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rPr/>
      </w:pPr>
      <w:r>
        <w:rPr/>
        <w:t>Project budget</w:t>
      </w:r>
    </w:p>
    <w:p>
      <w:pPr>
        <w:pStyle w:val="BodyText"/>
        <w:bidi w:val="0"/>
        <w:rPr/>
      </w:pPr>
      <w:r>
        <w:rPr/>
        <w:t>The budget is split by work package and year.</w:t>
      </w:r>
    </w:p>
    <w:tbl>
      <w:tblPr>
        <w:tblW w:w="4733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60"/>
        <w:gridCol w:w="766"/>
        <w:gridCol w:w="998"/>
        <w:gridCol w:w="766"/>
        <w:gridCol w:w="1043"/>
      </w:tblGrid>
      <w:tr>
        <w:trPr/>
        <w:tc>
          <w:tcPr>
            <w:tcW w:w="1160" w:type="dxa"/>
            <w:vMerge w:val="restart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Work package</w:t>
            </w:r>
          </w:p>
        </w:tc>
        <w:tc>
          <w:tcPr>
            <w:tcW w:w="1764" w:type="dxa"/>
            <w:gridSpan w:val="2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2026</w:t>
            </w:r>
          </w:p>
        </w:tc>
        <w:tc>
          <w:tcPr>
            <w:tcW w:w="1809" w:type="dxa"/>
            <w:gridSpan w:val="2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2027</w:t>
            </w:r>
          </w:p>
        </w:tc>
      </w:tr>
      <w:tr>
        <w:trPr/>
        <w:tc>
          <w:tcPr>
            <w:tcW w:w="1160" w:type="dxa"/>
            <w:vMerge w:val="continue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6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Staff</w:t>
            </w:r>
          </w:p>
        </w:tc>
        <w:tc>
          <w:tcPr>
            <w:tcW w:w="99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Material</w:t>
            </w:r>
          </w:p>
        </w:tc>
        <w:tc>
          <w:tcPr>
            <w:tcW w:w="76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Staff</w:t>
            </w:r>
          </w:p>
        </w:tc>
        <w:tc>
          <w:tcPr>
            <w:tcW w:w="104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Material</w:t>
            </w:r>
          </w:p>
        </w:tc>
      </w:tr>
      <w:tr>
        <w:trPr/>
        <w:tc>
          <w:tcPr>
            <w:tcW w:w="116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WP1 Data pipeline</w:t>
            </w:r>
          </w:p>
        </w:tc>
        <w:tc>
          <w:tcPr>
            <w:tcW w:w="76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40,000</w:t>
            </w:r>
          </w:p>
        </w:tc>
        <w:tc>
          <w:tcPr>
            <w:tcW w:w="99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5,000</w:t>
            </w:r>
          </w:p>
        </w:tc>
        <w:tc>
          <w:tcPr>
            <w:tcW w:w="76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20,000</w:t>
            </w:r>
          </w:p>
        </w:tc>
        <w:tc>
          <w:tcPr>
            <w:tcW w:w="104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2,000</w:t>
            </w:r>
          </w:p>
        </w:tc>
      </w:tr>
      <w:tr>
        <w:trPr/>
        <w:tc>
          <w:tcPr>
            <w:tcW w:w="1160" w:type="dxa"/>
            <w:vMerge w:val="restart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WP2 Evaluation</w:t>
            </w:r>
          </w:p>
        </w:tc>
        <w:tc>
          <w:tcPr>
            <w:tcW w:w="76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30,000</w:t>
            </w:r>
          </w:p>
        </w:tc>
        <w:tc>
          <w:tcPr>
            <w:tcW w:w="99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8,000</w:t>
            </w:r>
          </w:p>
        </w:tc>
        <w:tc>
          <w:tcPr>
            <w:tcW w:w="1809" w:type="dxa"/>
            <w:gridSpan w:val="2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to be decided</w:t>
            </w:r>
          </w:p>
        </w:tc>
      </w:tr>
      <w:tr>
        <w:trPr/>
        <w:tc>
          <w:tcPr>
            <w:tcW w:w="1160" w:type="dxa"/>
            <w:vMerge w:val="continue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6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12,000</w:t>
            </w:r>
          </w:p>
        </w:tc>
        <w:tc>
          <w:tcPr>
            <w:tcW w:w="99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1,000</w:t>
            </w:r>
          </w:p>
        </w:tc>
        <w:tc>
          <w:tcPr>
            <w:tcW w:w="76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15,000</w:t>
            </w:r>
          </w:p>
        </w:tc>
        <w:tc>
          <w:tcPr>
            <w:tcW w:w="104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1,500</w:t>
            </w:r>
          </w:p>
        </w:tc>
      </w:tr>
      <w:tr>
        <w:trPr/>
        <w:tc>
          <w:tcPr>
            <w:tcW w:w="116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Total</w:t>
            </w:r>
          </w:p>
        </w:tc>
        <w:tc>
          <w:tcPr>
            <w:tcW w:w="3573" w:type="dxa"/>
            <w:gridSpan w:val="4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131,500</w:t>
            </w:r>
          </w:p>
        </w:tc>
      </w:tr>
    </w:tbl>
    <w:p>
      <w:pPr>
        <w:pStyle w:val="BodyText"/>
        <w:bidi w:val="0"/>
        <w:spacing w:before="0" w:after="283"/>
        <w:rPr/>
      </w:pPr>
      <w:r>
        <w:rPr/>
        <w:t>All figures in euros.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iberation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Liberation 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List">
    <w:name w:val="List"/>
    <w:basedOn w:val="BodyText"/>
    <w:pPr/>
    <w:rPr>
      <w:rFonts w:cs="Liberation 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LibreOffice/26.8.1.1$Linux_X86_64 LibreOffice_project/680$Build-1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