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CF4D" w14:textId="299632E8" w:rsidR="00D67B74" w:rsidRPr="00D57954" w:rsidRDefault="00292E56" w:rsidP="00AF552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2E56">
        <w:rPr>
          <w:rFonts w:ascii="Times New Roman" w:hAnsi="Times New Roman" w:cs="Times New Roman"/>
          <w:b/>
          <w:bCs/>
          <w:sz w:val="32"/>
          <w:szCs w:val="32"/>
          <w:lang w:val="en-US"/>
        </w:rPr>
        <w:t>Non</w:t>
      </w:r>
      <w:r w:rsidRPr="005F4EC8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D67B74" w:rsidRPr="00E26A14">
        <w:rPr>
          <w:rFonts w:ascii="Times New Roman" w:hAnsi="Times New Roman" w:cs="Times New Roman"/>
          <w:b/>
          <w:bCs/>
          <w:sz w:val="32"/>
          <w:szCs w:val="32"/>
          <w:lang w:val="en-US"/>
        </w:rPr>
        <w:t>Functional</w:t>
      </w:r>
      <w:r w:rsidR="00D67B74" w:rsidRPr="00D579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67B74" w:rsidRPr="00D57954">
        <w:rPr>
          <w:rFonts w:ascii="Times New Roman" w:hAnsi="Times New Roman" w:cs="Times New Roman"/>
          <w:b/>
          <w:bCs/>
          <w:sz w:val="32"/>
          <w:szCs w:val="32"/>
          <w:lang w:val="en-US"/>
        </w:rPr>
        <w:t>Requirements</w:t>
      </w:r>
    </w:p>
    <w:p w14:paraId="2ED48CC6" w14:textId="77777777" w:rsidR="00D67B74" w:rsidRPr="00D57954" w:rsidRDefault="00D67B74" w:rsidP="00AF552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Проект</w:t>
      </w:r>
    </w:p>
    <w:p w14:paraId="2B294C91" w14:textId="77777777" w:rsidR="00D67B74" w:rsidRPr="00D57954" w:rsidRDefault="00D67B74" w:rsidP="00AF552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954">
        <w:rPr>
          <w:rFonts w:ascii="Times New Roman" w:hAnsi="Times New Roman" w:cs="Times New Roman"/>
          <w:sz w:val="28"/>
          <w:szCs w:val="28"/>
        </w:rPr>
        <w:t>Система управления заказами интернет-магазина</w:t>
      </w:r>
    </w:p>
    <w:p w14:paraId="6D008ABA" w14:textId="6722AB8F" w:rsidR="00850100" w:rsidRDefault="00D67B74" w:rsidP="00AF55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67B74">
        <w:rPr>
          <w:rFonts w:ascii="Times New Roman" w:hAnsi="Times New Roman" w:cs="Times New Roman"/>
          <w:b/>
          <w:bCs/>
          <w:sz w:val="32"/>
          <w:szCs w:val="32"/>
        </w:rPr>
        <w:t>Производительность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5495"/>
        <w:gridCol w:w="2118"/>
      </w:tblGrid>
      <w:tr w:rsidR="005F4EC8" w:rsidRPr="00D67B74" w14:paraId="5B6AC7E7" w14:textId="77777777" w:rsidTr="00AF5529">
        <w:trPr>
          <w:jc w:val="center"/>
        </w:trPr>
        <w:tc>
          <w:tcPr>
            <w:tcW w:w="0" w:type="auto"/>
            <w:hideMark/>
          </w:tcPr>
          <w:p w14:paraId="30F1E4D2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AE4224E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32B4C15C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5F4EC8" w:rsidRPr="00D67B74" w14:paraId="6DA9CF90" w14:textId="77777777" w:rsidTr="00AF5529">
        <w:trPr>
          <w:jc w:val="center"/>
        </w:trPr>
        <w:tc>
          <w:tcPr>
            <w:tcW w:w="0" w:type="auto"/>
            <w:hideMark/>
          </w:tcPr>
          <w:p w14:paraId="2A83CED2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NFR-001</w:t>
            </w:r>
          </w:p>
        </w:tc>
        <w:tc>
          <w:tcPr>
            <w:tcW w:w="0" w:type="auto"/>
            <w:hideMark/>
          </w:tcPr>
          <w:p w14:paraId="1DA22954" w14:textId="5B53D4CE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5F4EC8">
              <w:rPr>
                <w:rFonts w:ascii="Times New Roman" w:hAnsi="Times New Roman" w:cs="Times New Roman"/>
              </w:rPr>
              <w:t>Время отклика основных операций не более 2–5 секунд</w:t>
            </w:r>
          </w:p>
        </w:tc>
        <w:tc>
          <w:tcPr>
            <w:tcW w:w="0" w:type="auto"/>
            <w:hideMark/>
          </w:tcPr>
          <w:p w14:paraId="4BCC0A09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High</w:t>
            </w:r>
          </w:p>
        </w:tc>
      </w:tr>
      <w:tr w:rsidR="005F4EC8" w:rsidRPr="00D67B74" w14:paraId="23953898" w14:textId="77777777" w:rsidTr="00AF5529">
        <w:trPr>
          <w:jc w:val="center"/>
        </w:trPr>
        <w:tc>
          <w:tcPr>
            <w:tcW w:w="0" w:type="auto"/>
            <w:hideMark/>
          </w:tcPr>
          <w:p w14:paraId="268CAE6A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NFR-002</w:t>
            </w:r>
          </w:p>
        </w:tc>
        <w:tc>
          <w:tcPr>
            <w:tcW w:w="0" w:type="auto"/>
            <w:hideMark/>
          </w:tcPr>
          <w:p w14:paraId="7E0BEFF2" w14:textId="6527ACCE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5F4EC8">
              <w:rPr>
                <w:rFonts w:ascii="Times New Roman" w:hAnsi="Times New Roman" w:cs="Times New Roman"/>
              </w:rPr>
              <w:t>Выполнение аналитических запросов не более 10 секунд</w:t>
            </w:r>
          </w:p>
        </w:tc>
        <w:tc>
          <w:tcPr>
            <w:tcW w:w="0" w:type="auto"/>
            <w:hideMark/>
          </w:tcPr>
          <w:p w14:paraId="63BB4D66" w14:textId="234B5A3A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67B74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</w:tbl>
    <w:p w14:paraId="5FAC9BCB" w14:textId="77777777" w:rsidR="00D67B74" w:rsidRPr="00D67B74" w:rsidRDefault="00D67B74" w:rsidP="00AF552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E70E10" w14:textId="7C258011" w:rsidR="00D67B74" w:rsidRDefault="00D67B74" w:rsidP="00AF55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67B74">
        <w:rPr>
          <w:rFonts w:ascii="Times New Roman" w:hAnsi="Times New Roman" w:cs="Times New Roman"/>
          <w:b/>
          <w:bCs/>
          <w:sz w:val="32"/>
          <w:szCs w:val="32"/>
        </w:rPr>
        <w:t>Доступность и надёжность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8"/>
        <w:gridCol w:w="5449"/>
        <w:gridCol w:w="2118"/>
      </w:tblGrid>
      <w:tr w:rsidR="005F4EC8" w:rsidRPr="00D67B74" w14:paraId="1112BDFA" w14:textId="77777777" w:rsidTr="00D67B74">
        <w:tc>
          <w:tcPr>
            <w:tcW w:w="0" w:type="auto"/>
            <w:hideMark/>
          </w:tcPr>
          <w:p w14:paraId="7F197B30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F97DA6D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4274ACB7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5F4EC8" w:rsidRPr="00D67B74" w14:paraId="70FEEA58" w14:textId="77777777" w:rsidTr="00D67B74">
        <w:tc>
          <w:tcPr>
            <w:tcW w:w="0" w:type="auto"/>
            <w:hideMark/>
          </w:tcPr>
          <w:p w14:paraId="170EDCF7" w14:textId="3C3C6E73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NFR-003</w:t>
            </w:r>
          </w:p>
        </w:tc>
        <w:tc>
          <w:tcPr>
            <w:tcW w:w="0" w:type="auto"/>
            <w:hideMark/>
          </w:tcPr>
          <w:p w14:paraId="303FAB99" w14:textId="662B0B7A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Корректная обработка ошибок без потери данных</w:t>
            </w:r>
          </w:p>
        </w:tc>
        <w:tc>
          <w:tcPr>
            <w:tcW w:w="0" w:type="auto"/>
            <w:hideMark/>
          </w:tcPr>
          <w:p w14:paraId="3FA3263E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High</w:t>
            </w:r>
          </w:p>
        </w:tc>
      </w:tr>
      <w:tr w:rsidR="005F4EC8" w:rsidRPr="00D67B74" w14:paraId="3A69645B" w14:textId="77777777" w:rsidTr="00D67B74">
        <w:tc>
          <w:tcPr>
            <w:tcW w:w="0" w:type="auto"/>
            <w:hideMark/>
          </w:tcPr>
          <w:p w14:paraId="7E71194B" w14:textId="6631C592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NFR-004</w:t>
            </w:r>
          </w:p>
        </w:tc>
        <w:tc>
          <w:tcPr>
            <w:tcW w:w="0" w:type="auto"/>
            <w:hideMark/>
          </w:tcPr>
          <w:p w14:paraId="53E43EAB" w14:textId="34922D4C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Регулярное резервное копирование базы данных</w:t>
            </w:r>
          </w:p>
        </w:tc>
        <w:tc>
          <w:tcPr>
            <w:tcW w:w="0" w:type="auto"/>
            <w:hideMark/>
          </w:tcPr>
          <w:p w14:paraId="4F2ADCE7" w14:textId="70DC23AC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552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</w:tbl>
    <w:p w14:paraId="6FC80FDF" w14:textId="77777777" w:rsidR="00D67B74" w:rsidRPr="00D67B74" w:rsidRDefault="00D67B74" w:rsidP="00AF552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6360FF" w14:textId="3341FDBB" w:rsidR="00D67B74" w:rsidRDefault="00D67B74" w:rsidP="00AF55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67B74">
        <w:rPr>
          <w:rFonts w:ascii="Times New Roman" w:hAnsi="Times New Roman" w:cs="Times New Roman"/>
          <w:b/>
          <w:bCs/>
          <w:sz w:val="32"/>
          <w:szCs w:val="32"/>
        </w:rPr>
        <w:t>Безопасность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57"/>
        <w:gridCol w:w="5570"/>
        <w:gridCol w:w="2118"/>
      </w:tblGrid>
      <w:tr w:rsidR="005F4EC8" w:rsidRPr="00D67B74" w14:paraId="7F60DE08" w14:textId="77777777" w:rsidTr="00D67B74">
        <w:tc>
          <w:tcPr>
            <w:tcW w:w="0" w:type="auto"/>
            <w:hideMark/>
          </w:tcPr>
          <w:p w14:paraId="0C1CA5C1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20F8D71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6DE82F06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5F4EC8" w:rsidRPr="00D67B74" w14:paraId="3AA366D2" w14:textId="77777777" w:rsidTr="00D67B74">
        <w:tc>
          <w:tcPr>
            <w:tcW w:w="0" w:type="auto"/>
            <w:hideMark/>
          </w:tcPr>
          <w:p w14:paraId="4232C5A1" w14:textId="5509673C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NFR-005</w:t>
            </w:r>
          </w:p>
        </w:tc>
        <w:tc>
          <w:tcPr>
            <w:tcW w:w="0" w:type="auto"/>
            <w:hideMark/>
          </w:tcPr>
          <w:p w14:paraId="30D47A8B" w14:textId="7CA07BCF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Хранение паролей в зашифрованном виде</w:t>
            </w:r>
          </w:p>
        </w:tc>
        <w:tc>
          <w:tcPr>
            <w:tcW w:w="0" w:type="auto"/>
            <w:hideMark/>
          </w:tcPr>
          <w:p w14:paraId="31A24E52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High</w:t>
            </w:r>
          </w:p>
        </w:tc>
      </w:tr>
      <w:tr w:rsidR="005F4EC8" w:rsidRPr="00D67B74" w14:paraId="4430318A" w14:textId="77777777" w:rsidTr="00D67B74">
        <w:tc>
          <w:tcPr>
            <w:tcW w:w="0" w:type="auto"/>
            <w:hideMark/>
          </w:tcPr>
          <w:p w14:paraId="29AC679F" w14:textId="3E31BB79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NFR-006</w:t>
            </w:r>
          </w:p>
        </w:tc>
        <w:tc>
          <w:tcPr>
            <w:tcW w:w="0" w:type="auto"/>
            <w:hideMark/>
          </w:tcPr>
          <w:p w14:paraId="561016BA" w14:textId="35302E2D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Использование защищенного соединения (HTTPS)</w:t>
            </w:r>
          </w:p>
        </w:tc>
        <w:tc>
          <w:tcPr>
            <w:tcW w:w="0" w:type="auto"/>
            <w:hideMark/>
          </w:tcPr>
          <w:p w14:paraId="62A73885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High</w:t>
            </w:r>
          </w:p>
        </w:tc>
      </w:tr>
      <w:tr w:rsidR="005F4EC8" w:rsidRPr="00D67B74" w14:paraId="7563BC54" w14:textId="77777777" w:rsidTr="00D67B74">
        <w:tc>
          <w:tcPr>
            <w:tcW w:w="0" w:type="auto"/>
            <w:hideMark/>
          </w:tcPr>
          <w:p w14:paraId="07E95234" w14:textId="20929CBB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NFR-007</w:t>
            </w:r>
          </w:p>
        </w:tc>
        <w:tc>
          <w:tcPr>
            <w:tcW w:w="0" w:type="auto"/>
            <w:hideMark/>
          </w:tcPr>
          <w:p w14:paraId="1D034AEB" w14:textId="0F3ACAA6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Защита от SQL-инъекций с использованием параметризованных запросов</w:t>
            </w:r>
          </w:p>
        </w:tc>
        <w:tc>
          <w:tcPr>
            <w:tcW w:w="0" w:type="auto"/>
            <w:hideMark/>
          </w:tcPr>
          <w:p w14:paraId="0351D4F7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4DC118E2" w14:textId="77777777" w:rsidR="00D67B74" w:rsidRPr="00D67B74" w:rsidRDefault="00D67B74" w:rsidP="00AF552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66003E" w14:textId="12F41103" w:rsidR="00D67B74" w:rsidRDefault="00D67B74" w:rsidP="00AF55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67B74">
        <w:rPr>
          <w:rFonts w:ascii="Times New Roman" w:hAnsi="Times New Roman" w:cs="Times New Roman"/>
          <w:b/>
          <w:bCs/>
          <w:sz w:val="32"/>
          <w:szCs w:val="32"/>
        </w:rPr>
        <w:t>Масштабируемость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6"/>
        <w:gridCol w:w="5581"/>
        <w:gridCol w:w="2118"/>
      </w:tblGrid>
      <w:tr w:rsidR="00AF5529" w:rsidRPr="00D67B74" w14:paraId="27AAF555" w14:textId="77777777" w:rsidTr="00D67B74">
        <w:tc>
          <w:tcPr>
            <w:tcW w:w="0" w:type="auto"/>
            <w:hideMark/>
          </w:tcPr>
          <w:p w14:paraId="71175DE0" w14:textId="77777777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8795EA0" w14:textId="77777777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7045250A" w14:textId="77777777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AF5529" w:rsidRPr="00D67B74" w14:paraId="258698E1" w14:textId="77777777" w:rsidTr="00D67B74">
        <w:tc>
          <w:tcPr>
            <w:tcW w:w="0" w:type="auto"/>
            <w:hideMark/>
          </w:tcPr>
          <w:p w14:paraId="64928BBA" w14:textId="33A68D20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lastRenderedPageBreak/>
              <w:t>NFR-008</w:t>
            </w:r>
          </w:p>
        </w:tc>
        <w:tc>
          <w:tcPr>
            <w:tcW w:w="0" w:type="auto"/>
            <w:hideMark/>
          </w:tcPr>
          <w:p w14:paraId="65075435" w14:textId="35BA15CB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Документация проекта должна быть актуальной</w:t>
            </w:r>
          </w:p>
        </w:tc>
        <w:tc>
          <w:tcPr>
            <w:tcW w:w="0" w:type="auto"/>
            <w:hideMark/>
          </w:tcPr>
          <w:p w14:paraId="7087D1C0" w14:textId="4C3A755D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High</w:t>
            </w:r>
          </w:p>
        </w:tc>
      </w:tr>
      <w:tr w:rsidR="00AF5529" w:rsidRPr="00D67B74" w14:paraId="37F0B4D3" w14:textId="77777777" w:rsidTr="00D67B74">
        <w:tc>
          <w:tcPr>
            <w:tcW w:w="0" w:type="auto"/>
            <w:hideMark/>
          </w:tcPr>
          <w:p w14:paraId="37A3B965" w14:textId="45E06D08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NFR-009</w:t>
            </w:r>
          </w:p>
        </w:tc>
        <w:tc>
          <w:tcPr>
            <w:tcW w:w="0" w:type="auto"/>
            <w:hideMark/>
          </w:tcPr>
          <w:p w14:paraId="1F0C2060" w14:textId="126FE55A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Структура базы данных должна поддерживать расширение функциональности</w:t>
            </w:r>
          </w:p>
        </w:tc>
        <w:tc>
          <w:tcPr>
            <w:tcW w:w="0" w:type="auto"/>
            <w:hideMark/>
          </w:tcPr>
          <w:p w14:paraId="2E741FB2" w14:textId="77777777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67B74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</w:tbl>
    <w:p w14:paraId="635FDF72" w14:textId="77777777" w:rsidR="00D67B74" w:rsidRPr="00D67B74" w:rsidRDefault="00D67B74" w:rsidP="00AF552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8747A3" w14:textId="18A4857C" w:rsidR="00D67B74" w:rsidRDefault="00D67B74" w:rsidP="00AF55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67B74">
        <w:rPr>
          <w:rFonts w:ascii="Times New Roman" w:hAnsi="Times New Roman" w:cs="Times New Roman"/>
          <w:b/>
          <w:bCs/>
          <w:sz w:val="32"/>
          <w:szCs w:val="32"/>
        </w:rPr>
        <w:t>Поддерживаемость</w:t>
      </w:r>
      <w:proofErr w:type="spellEnd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5483"/>
        <w:gridCol w:w="2118"/>
      </w:tblGrid>
      <w:tr w:rsidR="005F4EC8" w:rsidRPr="00D67B74" w14:paraId="04C68F82" w14:textId="77777777" w:rsidTr="00AF5529">
        <w:trPr>
          <w:jc w:val="center"/>
        </w:trPr>
        <w:tc>
          <w:tcPr>
            <w:tcW w:w="0" w:type="auto"/>
            <w:hideMark/>
          </w:tcPr>
          <w:p w14:paraId="3E1F52CB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2B817AD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407933D7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5F4EC8" w:rsidRPr="00D67B74" w14:paraId="65B056D5" w14:textId="77777777" w:rsidTr="00AF5529">
        <w:trPr>
          <w:jc w:val="center"/>
        </w:trPr>
        <w:tc>
          <w:tcPr>
            <w:tcW w:w="0" w:type="auto"/>
            <w:hideMark/>
          </w:tcPr>
          <w:p w14:paraId="507C1DE1" w14:textId="5DDA6129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</w:t>
            </w:r>
            <w:r w:rsidR="00AF552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4932EA8" w14:textId="673CE23C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Поддержка современных браузеров</w:t>
            </w:r>
          </w:p>
        </w:tc>
        <w:tc>
          <w:tcPr>
            <w:tcW w:w="0" w:type="auto"/>
            <w:hideMark/>
          </w:tcPr>
          <w:p w14:paraId="721689C6" w14:textId="180AAA6B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552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5F4EC8" w:rsidRPr="00D67B74" w14:paraId="57AFED52" w14:textId="77777777" w:rsidTr="00AF5529">
        <w:trPr>
          <w:jc w:val="center"/>
        </w:trPr>
        <w:tc>
          <w:tcPr>
            <w:tcW w:w="0" w:type="auto"/>
            <w:hideMark/>
          </w:tcPr>
          <w:p w14:paraId="3900046B" w14:textId="6EE8A951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NFR-0</w:t>
            </w:r>
            <w:r w:rsidR="00AF552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0B64AF2" w14:textId="7C072885" w:rsidR="005F4EC8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Использование Microsoft SQL Server в качестве СУБД</w:t>
            </w:r>
          </w:p>
        </w:tc>
        <w:tc>
          <w:tcPr>
            <w:tcW w:w="0" w:type="auto"/>
            <w:hideMark/>
          </w:tcPr>
          <w:p w14:paraId="719E0EEF" w14:textId="77777777" w:rsidR="005F4EC8" w:rsidRPr="00D67B74" w:rsidRDefault="005F4EC8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C715886" w14:textId="77777777" w:rsidR="00D67B74" w:rsidRPr="00D67B74" w:rsidRDefault="00D67B74" w:rsidP="00AF552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1F13A4" w14:textId="779B562C" w:rsidR="00D67B74" w:rsidRDefault="00D67B74" w:rsidP="00AF55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67B74">
        <w:rPr>
          <w:rFonts w:ascii="Times New Roman" w:hAnsi="Times New Roman" w:cs="Times New Roman"/>
          <w:b/>
          <w:bCs/>
          <w:sz w:val="32"/>
          <w:szCs w:val="32"/>
        </w:rPr>
        <w:t>Сводная таблица по приоритетам</w:t>
      </w:r>
    </w:p>
    <w:tbl>
      <w:tblPr>
        <w:tblStyle w:val="ac"/>
        <w:tblW w:w="5361" w:type="dxa"/>
        <w:jc w:val="center"/>
        <w:tblLook w:val="04A0" w:firstRow="1" w:lastRow="0" w:firstColumn="1" w:lastColumn="0" w:noHBand="0" w:noVBand="1"/>
      </w:tblPr>
      <w:tblGrid>
        <w:gridCol w:w="2118"/>
        <w:gridCol w:w="3243"/>
      </w:tblGrid>
      <w:tr w:rsidR="00AF5529" w:rsidRPr="00D67B74" w14:paraId="60D02677" w14:textId="77777777" w:rsidTr="00AF5529">
        <w:trPr>
          <w:trHeight w:val="549"/>
          <w:jc w:val="center"/>
        </w:trPr>
        <w:tc>
          <w:tcPr>
            <w:tcW w:w="0" w:type="auto"/>
            <w:hideMark/>
          </w:tcPr>
          <w:p w14:paraId="112CBAB4" w14:textId="77777777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7B74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7C035138" w14:textId="43574101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5529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AF5529" w:rsidRPr="005F4EC8" w14:paraId="4E0B4923" w14:textId="77777777" w:rsidTr="00AF5529">
        <w:trPr>
          <w:trHeight w:val="549"/>
          <w:jc w:val="center"/>
        </w:trPr>
        <w:tc>
          <w:tcPr>
            <w:tcW w:w="0" w:type="auto"/>
            <w:hideMark/>
          </w:tcPr>
          <w:p w14:paraId="2C60877C" w14:textId="77777777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D67B7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E3A7B3D" w14:textId="10A50000" w:rsidR="00AF5529" w:rsidRPr="00D67B74" w:rsidRDefault="00AF5529" w:rsidP="00AF5529">
            <w:pPr>
              <w:pStyle w:val="a7"/>
              <w:spacing w:after="160" w:line="360" w:lineRule="auto"/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Обязательные требования</w:t>
            </w:r>
          </w:p>
        </w:tc>
      </w:tr>
      <w:tr w:rsidR="00AF5529" w:rsidRPr="00D67B74" w14:paraId="74423265" w14:textId="77777777" w:rsidTr="00AF5529">
        <w:trPr>
          <w:trHeight w:val="549"/>
          <w:jc w:val="center"/>
        </w:trPr>
        <w:tc>
          <w:tcPr>
            <w:tcW w:w="0" w:type="auto"/>
            <w:hideMark/>
          </w:tcPr>
          <w:p w14:paraId="220198C3" w14:textId="77777777" w:rsidR="00AF5529" w:rsidRPr="00D67B74" w:rsidRDefault="00AF5529" w:rsidP="00D67B74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67B74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324E2A89" w14:textId="78225248" w:rsidR="00AF5529" w:rsidRPr="00D67B74" w:rsidRDefault="00AF5529" w:rsidP="00D67B74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F5529">
              <w:rPr>
                <w:rFonts w:ascii="Times New Roman" w:hAnsi="Times New Roman" w:cs="Times New Roman"/>
              </w:rPr>
              <w:t>Желательные требования</w:t>
            </w:r>
          </w:p>
        </w:tc>
      </w:tr>
    </w:tbl>
    <w:p w14:paraId="29F01231" w14:textId="77777777" w:rsidR="00D67B74" w:rsidRPr="00D67B74" w:rsidRDefault="00D67B74" w:rsidP="00D67B74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67B74" w:rsidRPr="00D67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494"/>
    <w:multiLevelType w:val="hybridMultilevel"/>
    <w:tmpl w:val="FFB0A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09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0"/>
    <w:rsid w:val="00292E56"/>
    <w:rsid w:val="002A42F0"/>
    <w:rsid w:val="005F4EC8"/>
    <w:rsid w:val="007A1B62"/>
    <w:rsid w:val="00850100"/>
    <w:rsid w:val="00AF5529"/>
    <w:rsid w:val="00D161D0"/>
    <w:rsid w:val="00D6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08783"/>
  <w15:chartTrackingRefBased/>
  <w15:docId w15:val="{DBA31E45-13DA-4F7E-A4A0-DDC1922D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74"/>
  </w:style>
  <w:style w:type="paragraph" w:styleId="1">
    <w:name w:val="heading 1"/>
    <w:basedOn w:val="a"/>
    <w:next w:val="a"/>
    <w:link w:val="10"/>
    <w:uiPriority w:val="9"/>
    <w:qFormat/>
    <w:rsid w:val="0085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0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1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1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1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1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1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1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1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1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1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1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01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67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Lihosherst</dc:creator>
  <cp:keywords/>
  <dc:description/>
  <cp:lastModifiedBy>Arina Lihosherst</cp:lastModifiedBy>
  <cp:revision>4</cp:revision>
  <dcterms:created xsi:type="dcterms:W3CDTF">2026-07-14T17:24:00Z</dcterms:created>
  <dcterms:modified xsi:type="dcterms:W3CDTF">2026-07-28T19:08:00Z</dcterms:modified>
</cp:coreProperties>
</file>