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ED7A1" w14:textId="17F8D45A" w:rsidR="003A0AF0" w:rsidRPr="007B2473" w:rsidRDefault="003A0AF0" w:rsidP="003A0AF0">
      <w:pPr>
        <w:rPr>
          <w:rFonts w:ascii="Garamond" w:hAnsi="Garamond"/>
          <w:b/>
        </w:rPr>
      </w:pPr>
      <w:r w:rsidRPr="007B2473">
        <w:rPr>
          <w:rFonts w:ascii="Garamond" w:hAnsi="Garamond"/>
          <w:b/>
        </w:rPr>
        <w:t xml:space="preserve">Homework </w:t>
      </w:r>
      <w:r w:rsidR="00857FDE" w:rsidRPr="007B2473">
        <w:rPr>
          <w:rFonts w:ascii="Garamond" w:hAnsi="Garamond"/>
          <w:b/>
        </w:rPr>
        <w:t>1</w:t>
      </w:r>
      <w:r w:rsidRPr="007B2473">
        <w:rPr>
          <w:rFonts w:ascii="Garamond" w:hAnsi="Garamond"/>
          <w:b/>
        </w:rPr>
        <w:t>: Consumer Theory</w:t>
      </w:r>
      <w:r w:rsidRPr="007B2473">
        <w:rPr>
          <w:rFonts w:ascii="Garamond" w:hAnsi="Garamond"/>
          <w:b/>
        </w:rPr>
        <w:tab/>
      </w:r>
      <w:r w:rsidRPr="007B2473">
        <w:rPr>
          <w:rFonts w:ascii="Garamond" w:hAnsi="Garamond"/>
          <w:b/>
        </w:rPr>
        <w:tab/>
      </w:r>
      <w:r w:rsidRPr="007B2473">
        <w:rPr>
          <w:rFonts w:ascii="Garamond" w:hAnsi="Garamond"/>
          <w:b/>
        </w:rPr>
        <w:tab/>
        <w:t xml:space="preserve">  </w:t>
      </w:r>
      <w:r w:rsidRPr="007B2473">
        <w:rPr>
          <w:rFonts w:ascii="Garamond" w:hAnsi="Garamond"/>
          <w:b/>
        </w:rPr>
        <w:tab/>
        <w:t xml:space="preserve">                Economics 304</w:t>
      </w:r>
    </w:p>
    <w:p w14:paraId="0490A4A4" w14:textId="77777777" w:rsidR="00C90407" w:rsidRPr="007B2473" w:rsidRDefault="00C90407" w:rsidP="003A0AF0">
      <w:pPr>
        <w:rPr>
          <w:rFonts w:ascii="Garamond" w:hAnsi="Garamond"/>
        </w:rPr>
      </w:pPr>
    </w:p>
    <w:p w14:paraId="63699B43" w14:textId="1DFC94BF" w:rsidR="00CA7CF2" w:rsidRPr="007B2473" w:rsidRDefault="00C90407" w:rsidP="003A0AF0">
      <w:pPr>
        <w:rPr>
          <w:rFonts w:ascii="Garamond" w:hAnsi="Garamond"/>
          <w:b/>
          <w:bCs/>
        </w:rPr>
      </w:pPr>
      <w:r w:rsidRPr="007B2473">
        <w:rPr>
          <w:rFonts w:ascii="Garamond" w:hAnsi="Garamond"/>
          <w:b/>
          <w:bCs/>
        </w:rPr>
        <w:t>1)</w:t>
      </w:r>
      <w:r w:rsidRPr="007B2473">
        <w:rPr>
          <w:rFonts w:ascii="Garamond" w:hAnsi="Garamond"/>
        </w:rPr>
        <w:t xml:space="preserve"> Describe the transitivity property of indifference curves.</w:t>
      </w:r>
    </w:p>
    <w:p w14:paraId="220777A2" w14:textId="5C65BE89" w:rsidR="00857FDE" w:rsidRPr="007B2473" w:rsidRDefault="00857FDE">
      <w:pPr>
        <w:rPr>
          <w:rFonts w:ascii="Garamond" w:hAnsi="Garamond"/>
          <w:bCs/>
        </w:rPr>
      </w:pPr>
    </w:p>
    <w:p w14:paraId="6C82C2E1" w14:textId="34C669A3" w:rsidR="006D75E8" w:rsidRPr="007B2473" w:rsidRDefault="0062395D" w:rsidP="006D75E8">
      <w:pPr>
        <w:rPr>
          <w:rFonts w:ascii="Garamond" w:hAnsi="Garamond"/>
        </w:rPr>
      </w:pPr>
      <w:r w:rsidRPr="007B2473">
        <w:rPr>
          <w:rFonts w:ascii="Garamond" w:hAnsi="Garamond"/>
          <w:b/>
          <w:bCs/>
        </w:rPr>
        <w:t>2</w:t>
      </w:r>
      <w:r w:rsidR="00BE3232" w:rsidRPr="007B2473">
        <w:rPr>
          <w:rFonts w:ascii="Garamond" w:hAnsi="Garamond"/>
          <w:b/>
          <w:bCs/>
        </w:rPr>
        <w:t>)</w:t>
      </w:r>
      <w:r w:rsidR="006D75E8" w:rsidRPr="007B2473">
        <w:rPr>
          <w:rFonts w:ascii="Garamond" w:hAnsi="Garamond"/>
        </w:rPr>
        <w:t xml:space="preserve"> The slope of the indifference curve is called the marginal rate of substitution of two goods. What does the MRS tell us about consumer’s preferences for the two goods? What does a steep vs. flat indifference curve suggest about consumer’s preferences?</w:t>
      </w:r>
    </w:p>
    <w:p w14:paraId="6F7B2B6B" w14:textId="5742A25E" w:rsidR="006D75E8" w:rsidRPr="007B2473" w:rsidRDefault="006D75E8" w:rsidP="006D75E8">
      <w:pPr>
        <w:rPr>
          <w:rFonts w:ascii="Garamond" w:hAnsi="Garamond"/>
        </w:rPr>
      </w:pPr>
    </w:p>
    <w:p w14:paraId="0866294F" w14:textId="3EB4DE3E" w:rsidR="0062395D" w:rsidRPr="007B2473" w:rsidRDefault="0017784D" w:rsidP="0062395D">
      <w:pPr>
        <w:rPr>
          <w:rFonts w:ascii="Garamond" w:hAnsi="Garamond"/>
        </w:rPr>
      </w:pPr>
      <w:r w:rsidRPr="007B2473">
        <w:rPr>
          <w:rFonts w:ascii="Garamond" w:hAnsi="Garamond"/>
          <w:b/>
          <w:bCs/>
        </w:rPr>
        <w:t xml:space="preserve">3) </w:t>
      </w:r>
      <w:r w:rsidR="0062395D" w:rsidRPr="007B2473">
        <w:rPr>
          <w:rFonts w:ascii="Garamond" w:hAnsi="Garamond"/>
        </w:rPr>
        <w:t xml:space="preserve">Consider the situation where smoking is legal inside the restaurant. Draw the indifference curve on the graph below where smoking is a ‘bad’ and pizza is considered a ‘good.’ Explain the logic for the shape of the indifference curve you drew. </w:t>
      </w:r>
    </w:p>
    <w:p w14:paraId="325BD77A" w14:textId="41EF6DC1" w:rsidR="0062395D" w:rsidRPr="007B2473" w:rsidRDefault="0062395D" w:rsidP="006D75E8">
      <w:pPr>
        <w:rPr>
          <w:rFonts w:ascii="Garamond" w:hAnsi="Garamond"/>
        </w:rPr>
      </w:pPr>
      <w:r w:rsidRPr="007B2473">
        <w:rPr>
          <w:rFonts w:ascii="Garamond" w:hAnsi="Garamond"/>
          <w:noProof/>
        </w:rPr>
        <w:drawing>
          <wp:inline distT="0" distB="0" distL="0" distR="0" wp14:anchorId="4AC06FAB" wp14:editId="62FA7214">
            <wp:extent cx="3096413" cy="2322310"/>
            <wp:effectExtent l="0" t="0" r="2540" b="190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4979" cy="2328734"/>
                    </a:xfrm>
                    <a:prstGeom prst="rect">
                      <a:avLst/>
                    </a:prstGeom>
                    <a:noFill/>
                    <a:ln>
                      <a:noFill/>
                    </a:ln>
                  </pic:spPr>
                </pic:pic>
              </a:graphicData>
            </a:graphic>
          </wp:inline>
        </w:drawing>
      </w:r>
    </w:p>
    <w:p w14:paraId="7615461F" w14:textId="77777777" w:rsidR="0062395D" w:rsidRPr="007B2473" w:rsidRDefault="0062395D" w:rsidP="0062395D">
      <w:pPr>
        <w:rPr>
          <w:rFonts w:ascii="Garamond" w:hAnsi="Garamond"/>
          <w:b/>
          <w:bCs/>
        </w:rPr>
      </w:pPr>
    </w:p>
    <w:p w14:paraId="47A0B9C6" w14:textId="20BC8B17" w:rsidR="0062395D" w:rsidRPr="007B2473" w:rsidRDefault="0017784D" w:rsidP="0062395D">
      <w:pPr>
        <w:rPr>
          <w:rFonts w:ascii="Garamond" w:hAnsi="Garamond"/>
          <w:b/>
          <w:bCs/>
        </w:rPr>
      </w:pPr>
      <w:r w:rsidRPr="007B2473">
        <w:rPr>
          <w:rFonts w:ascii="Garamond" w:hAnsi="Garamond"/>
          <w:b/>
          <w:bCs/>
        </w:rPr>
        <w:t>4</w:t>
      </w:r>
      <w:r w:rsidR="0062395D" w:rsidRPr="007B2473">
        <w:rPr>
          <w:rFonts w:ascii="Garamond" w:hAnsi="Garamond"/>
          <w:b/>
          <w:bCs/>
        </w:rPr>
        <w:t>)</w:t>
      </w:r>
      <w:r w:rsidR="0062395D" w:rsidRPr="007B2473">
        <w:rPr>
          <w:rFonts w:ascii="Garamond" w:hAnsi="Garamond"/>
        </w:rPr>
        <w:t xml:space="preserve"> Matt is redecorating his apartment. The amount of utility he gets from couches and chairs is listed in the table below, where each number in the table represents his utility level from each combination. </w:t>
      </w:r>
    </w:p>
    <w:p w14:paraId="7C03B5AC" w14:textId="77777777" w:rsidR="0062395D" w:rsidRPr="007B2473" w:rsidRDefault="0062395D" w:rsidP="0062395D">
      <w:pPr>
        <w:rPr>
          <w:rFonts w:ascii="Garamond" w:hAnsi="Garamond"/>
          <w:b/>
          <w:bCs/>
        </w:rPr>
      </w:pPr>
    </w:p>
    <w:p w14:paraId="355D7209" w14:textId="77777777" w:rsidR="0062395D" w:rsidRPr="007B2473" w:rsidRDefault="0062395D" w:rsidP="0062395D">
      <w:pPr>
        <w:rPr>
          <w:rFonts w:ascii="Garamond" w:hAnsi="Garamond"/>
          <w:b/>
          <w:bCs/>
        </w:rPr>
      </w:pPr>
      <w:r w:rsidRPr="007B2473">
        <w:rPr>
          <w:rFonts w:ascii="Garamond" w:hAnsi="Garamond"/>
          <w:b/>
          <w:bCs/>
          <w:noProof/>
        </w:rPr>
        <w:drawing>
          <wp:inline distT="0" distB="0" distL="0" distR="0" wp14:anchorId="2C4D643A" wp14:editId="300AD997">
            <wp:extent cx="33401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0100" cy="1562100"/>
                    </a:xfrm>
                    <a:prstGeom prst="rect">
                      <a:avLst/>
                    </a:prstGeom>
                  </pic:spPr>
                </pic:pic>
              </a:graphicData>
            </a:graphic>
          </wp:inline>
        </w:drawing>
      </w:r>
    </w:p>
    <w:p w14:paraId="5CEC8222" w14:textId="77777777" w:rsidR="0062395D" w:rsidRPr="007B2473" w:rsidRDefault="0062395D" w:rsidP="0062395D">
      <w:pPr>
        <w:pStyle w:val="ListParagraph"/>
        <w:numPr>
          <w:ilvl w:val="0"/>
          <w:numId w:val="6"/>
        </w:numPr>
        <w:spacing w:after="200" w:line="276" w:lineRule="auto"/>
        <w:rPr>
          <w:rFonts w:ascii="Garamond" w:hAnsi="Garamond" w:cs="Times New Roman"/>
        </w:rPr>
      </w:pPr>
      <w:r w:rsidRPr="007B2473">
        <w:rPr>
          <w:rFonts w:ascii="Garamond" w:hAnsi="Garamond" w:cs="Times New Roman"/>
        </w:rPr>
        <w:t xml:space="preserve"> What is the marginal utility from buying another </w:t>
      </w:r>
      <w:r w:rsidRPr="007B2473">
        <w:rPr>
          <w:rFonts w:ascii="Garamond" w:hAnsi="Garamond" w:cs="Times New Roman"/>
          <w:u w:val="single"/>
        </w:rPr>
        <w:t>chair</w:t>
      </w:r>
      <w:r w:rsidRPr="007B2473">
        <w:rPr>
          <w:rFonts w:ascii="Garamond" w:hAnsi="Garamond" w:cs="Times New Roman"/>
        </w:rPr>
        <w:t xml:space="preserve"> if  Matt has 2 chairs and 2 couches?</w:t>
      </w:r>
    </w:p>
    <w:p w14:paraId="78493B66" w14:textId="77777777" w:rsidR="0062395D" w:rsidRPr="007B2473" w:rsidRDefault="0062395D" w:rsidP="0062395D">
      <w:pPr>
        <w:pStyle w:val="ListParagraph"/>
        <w:numPr>
          <w:ilvl w:val="0"/>
          <w:numId w:val="6"/>
        </w:numPr>
        <w:spacing w:after="200" w:line="276" w:lineRule="auto"/>
        <w:rPr>
          <w:rFonts w:ascii="Garamond" w:hAnsi="Garamond" w:cs="Times New Roman"/>
        </w:rPr>
      </w:pPr>
      <w:r w:rsidRPr="007B2473">
        <w:rPr>
          <w:rFonts w:ascii="Garamond" w:hAnsi="Garamond" w:cs="Times New Roman"/>
        </w:rPr>
        <w:t xml:space="preserve"> What is the marginal utility from buying another </w:t>
      </w:r>
      <w:r w:rsidRPr="007B2473">
        <w:rPr>
          <w:rFonts w:ascii="Garamond" w:hAnsi="Garamond" w:cs="Times New Roman"/>
          <w:u w:val="single"/>
        </w:rPr>
        <w:t>couch</w:t>
      </w:r>
      <w:r w:rsidRPr="007B2473">
        <w:rPr>
          <w:rFonts w:ascii="Garamond" w:hAnsi="Garamond" w:cs="Times New Roman"/>
        </w:rPr>
        <w:t xml:space="preserve"> if  Matt has 2 chairs and 2 couches?</w:t>
      </w:r>
    </w:p>
    <w:p w14:paraId="419D3901" w14:textId="2C78AB39" w:rsidR="0062395D" w:rsidRPr="007B2473" w:rsidRDefault="0062395D" w:rsidP="0062395D">
      <w:pPr>
        <w:rPr>
          <w:rFonts w:ascii="Garamond" w:hAnsi="Garamond"/>
        </w:rPr>
      </w:pPr>
      <w:r w:rsidRPr="007B2473">
        <w:rPr>
          <w:rFonts w:ascii="Garamond" w:hAnsi="Garamond"/>
        </w:rPr>
        <w:t>If couches and chairs are the same price and Matt wants one more piece of furniture (when he already has 2 chairs and 2 couches) should he buy a couch or a chair? Why</w:t>
      </w:r>
    </w:p>
    <w:p w14:paraId="6A20E05A" w14:textId="4E31BA91" w:rsidR="0062395D" w:rsidRPr="007B2473" w:rsidRDefault="0062395D">
      <w:pPr>
        <w:rPr>
          <w:rFonts w:ascii="Garamond" w:hAnsi="Garamond"/>
        </w:rPr>
      </w:pPr>
    </w:p>
    <w:p w14:paraId="79A68BE4" w14:textId="73105B73" w:rsidR="0062395D" w:rsidRPr="007B2473" w:rsidRDefault="0017784D" w:rsidP="0062395D">
      <w:pPr>
        <w:pStyle w:val="NormalWeb"/>
        <w:rPr>
          <w:rFonts w:ascii="Garamond" w:hAnsi="Garamond"/>
        </w:rPr>
      </w:pPr>
      <w:r w:rsidRPr="007B2473">
        <w:rPr>
          <w:rFonts w:ascii="Garamond" w:hAnsi="Garamond"/>
          <w:b/>
          <w:bCs/>
        </w:rPr>
        <w:lastRenderedPageBreak/>
        <w:t>5</w:t>
      </w:r>
      <w:r w:rsidR="0062395D" w:rsidRPr="007B2473">
        <w:rPr>
          <w:rFonts w:ascii="Garamond" w:hAnsi="Garamond"/>
          <w:b/>
          <w:bCs/>
        </w:rPr>
        <w:t>)</w:t>
      </w:r>
      <w:r w:rsidR="0062395D" w:rsidRPr="007B2473">
        <w:rPr>
          <w:rFonts w:ascii="Garamond" w:hAnsi="Garamond"/>
        </w:rPr>
        <w:t xml:space="preserve"> Jim enjoys both music and fireworks. </w:t>
      </w:r>
    </w:p>
    <w:p w14:paraId="05519820" w14:textId="77777777" w:rsidR="0062395D" w:rsidRPr="007B2473" w:rsidRDefault="0062395D" w:rsidP="0062395D">
      <w:pPr>
        <w:pStyle w:val="NormalWeb"/>
        <w:rPr>
          <w:rFonts w:ascii="Garamond" w:hAnsi="Garamond"/>
        </w:rPr>
      </w:pPr>
      <w:r w:rsidRPr="007B2473">
        <w:rPr>
          <w:rFonts w:ascii="Garamond" w:hAnsi="Garamond"/>
        </w:rPr>
        <w:t xml:space="preserve">a) His income is $240 per month. Music streaming costs $12 per month, and fireworks cost $8 per bag. </w:t>
      </w:r>
    </w:p>
    <w:p w14:paraId="2645C57D" w14:textId="027E7ECE" w:rsidR="0062395D" w:rsidRPr="007B2473" w:rsidRDefault="0062395D" w:rsidP="0062395D">
      <w:pPr>
        <w:pStyle w:val="NormalWeb"/>
        <w:rPr>
          <w:rFonts w:ascii="Garamond" w:hAnsi="Garamond"/>
        </w:rPr>
      </w:pPr>
      <w:r w:rsidRPr="007B2473">
        <w:rPr>
          <w:rFonts w:ascii="Garamond" w:hAnsi="Garamond"/>
        </w:rPr>
        <w:t>b) Suppose that a holiday bonus raises J</w:t>
      </w:r>
      <w:r w:rsidR="006B73A5" w:rsidRPr="007B2473">
        <w:rPr>
          <w:rFonts w:ascii="Garamond" w:hAnsi="Garamond"/>
        </w:rPr>
        <w:t>im</w:t>
      </w:r>
      <w:r w:rsidRPr="007B2473">
        <w:rPr>
          <w:rFonts w:ascii="Garamond" w:hAnsi="Garamond"/>
        </w:rPr>
        <w:t xml:space="preserve">’s income temporarily to $360. Draw Jim’s new budget constraint. </w:t>
      </w:r>
    </w:p>
    <w:p w14:paraId="64CF240A" w14:textId="64B34184" w:rsidR="0062395D" w:rsidRPr="007B2473" w:rsidRDefault="000B63D8" w:rsidP="000B63D8">
      <w:pPr>
        <w:pStyle w:val="NormalWeb"/>
        <w:rPr>
          <w:rFonts w:ascii="Garamond" w:hAnsi="Garamond"/>
        </w:rPr>
      </w:pPr>
      <w:r w:rsidRPr="007B2473">
        <w:rPr>
          <w:rFonts w:ascii="Garamond" w:hAnsi="Garamond"/>
        </w:rPr>
        <w:t xml:space="preserve">c) After Jim </w:t>
      </w:r>
      <w:proofErr w:type="spellStart"/>
      <w:r w:rsidRPr="007B2473">
        <w:rPr>
          <w:rFonts w:ascii="Garamond" w:hAnsi="Garamond"/>
        </w:rPr>
        <w:t>get’s</w:t>
      </w:r>
      <w:proofErr w:type="spellEnd"/>
      <w:r w:rsidRPr="007B2473">
        <w:rPr>
          <w:rFonts w:ascii="Garamond" w:hAnsi="Garamond"/>
        </w:rPr>
        <w:t xml:space="preserve"> him bonus he goes to the fireworks store, only to find that the prices have increased to $10 per bag. What is his new budget constraint?</w:t>
      </w:r>
    </w:p>
    <w:p w14:paraId="401FA795" w14:textId="77777777" w:rsidR="007B2473" w:rsidRPr="007B2473" w:rsidRDefault="007B2473" w:rsidP="007B2473">
      <w:pPr>
        <w:pStyle w:val="NormalWeb"/>
        <w:rPr>
          <w:rFonts w:ascii="Garamond" w:hAnsi="Garamond"/>
        </w:rPr>
      </w:pPr>
      <w:r w:rsidRPr="007B2473">
        <w:rPr>
          <w:rFonts w:ascii="Garamond" w:hAnsi="Garamond"/>
          <w:b/>
          <w:bCs/>
        </w:rPr>
        <w:t xml:space="preserve">6) </w:t>
      </w:r>
      <w:r w:rsidRPr="007B2473">
        <w:rPr>
          <w:rFonts w:ascii="Garamond" w:hAnsi="Garamond"/>
        </w:rPr>
        <w:t>Suppose that doctors’ visits cost $20, and the typical consumer has an income of $100. Consumers spend all of their incomes on doctors’ visits and a “composite good” that costs $1 per unit</w:t>
      </w:r>
      <w:r w:rsidRPr="007B2473">
        <w:rPr>
          <w:rFonts w:ascii="Garamond" w:hAnsi="Garamond"/>
        </w:rPr>
        <w:t xml:space="preserve"> (this is short-hand in economics for all other goods)</w:t>
      </w:r>
      <w:r w:rsidRPr="007B2473">
        <w:rPr>
          <w:rFonts w:ascii="Garamond" w:hAnsi="Garamond"/>
        </w:rPr>
        <w:t>.</w:t>
      </w:r>
    </w:p>
    <w:p w14:paraId="09CC3285" w14:textId="28589AFC" w:rsidR="007B2473" w:rsidRPr="007B2473" w:rsidRDefault="007B2473" w:rsidP="007B2473">
      <w:pPr>
        <w:pStyle w:val="NormalWeb"/>
        <w:rPr>
          <w:rFonts w:ascii="Garamond" w:hAnsi="Garamond"/>
        </w:rPr>
      </w:pPr>
      <w:r w:rsidRPr="007B2473">
        <w:rPr>
          <w:rFonts w:ascii="Garamond" w:hAnsi="Garamond"/>
        </w:rPr>
        <w:t xml:space="preserve">a) </w:t>
      </w:r>
      <w:r w:rsidRPr="007B2473">
        <w:rPr>
          <w:rFonts w:ascii="Garamond" w:hAnsi="Garamond"/>
        </w:rPr>
        <w:t xml:space="preserve">Draw a graph that illustrates the consumer’s budget constraint, putting doctor’s visits on the horizontal axis. Make sure you indicate the horizontal and vertical intercepts. </w:t>
      </w:r>
    </w:p>
    <w:p w14:paraId="4FF6D1E9" w14:textId="77777777" w:rsidR="007B2473" w:rsidRPr="007B2473" w:rsidRDefault="007B2473" w:rsidP="007B2473">
      <w:pPr>
        <w:spacing w:before="100" w:beforeAutospacing="1" w:after="100" w:afterAutospacing="1"/>
        <w:rPr>
          <w:rFonts w:ascii="Garamond" w:hAnsi="Garamond"/>
        </w:rPr>
      </w:pPr>
      <w:r w:rsidRPr="007B2473">
        <w:rPr>
          <w:rFonts w:ascii="Garamond" w:hAnsi="Garamond"/>
        </w:rPr>
        <w:t xml:space="preserve">Now, suppose the local government is considering two health plans. Under plan </w:t>
      </w:r>
      <w:r w:rsidRPr="007B2473">
        <w:rPr>
          <w:rFonts w:ascii="Garamond" w:hAnsi="Garamond"/>
          <w:i/>
          <w:iCs/>
        </w:rPr>
        <w:t xml:space="preserve">A, </w:t>
      </w:r>
      <w:r w:rsidRPr="007B2473">
        <w:rPr>
          <w:rFonts w:ascii="Garamond" w:hAnsi="Garamond"/>
        </w:rPr>
        <w:t xml:space="preserve">the government will give out vouchers worth 2 free visits to the doctor. Under plan </w:t>
      </w:r>
      <w:r w:rsidRPr="007B2473">
        <w:rPr>
          <w:rFonts w:ascii="Garamond" w:hAnsi="Garamond"/>
          <w:i/>
          <w:iCs/>
        </w:rPr>
        <w:t xml:space="preserve">B, </w:t>
      </w:r>
      <w:r w:rsidRPr="007B2473">
        <w:rPr>
          <w:rFonts w:ascii="Garamond" w:hAnsi="Garamond"/>
        </w:rPr>
        <w:t xml:space="preserve">the government will give out four 50% coupons to be used at the doctor’s office. </w:t>
      </w:r>
    </w:p>
    <w:p w14:paraId="4ADFB767" w14:textId="72FA0638" w:rsidR="007B2473" w:rsidRPr="007B2473" w:rsidRDefault="007B2473" w:rsidP="007B2473">
      <w:pPr>
        <w:spacing w:before="100" w:beforeAutospacing="1" w:after="100" w:afterAutospacing="1"/>
        <w:rPr>
          <w:rFonts w:ascii="Garamond" w:hAnsi="Garamond"/>
        </w:rPr>
      </w:pPr>
      <w:r w:rsidRPr="007B2473">
        <w:rPr>
          <w:rFonts w:ascii="Garamond" w:hAnsi="Garamond"/>
        </w:rPr>
        <w:t>b</w:t>
      </w:r>
      <w:r w:rsidRPr="007B2473">
        <w:rPr>
          <w:rFonts w:ascii="Garamond" w:hAnsi="Garamond"/>
        </w:rPr>
        <w:t>)</w:t>
      </w:r>
      <w:r w:rsidRPr="007B2473">
        <w:rPr>
          <w:rFonts w:ascii="Garamond" w:hAnsi="Garamond"/>
        </w:rPr>
        <w:t xml:space="preserve"> Draw the new budget constraint the consumer faces under plan </w:t>
      </w:r>
      <w:r w:rsidRPr="007B2473">
        <w:rPr>
          <w:rFonts w:ascii="Garamond" w:hAnsi="Garamond"/>
          <w:i/>
          <w:iCs/>
        </w:rPr>
        <w:t xml:space="preserve">A. </w:t>
      </w:r>
    </w:p>
    <w:p w14:paraId="038BC982" w14:textId="7456A3CB" w:rsidR="007B2473" w:rsidRPr="007B2473" w:rsidRDefault="007B2473" w:rsidP="007B2473">
      <w:pPr>
        <w:spacing w:before="100" w:beforeAutospacing="1" w:after="100" w:afterAutospacing="1"/>
        <w:rPr>
          <w:rFonts w:ascii="Garamond" w:hAnsi="Garamond"/>
        </w:rPr>
      </w:pPr>
      <w:r w:rsidRPr="007B2473">
        <w:rPr>
          <w:rFonts w:ascii="Garamond" w:hAnsi="Garamond"/>
        </w:rPr>
        <w:t>c</w:t>
      </w:r>
      <w:r w:rsidRPr="007B2473">
        <w:rPr>
          <w:rFonts w:ascii="Garamond" w:hAnsi="Garamond"/>
        </w:rPr>
        <w:t>)</w:t>
      </w:r>
      <w:r w:rsidRPr="007B2473">
        <w:rPr>
          <w:rFonts w:ascii="Garamond" w:hAnsi="Garamond"/>
        </w:rPr>
        <w:t xml:space="preserve"> Draw the new budget constraint the consumer faces under plan </w:t>
      </w:r>
      <w:r w:rsidRPr="007B2473">
        <w:rPr>
          <w:rFonts w:ascii="Garamond" w:hAnsi="Garamond"/>
          <w:i/>
          <w:iCs/>
        </w:rPr>
        <w:t xml:space="preserve">B. </w:t>
      </w:r>
    </w:p>
    <w:p w14:paraId="24BE2099" w14:textId="1AE35B2B" w:rsidR="007B2473" w:rsidRPr="007B2473" w:rsidRDefault="007B2473" w:rsidP="007B2473">
      <w:pPr>
        <w:spacing w:before="100" w:beforeAutospacing="1" w:after="100" w:afterAutospacing="1"/>
        <w:rPr>
          <w:rFonts w:ascii="Garamond" w:hAnsi="Garamond"/>
        </w:rPr>
      </w:pPr>
      <w:r w:rsidRPr="007B2473">
        <w:rPr>
          <w:rFonts w:ascii="Garamond" w:hAnsi="Garamond"/>
        </w:rPr>
        <w:t>d</w:t>
      </w:r>
      <w:r w:rsidRPr="007B2473">
        <w:rPr>
          <w:rFonts w:ascii="Garamond" w:hAnsi="Garamond"/>
        </w:rPr>
        <w:t>)</w:t>
      </w:r>
      <w:r w:rsidRPr="007B2473">
        <w:rPr>
          <w:rFonts w:ascii="Garamond" w:hAnsi="Garamond"/>
        </w:rPr>
        <w:t xml:space="preserve"> For whom is the choice of plan </w:t>
      </w:r>
      <w:r w:rsidRPr="007B2473">
        <w:rPr>
          <w:rFonts w:ascii="Garamond" w:hAnsi="Garamond"/>
          <w:i/>
          <w:iCs/>
        </w:rPr>
        <w:t xml:space="preserve">A </w:t>
      </w:r>
      <w:r w:rsidRPr="007B2473">
        <w:rPr>
          <w:rFonts w:ascii="Garamond" w:hAnsi="Garamond"/>
        </w:rPr>
        <w:t xml:space="preserve">or plan </w:t>
      </w:r>
      <w:r w:rsidRPr="007B2473">
        <w:rPr>
          <w:rFonts w:ascii="Garamond" w:hAnsi="Garamond"/>
          <w:i/>
          <w:iCs/>
        </w:rPr>
        <w:t xml:space="preserve">B </w:t>
      </w:r>
      <w:r w:rsidRPr="007B2473">
        <w:rPr>
          <w:rFonts w:ascii="Garamond" w:hAnsi="Garamond"/>
        </w:rPr>
        <w:t>not likely to matter — those who are quite well, or those who are quite sick? (</w:t>
      </w:r>
      <w:r w:rsidRPr="007B2473">
        <w:rPr>
          <w:rFonts w:ascii="Garamond" w:hAnsi="Garamond"/>
          <w:i/>
          <w:iCs/>
        </w:rPr>
        <w:t xml:space="preserve">Hint: </w:t>
      </w:r>
      <w:r w:rsidRPr="007B2473">
        <w:rPr>
          <w:rFonts w:ascii="Garamond" w:hAnsi="Garamond"/>
        </w:rPr>
        <w:t xml:space="preserve">Superimpose some indifference curves on your budget constraints.) </w:t>
      </w:r>
    </w:p>
    <w:p w14:paraId="1B7EA418" w14:textId="2373DD6C" w:rsidR="0062395D" w:rsidRPr="007B2473" w:rsidRDefault="007B2473" w:rsidP="007B2473">
      <w:pPr>
        <w:spacing w:before="100" w:beforeAutospacing="1" w:after="100" w:afterAutospacing="1"/>
        <w:rPr>
          <w:rFonts w:ascii="Garamond" w:hAnsi="Garamond"/>
        </w:rPr>
      </w:pPr>
      <w:r w:rsidRPr="007B2473">
        <w:rPr>
          <w:rFonts w:ascii="Garamond" w:hAnsi="Garamond"/>
        </w:rPr>
        <w:t>e</w:t>
      </w:r>
      <w:r w:rsidRPr="007B2473">
        <w:rPr>
          <w:rFonts w:ascii="Garamond" w:hAnsi="Garamond"/>
        </w:rPr>
        <w:t>)</w:t>
      </w:r>
      <w:r w:rsidRPr="007B2473">
        <w:rPr>
          <w:rFonts w:ascii="Garamond" w:hAnsi="Garamond"/>
        </w:rPr>
        <w:t xml:space="preserve"> Which plan would someone who is generally well be likely to choose, if offered a choice? </w:t>
      </w:r>
    </w:p>
    <w:p w14:paraId="0A398AF4" w14:textId="77777777" w:rsidR="00B83A3B" w:rsidRPr="007B2473" w:rsidRDefault="00B83A3B">
      <w:pPr>
        <w:rPr>
          <w:rFonts w:ascii="Garamond" w:hAnsi="Garamond"/>
        </w:rPr>
      </w:pPr>
    </w:p>
    <w:p w14:paraId="294C3B11" w14:textId="7E2B8F91" w:rsidR="006D75E8" w:rsidRPr="007B2473" w:rsidRDefault="00B83A3B">
      <w:pPr>
        <w:rPr>
          <w:rFonts w:ascii="Garamond" w:hAnsi="Garamond"/>
        </w:rPr>
      </w:pPr>
      <w:r w:rsidRPr="007B2473">
        <w:rPr>
          <w:rFonts w:ascii="Garamond" w:hAnsi="Garamond"/>
          <w:b/>
          <w:bCs/>
        </w:rPr>
        <w:t>7</w:t>
      </w:r>
      <w:r w:rsidR="00BE3232" w:rsidRPr="007B2473">
        <w:rPr>
          <w:rFonts w:ascii="Garamond" w:hAnsi="Garamond"/>
          <w:b/>
          <w:bCs/>
        </w:rPr>
        <w:t>)</w:t>
      </w:r>
      <w:r w:rsidR="00BE3232" w:rsidRPr="007B2473">
        <w:rPr>
          <w:rFonts w:ascii="Garamond" w:hAnsi="Garamond"/>
        </w:rPr>
        <w:t xml:space="preserve"> Describe the constrained optimization problem for your life. Choice set, objective, constraints. </w:t>
      </w:r>
    </w:p>
    <w:p w14:paraId="656C1CB7" w14:textId="77777777" w:rsidR="00C450E9" w:rsidRPr="007B2473" w:rsidRDefault="00C450E9" w:rsidP="00C450E9">
      <w:pPr>
        <w:rPr>
          <w:rFonts w:ascii="Garamond" w:hAnsi="Garamond"/>
        </w:rPr>
      </w:pPr>
    </w:p>
    <w:p w14:paraId="7F968E30" w14:textId="77777777" w:rsidR="00C450E9" w:rsidRPr="007B2473" w:rsidRDefault="00C450E9" w:rsidP="00C450E9">
      <w:pPr>
        <w:rPr>
          <w:rFonts w:ascii="Garamond" w:hAnsi="Garamond"/>
        </w:rPr>
      </w:pPr>
    </w:p>
    <w:p w14:paraId="2363C72E" w14:textId="1F60E862" w:rsidR="00B0178D" w:rsidRPr="007B2473" w:rsidRDefault="00B0178D" w:rsidP="00B0178D">
      <w:pPr>
        <w:rPr>
          <w:rFonts w:ascii="Garamond" w:hAnsi="Garamond"/>
          <w:bCs/>
        </w:rPr>
      </w:pPr>
    </w:p>
    <w:sectPr w:rsidR="00B0178D" w:rsidRPr="007B2473" w:rsidSect="00A267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D33ABC"/>
    <w:multiLevelType w:val="hybridMultilevel"/>
    <w:tmpl w:val="BFFCE1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B6F8D"/>
    <w:multiLevelType w:val="hybridMultilevel"/>
    <w:tmpl w:val="9AF675E4"/>
    <w:lvl w:ilvl="0" w:tplc="D0DE74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1E0544"/>
    <w:multiLevelType w:val="hybridMultilevel"/>
    <w:tmpl w:val="B122DD02"/>
    <w:lvl w:ilvl="0" w:tplc="F98283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482372"/>
    <w:multiLevelType w:val="hybridMultilevel"/>
    <w:tmpl w:val="2E8AC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A1590E"/>
    <w:multiLevelType w:val="hybridMultilevel"/>
    <w:tmpl w:val="D778B862"/>
    <w:lvl w:ilvl="0" w:tplc="BF5227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A44095"/>
    <w:multiLevelType w:val="hybridMultilevel"/>
    <w:tmpl w:val="36B07E3E"/>
    <w:lvl w:ilvl="0" w:tplc="91D657FC">
      <w:start w:val="9"/>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6"/>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drawingGridHorizontalSpacing w:val="115"/>
  <w:drawingGridVerticalSpacing w:val="14"/>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02"/>
    <w:rsid w:val="000A7E1D"/>
    <w:rsid w:val="000B63D8"/>
    <w:rsid w:val="000E5363"/>
    <w:rsid w:val="0017784D"/>
    <w:rsid w:val="001B405E"/>
    <w:rsid w:val="00272B89"/>
    <w:rsid w:val="002773F5"/>
    <w:rsid w:val="003A0AF0"/>
    <w:rsid w:val="004175F3"/>
    <w:rsid w:val="004252E2"/>
    <w:rsid w:val="00462A87"/>
    <w:rsid w:val="004A6DF9"/>
    <w:rsid w:val="004D683C"/>
    <w:rsid w:val="00516C95"/>
    <w:rsid w:val="00563B7C"/>
    <w:rsid w:val="005974FE"/>
    <w:rsid w:val="005D7E02"/>
    <w:rsid w:val="005E2976"/>
    <w:rsid w:val="0062395D"/>
    <w:rsid w:val="00656502"/>
    <w:rsid w:val="006912C4"/>
    <w:rsid w:val="006B73A5"/>
    <w:rsid w:val="006D75E8"/>
    <w:rsid w:val="007B2473"/>
    <w:rsid w:val="008325D5"/>
    <w:rsid w:val="00857FDE"/>
    <w:rsid w:val="008A3190"/>
    <w:rsid w:val="00926D20"/>
    <w:rsid w:val="009414BC"/>
    <w:rsid w:val="009C7B24"/>
    <w:rsid w:val="009F3F92"/>
    <w:rsid w:val="00A102BC"/>
    <w:rsid w:val="00A267FE"/>
    <w:rsid w:val="00A46476"/>
    <w:rsid w:val="00A71BB0"/>
    <w:rsid w:val="00B0178D"/>
    <w:rsid w:val="00B46EFB"/>
    <w:rsid w:val="00B51B54"/>
    <w:rsid w:val="00B83A3B"/>
    <w:rsid w:val="00BE3232"/>
    <w:rsid w:val="00BE521F"/>
    <w:rsid w:val="00C21596"/>
    <w:rsid w:val="00C450E9"/>
    <w:rsid w:val="00C74EC0"/>
    <w:rsid w:val="00C90407"/>
    <w:rsid w:val="00CA7CF2"/>
    <w:rsid w:val="00D45BE3"/>
    <w:rsid w:val="00DB3DAE"/>
    <w:rsid w:val="00DB4680"/>
    <w:rsid w:val="00DD2709"/>
    <w:rsid w:val="00DD402E"/>
    <w:rsid w:val="00DD43F4"/>
    <w:rsid w:val="00DD7655"/>
    <w:rsid w:val="00E10891"/>
    <w:rsid w:val="00E70FEE"/>
    <w:rsid w:val="00EA368A"/>
    <w:rsid w:val="00F3233B"/>
    <w:rsid w:val="00F35794"/>
    <w:rsid w:val="00F71646"/>
    <w:rsid w:val="00F76C5E"/>
    <w:rsid w:val="00FC3A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2BB28"/>
  <w14:defaultImageDpi w14:val="300"/>
  <w15:docId w15:val="{103E6992-423B-E842-92B8-0813C053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78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794"/>
    <w:rPr>
      <w:rFonts w:ascii="Lucida Grande" w:hAnsi="Lucida Grande"/>
      <w:sz w:val="18"/>
      <w:szCs w:val="18"/>
    </w:rPr>
  </w:style>
  <w:style w:type="character" w:customStyle="1" w:styleId="BalloonTextChar">
    <w:name w:val="Balloon Text Char"/>
    <w:basedOn w:val="DefaultParagraphFont"/>
    <w:link w:val="BalloonText"/>
    <w:uiPriority w:val="99"/>
    <w:semiHidden/>
    <w:rsid w:val="00F35794"/>
    <w:rPr>
      <w:rFonts w:ascii="Lucida Grande" w:hAnsi="Lucida Grande"/>
      <w:sz w:val="18"/>
      <w:szCs w:val="18"/>
    </w:rPr>
  </w:style>
  <w:style w:type="paragraph" w:styleId="ListParagraph">
    <w:name w:val="List Paragraph"/>
    <w:basedOn w:val="Normal"/>
    <w:uiPriority w:val="34"/>
    <w:qFormat/>
    <w:rsid w:val="00DD402E"/>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BE323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6987">
      <w:bodyDiv w:val="1"/>
      <w:marLeft w:val="0"/>
      <w:marRight w:val="0"/>
      <w:marTop w:val="0"/>
      <w:marBottom w:val="0"/>
      <w:divBdr>
        <w:top w:val="none" w:sz="0" w:space="0" w:color="auto"/>
        <w:left w:val="none" w:sz="0" w:space="0" w:color="auto"/>
        <w:bottom w:val="none" w:sz="0" w:space="0" w:color="auto"/>
        <w:right w:val="none" w:sz="0" w:space="0" w:color="auto"/>
      </w:divBdr>
      <w:divsChild>
        <w:div w:id="1728869728">
          <w:marLeft w:val="0"/>
          <w:marRight w:val="0"/>
          <w:marTop w:val="0"/>
          <w:marBottom w:val="0"/>
          <w:divBdr>
            <w:top w:val="none" w:sz="0" w:space="0" w:color="auto"/>
            <w:left w:val="none" w:sz="0" w:space="0" w:color="auto"/>
            <w:bottom w:val="none" w:sz="0" w:space="0" w:color="auto"/>
            <w:right w:val="none" w:sz="0" w:space="0" w:color="auto"/>
          </w:divBdr>
          <w:divsChild>
            <w:div w:id="701517015">
              <w:marLeft w:val="0"/>
              <w:marRight w:val="0"/>
              <w:marTop w:val="0"/>
              <w:marBottom w:val="0"/>
              <w:divBdr>
                <w:top w:val="none" w:sz="0" w:space="0" w:color="auto"/>
                <w:left w:val="none" w:sz="0" w:space="0" w:color="auto"/>
                <w:bottom w:val="none" w:sz="0" w:space="0" w:color="auto"/>
                <w:right w:val="none" w:sz="0" w:space="0" w:color="auto"/>
              </w:divBdr>
              <w:divsChild>
                <w:div w:id="17447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83130">
      <w:bodyDiv w:val="1"/>
      <w:marLeft w:val="0"/>
      <w:marRight w:val="0"/>
      <w:marTop w:val="0"/>
      <w:marBottom w:val="0"/>
      <w:divBdr>
        <w:top w:val="none" w:sz="0" w:space="0" w:color="auto"/>
        <w:left w:val="none" w:sz="0" w:space="0" w:color="auto"/>
        <w:bottom w:val="none" w:sz="0" w:space="0" w:color="auto"/>
        <w:right w:val="none" w:sz="0" w:space="0" w:color="auto"/>
      </w:divBdr>
      <w:divsChild>
        <w:div w:id="1321038910">
          <w:marLeft w:val="0"/>
          <w:marRight w:val="0"/>
          <w:marTop w:val="0"/>
          <w:marBottom w:val="0"/>
          <w:divBdr>
            <w:top w:val="none" w:sz="0" w:space="0" w:color="auto"/>
            <w:left w:val="none" w:sz="0" w:space="0" w:color="auto"/>
            <w:bottom w:val="none" w:sz="0" w:space="0" w:color="auto"/>
            <w:right w:val="none" w:sz="0" w:space="0" w:color="auto"/>
          </w:divBdr>
          <w:divsChild>
            <w:div w:id="235356987">
              <w:marLeft w:val="0"/>
              <w:marRight w:val="0"/>
              <w:marTop w:val="0"/>
              <w:marBottom w:val="0"/>
              <w:divBdr>
                <w:top w:val="none" w:sz="0" w:space="0" w:color="auto"/>
                <w:left w:val="none" w:sz="0" w:space="0" w:color="auto"/>
                <w:bottom w:val="none" w:sz="0" w:space="0" w:color="auto"/>
                <w:right w:val="none" w:sz="0" w:space="0" w:color="auto"/>
              </w:divBdr>
              <w:divsChild>
                <w:div w:id="7504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59329">
      <w:bodyDiv w:val="1"/>
      <w:marLeft w:val="0"/>
      <w:marRight w:val="0"/>
      <w:marTop w:val="0"/>
      <w:marBottom w:val="0"/>
      <w:divBdr>
        <w:top w:val="none" w:sz="0" w:space="0" w:color="auto"/>
        <w:left w:val="none" w:sz="0" w:space="0" w:color="auto"/>
        <w:bottom w:val="none" w:sz="0" w:space="0" w:color="auto"/>
        <w:right w:val="none" w:sz="0" w:space="0" w:color="auto"/>
      </w:divBdr>
    </w:div>
    <w:div w:id="452141427">
      <w:bodyDiv w:val="1"/>
      <w:marLeft w:val="0"/>
      <w:marRight w:val="0"/>
      <w:marTop w:val="0"/>
      <w:marBottom w:val="0"/>
      <w:divBdr>
        <w:top w:val="none" w:sz="0" w:space="0" w:color="auto"/>
        <w:left w:val="none" w:sz="0" w:space="0" w:color="auto"/>
        <w:bottom w:val="none" w:sz="0" w:space="0" w:color="auto"/>
        <w:right w:val="none" w:sz="0" w:space="0" w:color="auto"/>
      </w:divBdr>
      <w:divsChild>
        <w:div w:id="1149977755">
          <w:marLeft w:val="0"/>
          <w:marRight w:val="0"/>
          <w:marTop w:val="0"/>
          <w:marBottom w:val="0"/>
          <w:divBdr>
            <w:top w:val="none" w:sz="0" w:space="0" w:color="auto"/>
            <w:left w:val="none" w:sz="0" w:space="0" w:color="auto"/>
            <w:bottom w:val="none" w:sz="0" w:space="0" w:color="auto"/>
            <w:right w:val="none" w:sz="0" w:space="0" w:color="auto"/>
          </w:divBdr>
          <w:divsChild>
            <w:div w:id="620840566">
              <w:marLeft w:val="0"/>
              <w:marRight w:val="0"/>
              <w:marTop w:val="0"/>
              <w:marBottom w:val="0"/>
              <w:divBdr>
                <w:top w:val="none" w:sz="0" w:space="0" w:color="auto"/>
                <w:left w:val="none" w:sz="0" w:space="0" w:color="auto"/>
                <w:bottom w:val="none" w:sz="0" w:space="0" w:color="auto"/>
                <w:right w:val="none" w:sz="0" w:space="0" w:color="auto"/>
              </w:divBdr>
              <w:divsChild>
                <w:div w:id="1253467628">
                  <w:marLeft w:val="0"/>
                  <w:marRight w:val="0"/>
                  <w:marTop w:val="0"/>
                  <w:marBottom w:val="0"/>
                  <w:divBdr>
                    <w:top w:val="none" w:sz="0" w:space="0" w:color="auto"/>
                    <w:left w:val="none" w:sz="0" w:space="0" w:color="auto"/>
                    <w:bottom w:val="none" w:sz="0" w:space="0" w:color="auto"/>
                    <w:right w:val="none" w:sz="0" w:space="0" w:color="auto"/>
                  </w:divBdr>
                  <w:divsChild>
                    <w:div w:id="351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218736">
      <w:bodyDiv w:val="1"/>
      <w:marLeft w:val="0"/>
      <w:marRight w:val="0"/>
      <w:marTop w:val="0"/>
      <w:marBottom w:val="0"/>
      <w:divBdr>
        <w:top w:val="none" w:sz="0" w:space="0" w:color="auto"/>
        <w:left w:val="none" w:sz="0" w:space="0" w:color="auto"/>
        <w:bottom w:val="none" w:sz="0" w:space="0" w:color="auto"/>
        <w:right w:val="none" w:sz="0" w:space="0" w:color="auto"/>
      </w:divBdr>
      <w:divsChild>
        <w:div w:id="1421485927">
          <w:marLeft w:val="0"/>
          <w:marRight w:val="0"/>
          <w:marTop w:val="0"/>
          <w:marBottom w:val="0"/>
          <w:divBdr>
            <w:top w:val="none" w:sz="0" w:space="0" w:color="auto"/>
            <w:left w:val="none" w:sz="0" w:space="0" w:color="auto"/>
            <w:bottom w:val="none" w:sz="0" w:space="0" w:color="auto"/>
            <w:right w:val="none" w:sz="0" w:space="0" w:color="auto"/>
          </w:divBdr>
          <w:divsChild>
            <w:div w:id="713040840">
              <w:marLeft w:val="0"/>
              <w:marRight w:val="0"/>
              <w:marTop w:val="0"/>
              <w:marBottom w:val="0"/>
              <w:divBdr>
                <w:top w:val="none" w:sz="0" w:space="0" w:color="auto"/>
                <w:left w:val="none" w:sz="0" w:space="0" w:color="auto"/>
                <w:bottom w:val="none" w:sz="0" w:space="0" w:color="auto"/>
                <w:right w:val="none" w:sz="0" w:space="0" w:color="auto"/>
              </w:divBdr>
              <w:divsChild>
                <w:div w:id="16293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0133">
      <w:bodyDiv w:val="1"/>
      <w:marLeft w:val="0"/>
      <w:marRight w:val="0"/>
      <w:marTop w:val="0"/>
      <w:marBottom w:val="0"/>
      <w:divBdr>
        <w:top w:val="none" w:sz="0" w:space="0" w:color="auto"/>
        <w:left w:val="none" w:sz="0" w:space="0" w:color="auto"/>
        <w:bottom w:val="none" w:sz="0" w:space="0" w:color="auto"/>
        <w:right w:val="none" w:sz="0" w:space="0" w:color="auto"/>
      </w:divBdr>
      <w:divsChild>
        <w:div w:id="578637008">
          <w:marLeft w:val="0"/>
          <w:marRight w:val="0"/>
          <w:marTop w:val="0"/>
          <w:marBottom w:val="0"/>
          <w:divBdr>
            <w:top w:val="none" w:sz="0" w:space="0" w:color="auto"/>
            <w:left w:val="none" w:sz="0" w:space="0" w:color="auto"/>
            <w:bottom w:val="none" w:sz="0" w:space="0" w:color="auto"/>
            <w:right w:val="none" w:sz="0" w:space="0" w:color="auto"/>
          </w:divBdr>
          <w:divsChild>
            <w:div w:id="128521038">
              <w:marLeft w:val="0"/>
              <w:marRight w:val="0"/>
              <w:marTop w:val="0"/>
              <w:marBottom w:val="0"/>
              <w:divBdr>
                <w:top w:val="none" w:sz="0" w:space="0" w:color="auto"/>
                <w:left w:val="none" w:sz="0" w:space="0" w:color="auto"/>
                <w:bottom w:val="none" w:sz="0" w:space="0" w:color="auto"/>
                <w:right w:val="none" w:sz="0" w:space="0" w:color="auto"/>
              </w:divBdr>
              <w:divsChild>
                <w:div w:id="10401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47292">
      <w:bodyDiv w:val="1"/>
      <w:marLeft w:val="0"/>
      <w:marRight w:val="0"/>
      <w:marTop w:val="0"/>
      <w:marBottom w:val="0"/>
      <w:divBdr>
        <w:top w:val="none" w:sz="0" w:space="0" w:color="auto"/>
        <w:left w:val="none" w:sz="0" w:space="0" w:color="auto"/>
        <w:bottom w:val="none" w:sz="0" w:space="0" w:color="auto"/>
        <w:right w:val="none" w:sz="0" w:space="0" w:color="auto"/>
      </w:divBdr>
      <w:divsChild>
        <w:div w:id="2070493308">
          <w:marLeft w:val="0"/>
          <w:marRight w:val="0"/>
          <w:marTop w:val="0"/>
          <w:marBottom w:val="0"/>
          <w:divBdr>
            <w:top w:val="none" w:sz="0" w:space="0" w:color="auto"/>
            <w:left w:val="none" w:sz="0" w:space="0" w:color="auto"/>
            <w:bottom w:val="none" w:sz="0" w:space="0" w:color="auto"/>
            <w:right w:val="none" w:sz="0" w:space="0" w:color="auto"/>
          </w:divBdr>
          <w:divsChild>
            <w:div w:id="1439064314">
              <w:marLeft w:val="0"/>
              <w:marRight w:val="0"/>
              <w:marTop w:val="0"/>
              <w:marBottom w:val="0"/>
              <w:divBdr>
                <w:top w:val="none" w:sz="0" w:space="0" w:color="auto"/>
                <w:left w:val="none" w:sz="0" w:space="0" w:color="auto"/>
                <w:bottom w:val="none" w:sz="0" w:space="0" w:color="auto"/>
                <w:right w:val="none" w:sz="0" w:space="0" w:color="auto"/>
              </w:divBdr>
              <w:divsChild>
                <w:div w:id="1799568057">
                  <w:marLeft w:val="0"/>
                  <w:marRight w:val="0"/>
                  <w:marTop w:val="0"/>
                  <w:marBottom w:val="0"/>
                  <w:divBdr>
                    <w:top w:val="none" w:sz="0" w:space="0" w:color="auto"/>
                    <w:left w:val="none" w:sz="0" w:space="0" w:color="auto"/>
                    <w:bottom w:val="none" w:sz="0" w:space="0" w:color="auto"/>
                    <w:right w:val="none" w:sz="0" w:space="0" w:color="auto"/>
                  </w:divBdr>
                  <w:divsChild>
                    <w:div w:id="8382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Watson</dc:creator>
  <cp:keywords/>
  <dc:description/>
  <cp:lastModifiedBy>Komarek, Timothy M.</cp:lastModifiedBy>
  <cp:revision>31</cp:revision>
  <dcterms:created xsi:type="dcterms:W3CDTF">2019-09-19T17:39:00Z</dcterms:created>
  <dcterms:modified xsi:type="dcterms:W3CDTF">2021-11-22T13:35:00Z</dcterms:modified>
</cp:coreProperties>
</file>