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DC0B3E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DC0B3E">
        <w:t>OF0000080</w:t>
      </w:r>
      <w:bookmarkEnd w:id="6"/>
      <w:r>
        <w:br/>
        <w:t xml:space="preserve">Uw tel. nr.: </w:t>
      </w:r>
      <w:bookmarkStart w:id="7" w:name="telefoon_klant"/>
      <w:r w:rsidR="00DC0B3E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DC0B3E">
              <w:t>14/07/2013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DC0B3E">
              <w:t>14/07/2013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DC0B3E">
              <w:t>transfert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DC0B3E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DC0B3E">
              <w:t>Aerogare - Charles-de-Gaulle (FR)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DC0B3E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DC0B3E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DC0B3E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DC0B3E">
              <w:t>12:00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DC0B3E">
              <w:rPr>
                <w:b/>
              </w:rPr>
              <w:t>€735,00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DC0B3E">
        <w:t>Inbegrepen: btw en baantaksen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DC0B3E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C14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14249"/>
    <w:rsid w:val="00C343E1"/>
    <w:rsid w:val="00D37D2C"/>
    <w:rsid w:val="00DC0B3E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1424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2013-06-24T14:46:00Z</dcterms:modified>
</cp:coreProperties>
</file>