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8ECD0" w14:textId="76DF28FA" w:rsidR="003529B7" w:rsidRDefault="00B77349">
      <w:r>
        <w:t>T</w:t>
      </w:r>
      <w:r w:rsidRPr="00B77349">
        <w:t xml:space="preserve">he vulnerability assessment of the </w:t>
      </w:r>
      <w:r w:rsidRPr="00B77349">
        <w:rPr>
          <w:b/>
          <w:bCs/>
        </w:rPr>
        <w:t>Metasploitable2 virtual machine</w:t>
      </w:r>
      <w:r w:rsidRPr="00B77349">
        <w:t xml:space="preserve"> was performed in an isolated lab environment to identify security weaknesses, evaluate associated risks, and map them to governance and compliance requirements. The scan revealed multiple </w:t>
      </w:r>
      <w:r w:rsidRPr="00B77349">
        <w:rPr>
          <w:b/>
          <w:bCs/>
        </w:rPr>
        <w:t>Critical</w:t>
      </w:r>
      <w:r w:rsidRPr="00B77349">
        <w:t xml:space="preserve"> and </w:t>
      </w:r>
      <w:r w:rsidRPr="00B77349">
        <w:rPr>
          <w:b/>
          <w:bCs/>
        </w:rPr>
        <w:t>High-risk vulnerabilities</w:t>
      </w:r>
      <w:r w:rsidRPr="00B77349">
        <w:t xml:space="preserve">, many of which represent </w:t>
      </w:r>
      <w:r w:rsidRPr="00B77349">
        <w:rPr>
          <w:b/>
          <w:bCs/>
        </w:rPr>
        <w:t>remote code execution (RCE)</w:t>
      </w:r>
      <w:r w:rsidRPr="00B77349">
        <w:t xml:space="preserve"> opportunities and could result in complete system compromise if present in a production environment.</w:t>
      </w:r>
    </w:p>
    <w:p w14:paraId="6469D662" w14:textId="77777777" w:rsidR="00B77349" w:rsidRPr="00B77349" w:rsidRDefault="00B77349" w:rsidP="00B77349">
      <w:proofErr w:type="spellStart"/>
      <w:r w:rsidRPr="00B77349">
        <w:rPr>
          <w:b/>
          <w:bCs/>
        </w:rPr>
        <w:t>vsftpd</w:t>
      </w:r>
      <w:proofErr w:type="spellEnd"/>
      <w:r w:rsidRPr="00B77349">
        <w:rPr>
          <w:b/>
          <w:bCs/>
        </w:rPr>
        <w:t xml:space="preserve"> 2.3.4 — Backdoored FTP Service</w:t>
      </w:r>
    </w:p>
    <w:p w14:paraId="4B526A48" w14:textId="77777777" w:rsidR="00B77349" w:rsidRPr="00B77349" w:rsidRDefault="00B77349" w:rsidP="00B77349">
      <w:pPr>
        <w:numPr>
          <w:ilvl w:val="0"/>
          <w:numId w:val="1"/>
        </w:numPr>
      </w:pPr>
      <w:r w:rsidRPr="00B77349">
        <w:rPr>
          <w:b/>
          <w:bCs/>
        </w:rPr>
        <w:t>CVE:</w:t>
      </w:r>
      <w:r w:rsidRPr="00B77349">
        <w:t xml:space="preserve"> CVE-2011-2523</w:t>
      </w:r>
    </w:p>
    <w:p w14:paraId="33C42F96" w14:textId="77777777" w:rsidR="00B77349" w:rsidRPr="00B77349" w:rsidRDefault="00B77349" w:rsidP="00B77349">
      <w:pPr>
        <w:numPr>
          <w:ilvl w:val="0"/>
          <w:numId w:val="1"/>
        </w:numPr>
      </w:pPr>
      <w:r w:rsidRPr="00B77349">
        <w:rPr>
          <w:b/>
          <w:bCs/>
        </w:rPr>
        <w:t>Risk:</w:t>
      </w:r>
      <w:r w:rsidRPr="00B77349">
        <w:t xml:space="preserve"> </w:t>
      </w:r>
      <w:r w:rsidRPr="00B77349">
        <w:rPr>
          <w:i/>
          <w:iCs/>
        </w:rPr>
        <w:t>Critical</w:t>
      </w:r>
    </w:p>
    <w:p w14:paraId="086268C2" w14:textId="77777777" w:rsidR="00B77349" w:rsidRPr="00B77349" w:rsidRDefault="00B77349" w:rsidP="00B77349">
      <w:pPr>
        <w:numPr>
          <w:ilvl w:val="0"/>
          <w:numId w:val="1"/>
        </w:numPr>
      </w:pPr>
      <w:r w:rsidRPr="00B77349">
        <w:rPr>
          <w:b/>
          <w:bCs/>
        </w:rPr>
        <w:t>Impact:</w:t>
      </w:r>
      <w:r w:rsidRPr="00B77349">
        <w:t xml:space="preserve"> A malicious backdoor in </w:t>
      </w:r>
      <w:proofErr w:type="spellStart"/>
      <w:r w:rsidRPr="00B77349">
        <w:t>vsftpd</w:t>
      </w:r>
      <w:proofErr w:type="spellEnd"/>
      <w:r w:rsidRPr="00B77349">
        <w:t xml:space="preserve"> 2.3.4 allows remote attackers to gain a root shell on the server by connecting with a crafted username. This provides immediate unauthorized system takeover.</w:t>
      </w:r>
    </w:p>
    <w:p w14:paraId="42599718" w14:textId="77777777" w:rsidR="00B77349" w:rsidRPr="00B77349" w:rsidRDefault="00B77349" w:rsidP="00B77349">
      <w:pPr>
        <w:numPr>
          <w:ilvl w:val="0"/>
          <w:numId w:val="1"/>
        </w:numPr>
      </w:pPr>
      <w:r w:rsidRPr="00B77349">
        <w:rPr>
          <w:b/>
          <w:bCs/>
        </w:rPr>
        <w:t>Compliance Violation:</w:t>
      </w:r>
      <w:r w:rsidRPr="00B77349">
        <w:t xml:space="preserve"> CIS 7.1 (restrict use of insecure/compromised services).</w:t>
      </w:r>
    </w:p>
    <w:p w14:paraId="01763286" w14:textId="77777777" w:rsidR="00B77349" w:rsidRPr="00B77349" w:rsidRDefault="00B77349" w:rsidP="00B77349">
      <w:proofErr w:type="gramStart"/>
      <w:r w:rsidRPr="00B77349">
        <w:t xml:space="preserve">  </w:t>
      </w:r>
      <w:r w:rsidRPr="00B77349">
        <w:rPr>
          <w:b/>
          <w:bCs/>
        </w:rPr>
        <w:t>Immediate</w:t>
      </w:r>
      <w:proofErr w:type="gramEnd"/>
      <w:r w:rsidRPr="00B77349">
        <w:rPr>
          <w:b/>
          <w:bCs/>
        </w:rPr>
        <w:t xml:space="preserve"> Actions (0–7 days):</w:t>
      </w:r>
    </w:p>
    <w:p w14:paraId="2E7CF9A6" w14:textId="77777777" w:rsidR="00B77349" w:rsidRPr="00B77349" w:rsidRDefault="00B77349" w:rsidP="00B77349">
      <w:pPr>
        <w:numPr>
          <w:ilvl w:val="0"/>
          <w:numId w:val="2"/>
        </w:numPr>
      </w:pPr>
      <w:r w:rsidRPr="00B77349">
        <w:t xml:space="preserve">Disable/remove </w:t>
      </w:r>
      <w:proofErr w:type="spellStart"/>
      <w:r w:rsidRPr="00B77349">
        <w:t>vsftpd</w:t>
      </w:r>
      <w:proofErr w:type="spellEnd"/>
      <w:r w:rsidRPr="00B77349">
        <w:t xml:space="preserve"> 2.3.4, </w:t>
      </w:r>
      <w:proofErr w:type="spellStart"/>
      <w:r w:rsidRPr="00B77349">
        <w:t>UnrealIRCd</w:t>
      </w:r>
      <w:proofErr w:type="spellEnd"/>
      <w:r w:rsidRPr="00B77349">
        <w:t xml:space="preserve">, and </w:t>
      </w:r>
      <w:proofErr w:type="spellStart"/>
      <w:r w:rsidRPr="00B77349">
        <w:t>DRb</w:t>
      </w:r>
      <w:proofErr w:type="spellEnd"/>
      <w:r w:rsidRPr="00B77349">
        <w:t xml:space="preserve"> services.</w:t>
      </w:r>
    </w:p>
    <w:p w14:paraId="0B822D46" w14:textId="77777777" w:rsidR="00B77349" w:rsidRPr="00B77349" w:rsidRDefault="00B77349" w:rsidP="00B77349">
      <w:pPr>
        <w:numPr>
          <w:ilvl w:val="0"/>
          <w:numId w:val="2"/>
        </w:numPr>
      </w:pPr>
      <w:r w:rsidRPr="00B77349">
        <w:t>Restrict access to Java RMI registry or disable entirely.</w:t>
      </w:r>
    </w:p>
    <w:p w14:paraId="1C0F9EDA" w14:textId="77777777" w:rsidR="00B77349" w:rsidRPr="00B77349" w:rsidRDefault="00B77349" w:rsidP="00B77349">
      <w:pPr>
        <w:numPr>
          <w:ilvl w:val="0"/>
          <w:numId w:val="2"/>
        </w:numPr>
      </w:pPr>
      <w:r w:rsidRPr="00B77349">
        <w:t>Isolate host to prevent pivoting.</w:t>
      </w:r>
    </w:p>
    <w:p w14:paraId="1E4DC6CF" w14:textId="77777777" w:rsidR="00B77349" w:rsidRPr="00B77349" w:rsidRDefault="00B77349" w:rsidP="00B77349">
      <w:proofErr w:type="gramStart"/>
      <w:r w:rsidRPr="00B77349">
        <w:t xml:space="preserve">  </w:t>
      </w:r>
      <w:r w:rsidRPr="00B77349">
        <w:rPr>
          <w:b/>
          <w:bCs/>
        </w:rPr>
        <w:t>Short</w:t>
      </w:r>
      <w:proofErr w:type="gramEnd"/>
      <w:r w:rsidRPr="00B77349">
        <w:rPr>
          <w:b/>
          <w:bCs/>
        </w:rPr>
        <w:t>-Term Actions (7–30 days):</w:t>
      </w:r>
    </w:p>
    <w:p w14:paraId="28D0B879" w14:textId="77777777" w:rsidR="00B77349" w:rsidRPr="00B77349" w:rsidRDefault="00B77349" w:rsidP="00B77349">
      <w:pPr>
        <w:numPr>
          <w:ilvl w:val="0"/>
          <w:numId w:val="3"/>
        </w:numPr>
      </w:pPr>
      <w:r w:rsidRPr="00B77349">
        <w:t>Apply security patches to all services and upgrade to supported versions.</w:t>
      </w:r>
    </w:p>
    <w:p w14:paraId="6A41BDCD" w14:textId="77777777" w:rsidR="00B77349" w:rsidRPr="00B77349" w:rsidRDefault="00B77349" w:rsidP="00B77349">
      <w:pPr>
        <w:numPr>
          <w:ilvl w:val="0"/>
          <w:numId w:val="3"/>
        </w:numPr>
      </w:pPr>
      <w:r w:rsidRPr="00B77349">
        <w:t>Harden configurations per CIS Linux/Unix benchmarks.</w:t>
      </w:r>
    </w:p>
    <w:p w14:paraId="771B60BC" w14:textId="77777777" w:rsidR="00B77349" w:rsidRPr="00B77349" w:rsidRDefault="00B77349" w:rsidP="00B77349">
      <w:pPr>
        <w:numPr>
          <w:ilvl w:val="0"/>
          <w:numId w:val="3"/>
        </w:numPr>
      </w:pPr>
      <w:r w:rsidRPr="00B77349">
        <w:t>Restrict network access to essential services only.</w:t>
      </w:r>
    </w:p>
    <w:p w14:paraId="705B0D2C" w14:textId="77777777" w:rsidR="00B77349" w:rsidRPr="00B77349" w:rsidRDefault="00B77349" w:rsidP="00B77349">
      <w:proofErr w:type="gramStart"/>
      <w:r w:rsidRPr="00B77349">
        <w:t xml:space="preserve">  </w:t>
      </w:r>
      <w:r w:rsidRPr="00B77349">
        <w:rPr>
          <w:b/>
          <w:bCs/>
        </w:rPr>
        <w:t>Medium</w:t>
      </w:r>
      <w:proofErr w:type="gramEnd"/>
      <w:r w:rsidRPr="00B77349">
        <w:rPr>
          <w:b/>
          <w:bCs/>
        </w:rPr>
        <w:t>-Term Actions (30–90 days):</w:t>
      </w:r>
    </w:p>
    <w:p w14:paraId="70153B01" w14:textId="77777777" w:rsidR="00B77349" w:rsidRPr="00B77349" w:rsidRDefault="00B77349" w:rsidP="00B77349">
      <w:pPr>
        <w:numPr>
          <w:ilvl w:val="0"/>
          <w:numId w:val="4"/>
        </w:numPr>
      </w:pPr>
      <w:r w:rsidRPr="00B77349">
        <w:t>Implement centralized monitoring and intrusion detection.</w:t>
      </w:r>
    </w:p>
    <w:p w14:paraId="79859676" w14:textId="77777777" w:rsidR="00B77349" w:rsidRPr="00B77349" w:rsidRDefault="00B77349" w:rsidP="00B77349">
      <w:pPr>
        <w:numPr>
          <w:ilvl w:val="0"/>
          <w:numId w:val="4"/>
        </w:numPr>
      </w:pPr>
      <w:r w:rsidRPr="00B77349">
        <w:t>Conduct follow-up scans to validate remediation.</w:t>
      </w:r>
    </w:p>
    <w:p w14:paraId="14EA2BE0" w14:textId="77777777" w:rsidR="00B77349" w:rsidRPr="00B77349" w:rsidRDefault="00B77349" w:rsidP="00B77349">
      <w:pPr>
        <w:numPr>
          <w:ilvl w:val="0"/>
          <w:numId w:val="4"/>
        </w:numPr>
      </w:pPr>
      <w:r w:rsidRPr="00B77349">
        <w:t>Review software supply chain controls to prevent backdoored binaries.</w:t>
      </w:r>
    </w:p>
    <w:p w14:paraId="67F3991D" w14:textId="77777777" w:rsidR="00B77349" w:rsidRDefault="00B77349"/>
    <w:sectPr w:rsidR="00B773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E43458"/>
    <w:multiLevelType w:val="multilevel"/>
    <w:tmpl w:val="BDBE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132BB"/>
    <w:multiLevelType w:val="multilevel"/>
    <w:tmpl w:val="EDD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8A4AA8"/>
    <w:multiLevelType w:val="multilevel"/>
    <w:tmpl w:val="AD18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731F95"/>
    <w:multiLevelType w:val="multilevel"/>
    <w:tmpl w:val="7B7A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315001">
    <w:abstractNumId w:val="3"/>
  </w:num>
  <w:num w:numId="2" w16cid:durableId="317340971">
    <w:abstractNumId w:val="0"/>
  </w:num>
  <w:num w:numId="3" w16cid:durableId="1713849770">
    <w:abstractNumId w:val="2"/>
  </w:num>
  <w:num w:numId="4" w16cid:durableId="2117600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49"/>
    <w:rsid w:val="003529B7"/>
    <w:rsid w:val="007900FB"/>
    <w:rsid w:val="00B77349"/>
    <w:rsid w:val="00E73CB6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5E051"/>
  <w15:chartTrackingRefBased/>
  <w15:docId w15:val="{2BFBFE58-8561-4E4F-B457-99507F48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1</cp:revision>
  <dcterms:created xsi:type="dcterms:W3CDTF">2025-09-19T13:32:00Z</dcterms:created>
  <dcterms:modified xsi:type="dcterms:W3CDTF">2025-09-19T13:38:00Z</dcterms:modified>
</cp:coreProperties>
</file>