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9C2A64">
      <w:pPr>
        <w:pStyle w:val="2"/>
        <w:keepNext w:val="0"/>
        <w:keepLines w:val="0"/>
        <w:widowControl/>
        <w:suppressLineNumbers w:val="0"/>
      </w:pPr>
      <w:r>
        <w:t>CONFIGURATIONS COMPLÈTES DU SITE DE KRIBI (SRCC)</w:t>
      </w:r>
    </w:p>
    <w:p w14:paraId="53F61700">
      <w:pPr>
        <w:pStyle w:val="3"/>
        <w:keepNext w:val="0"/>
        <w:keepLines w:val="0"/>
        <w:widowControl/>
        <w:suppressLineNumbers w:val="0"/>
      </w:pPr>
      <w:r>
        <w:t>1. CONTEXTE ET ARCHITECTURE</w:t>
      </w:r>
    </w:p>
    <w:p w14:paraId="1C1C20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21DEA76">
      <w:pPr>
        <w:pStyle w:val="7"/>
        <w:keepNext w:val="0"/>
        <w:keepLines w:val="0"/>
        <w:widowControl/>
        <w:suppressLineNumbers w:val="0"/>
        <w:ind w:left="720"/>
      </w:pPr>
      <w:r>
        <w:t xml:space="preserve">Site : </w:t>
      </w:r>
      <w:r>
        <w:rPr>
          <w:rStyle w:val="6"/>
        </w:rPr>
        <w:t>Kribi (DAMR &amp; DAJ)</w:t>
      </w:r>
    </w:p>
    <w:p w14:paraId="26D5C2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C4FF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7ED5EA6">
      <w:pPr>
        <w:pStyle w:val="7"/>
        <w:keepNext w:val="0"/>
        <w:keepLines w:val="0"/>
        <w:widowControl/>
        <w:suppressLineNumbers w:val="0"/>
        <w:ind w:left="720"/>
      </w:pPr>
      <w:r>
        <w:t xml:space="preserve">Architecture : </w:t>
      </w:r>
      <w:r>
        <w:rPr>
          <w:rStyle w:val="6"/>
        </w:rPr>
        <w:t>Deux-tiers</w:t>
      </w:r>
    </w:p>
    <w:p w14:paraId="35F088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DB98C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662C811">
      <w:pPr>
        <w:pStyle w:val="7"/>
        <w:keepNext w:val="0"/>
        <w:keepLines w:val="0"/>
        <w:widowControl/>
        <w:suppressLineNumbers w:val="0"/>
        <w:ind w:left="720"/>
      </w:pPr>
      <w:r>
        <w:t>Objectif : accès administratif avec sortie unique vers la Direction Générale</w:t>
      </w:r>
    </w:p>
    <w:p w14:paraId="007326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16DB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6C94F94">
      <w:pPr>
        <w:pStyle w:val="7"/>
        <w:keepNext w:val="0"/>
        <w:keepLines w:val="0"/>
        <w:widowControl/>
        <w:suppressLineNumbers w:val="0"/>
        <w:ind w:left="720"/>
      </w:pPr>
      <w:r>
        <w:t>Services : VLAN, routage inter-VLAN, DHCP local, routage WAN RIP, sécurité de base</w:t>
      </w:r>
    </w:p>
    <w:p w14:paraId="68D585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D6E73AC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94F18">
      <w:pPr>
        <w:pStyle w:val="3"/>
        <w:keepNext w:val="0"/>
        <w:keepLines w:val="0"/>
        <w:widowControl/>
        <w:suppressLineNumbers w:val="0"/>
      </w:pPr>
      <w:r>
        <w:t>2. PLAN D’ADRESSAGE – KRIBI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1380"/>
        <w:gridCol w:w="1620"/>
        <w:gridCol w:w="1875"/>
      </w:tblGrid>
      <w:tr w14:paraId="754A4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E68A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VLAN</w:t>
            </w:r>
          </w:p>
        </w:tc>
        <w:tc>
          <w:tcPr>
            <w:tcW w:w="0" w:type="auto"/>
            <w:shd w:val="clear"/>
            <w:vAlign w:val="center"/>
          </w:tcPr>
          <w:p w14:paraId="26925B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Usage</w:t>
            </w:r>
          </w:p>
        </w:tc>
        <w:tc>
          <w:tcPr>
            <w:tcW w:w="0" w:type="auto"/>
            <w:shd w:val="clear"/>
            <w:vAlign w:val="center"/>
          </w:tcPr>
          <w:p w14:paraId="7B455A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Réseau</w:t>
            </w:r>
          </w:p>
        </w:tc>
        <w:tc>
          <w:tcPr>
            <w:tcW w:w="0" w:type="auto"/>
            <w:shd w:val="clear"/>
            <w:vAlign w:val="center"/>
          </w:tcPr>
          <w:p w14:paraId="4BFAA0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Passerelle</w:t>
            </w:r>
          </w:p>
        </w:tc>
      </w:tr>
      <w:tr w14:paraId="0FD2D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E9A9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190DCF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DAMR</w:t>
            </w:r>
          </w:p>
        </w:tc>
        <w:tc>
          <w:tcPr>
            <w:tcW w:w="0" w:type="auto"/>
            <w:shd w:val="clear"/>
            <w:vAlign w:val="center"/>
          </w:tcPr>
          <w:p w14:paraId="6A3061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10.5.10.0/27</w:t>
            </w:r>
          </w:p>
        </w:tc>
        <w:tc>
          <w:tcPr>
            <w:tcW w:w="0" w:type="auto"/>
            <w:shd w:val="clear"/>
            <w:vAlign w:val="center"/>
          </w:tcPr>
          <w:p w14:paraId="734663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10.5.10.1</w:t>
            </w:r>
          </w:p>
        </w:tc>
      </w:tr>
      <w:tr w14:paraId="06B62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56FE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0F57CD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DAJ</w:t>
            </w:r>
          </w:p>
        </w:tc>
        <w:tc>
          <w:tcPr>
            <w:tcW w:w="0" w:type="auto"/>
            <w:shd w:val="clear"/>
            <w:vAlign w:val="center"/>
          </w:tcPr>
          <w:p w14:paraId="28C8A3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10.5.20.0/27</w:t>
            </w:r>
          </w:p>
        </w:tc>
        <w:tc>
          <w:tcPr>
            <w:tcW w:w="0" w:type="auto"/>
            <w:shd w:val="clear"/>
            <w:vAlign w:val="center"/>
          </w:tcPr>
          <w:p w14:paraId="3CC64A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10.5.20.1</w:t>
            </w:r>
          </w:p>
        </w:tc>
      </w:tr>
      <w:tr w14:paraId="4EE40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155D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 w14:paraId="4D249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VOIP</w:t>
            </w:r>
          </w:p>
        </w:tc>
        <w:tc>
          <w:tcPr>
            <w:tcW w:w="0" w:type="auto"/>
            <w:shd w:val="clear"/>
            <w:vAlign w:val="center"/>
          </w:tcPr>
          <w:p w14:paraId="455C7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10.5.30.0/27</w:t>
            </w:r>
          </w:p>
        </w:tc>
        <w:tc>
          <w:tcPr>
            <w:tcW w:w="0" w:type="auto"/>
            <w:shd w:val="clear"/>
            <w:vAlign w:val="center"/>
          </w:tcPr>
          <w:p w14:paraId="0C3637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10.5.30.1</w:t>
            </w:r>
          </w:p>
        </w:tc>
      </w:tr>
      <w:tr w14:paraId="65973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DF0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99</w:t>
            </w:r>
          </w:p>
        </w:tc>
        <w:tc>
          <w:tcPr>
            <w:tcW w:w="0" w:type="auto"/>
            <w:shd w:val="clear"/>
            <w:vAlign w:val="center"/>
          </w:tcPr>
          <w:p w14:paraId="6AEA3F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Management</w:t>
            </w:r>
          </w:p>
        </w:tc>
        <w:tc>
          <w:tcPr>
            <w:tcW w:w="0" w:type="auto"/>
            <w:shd w:val="clear"/>
            <w:vAlign w:val="center"/>
          </w:tcPr>
          <w:p w14:paraId="0A581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10.5.99.0/28</w:t>
            </w:r>
          </w:p>
        </w:tc>
        <w:tc>
          <w:tcPr>
            <w:tcW w:w="0" w:type="auto"/>
            <w:shd w:val="clear"/>
            <w:vAlign w:val="center"/>
          </w:tcPr>
          <w:p w14:paraId="68B7C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10.5.99.1</w:t>
            </w:r>
          </w:p>
        </w:tc>
      </w:tr>
      <w:tr w14:paraId="6EF3F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1B9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WAN</w:t>
            </w:r>
          </w:p>
        </w:tc>
        <w:tc>
          <w:tcPr>
            <w:tcW w:w="0" w:type="auto"/>
            <w:shd w:val="clear"/>
            <w:vAlign w:val="center"/>
          </w:tcPr>
          <w:p w14:paraId="0AE751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Kribi ↔ DG</w:t>
            </w:r>
          </w:p>
        </w:tc>
        <w:tc>
          <w:tcPr>
            <w:tcW w:w="0" w:type="auto"/>
            <w:shd w:val="clear"/>
            <w:vAlign w:val="center"/>
          </w:tcPr>
          <w:p w14:paraId="56116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10.255.4.0/30</w:t>
            </w:r>
          </w:p>
        </w:tc>
        <w:tc>
          <w:tcPr>
            <w:tcW w:w="0" w:type="auto"/>
            <w:shd w:val="clear"/>
            <w:vAlign w:val="center"/>
          </w:tcPr>
          <w:p w14:paraId="3D26E3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10.255.4.1 / .2</w:t>
            </w:r>
          </w:p>
        </w:tc>
      </w:tr>
    </w:tbl>
    <w:p w14:paraId="368DF9E4">
      <w:pPr>
        <w:pStyle w:val="7"/>
        <w:keepNext w:val="0"/>
        <w:keepLines w:val="0"/>
        <w:widowControl/>
        <w:suppressLineNumbers w:val="0"/>
      </w:pPr>
      <w:r>
        <w:t xml:space="preserve">Serveur mail DG : </w:t>
      </w:r>
      <w:r>
        <w:rPr>
          <w:rStyle w:val="6"/>
        </w:rPr>
        <w:t>10.10.30.10</w:t>
      </w:r>
    </w:p>
    <w:p w14:paraId="0488611D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34219">
      <w:pPr>
        <w:pStyle w:val="3"/>
        <w:keepNext w:val="0"/>
        <w:keepLines w:val="0"/>
        <w:widowControl/>
        <w:suppressLineNumbers w:val="0"/>
      </w:pPr>
      <w:r>
        <w:t>3. CONFIGURATION DU SWITCH MULTICOUCHE (Cisco 3560)</w:t>
      </w:r>
    </w:p>
    <w:p w14:paraId="17C340A9">
      <w:pPr>
        <w:pStyle w:val="4"/>
        <w:keepNext w:val="0"/>
        <w:keepLines w:val="0"/>
        <w:widowControl/>
        <w:suppressLineNumbers w:val="0"/>
      </w:pPr>
      <w:r>
        <w:t>3.1 Paramètres de base et VLAN</w:t>
      </w:r>
    </w:p>
    <w:p w14:paraId="468FCA4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enable</w:t>
      </w:r>
    </w:p>
    <w:p w14:paraId="7ED22E6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configure terminal</w:t>
      </w:r>
    </w:p>
    <w:p w14:paraId="0D2B69F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hostname SW-KRIBI-L3</w:t>
      </w:r>
    </w:p>
    <w:p w14:paraId="3BD92830">
      <w:pPr>
        <w:keepNext w:val="0"/>
        <w:keepLines w:val="0"/>
        <w:widowControl/>
        <w:suppressLineNumbers w:val="0"/>
        <w:jc w:val="left"/>
      </w:pPr>
    </w:p>
    <w:p w14:paraId="100A3A9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vlan 10</w:t>
      </w:r>
    </w:p>
    <w:p w14:paraId="153873D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 DAMR</w:t>
      </w:r>
    </w:p>
    <w:p w14:paraId="7BA2D13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vlan 20</w:t>
      </w:r>
    </w:p>
    <w:p w14:paraId="154B3DB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 DAJ</w:t>
      </w:r>
    </w:p>
    <w:p w14:paraId="782EEC4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vlan 30</w:t>
      </w:r>
    </w:p>
    <w:p w14:paraId="116BCD5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 VOIP</w:t>
      </w:r>
    </w:p>
    <w:p w14:paraId="31C3906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vlan 99</w:t>
      </w:r>
    </w:p>
    <w:p w14:paraId="63F66A9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 MANAGEMENT</w:t>
      </w:r>
    </w:p>
    <w:p w14:paraId="15E4F22B">
      <w:pPr>
        <w:pStyle w:val="4"/>
        <w:keepNext w:val="0"/>
        <w:keepLines w:val="0"/>
        <w:widowControl/>
        <w:suppressLineNumbers w:val="0"/>
      </w:pPr>
      <w:r>
        <w:t>3.2 Activation du routage inter-VLAN</w:t>
      </w:r>
    </w:p>
    <w:p w14:paraId="12EAF94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routing</w:t>
      </w:r>
    </w:p>
    <w:p w14:paraId="56F846FE">
      <w:pPr>
        <w:pStyle w:val="4"/>
        <w:keepNext w:val="0"/>
        <w:keepLines w:val="0"/>
        <w:widowControl/>
        <w:suppressLineNumbers w:val="0"/>
      </w:pPr>
      <w:r>
        <w:t>3.3 Interfaces VLAN (passerelles)</w:t>
      </w:r>
    </w:p>
    <w:p w14:paraId="562335B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interface vlan 10</w:t>
      </w:r>
    </w:p>
    <w:p w14:paraId="5DAA17B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address 10.5.10.1 255.255.255.224</w:t>
      </w:r>
    </w:p>
    <w:p w14:paraId="7081617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 shutdown</w:t>
      </w:r>
    </w:p>
    <w:p w14:paraId="23E4A117">
      <w:pPr>
        <w:keepNext w:val="0"/>
        <w:keepLines w:val="0"/>
        <w:widowControl/>
        <w:suppressLineNumbers w:val="0"/>
        <w:jc w:val="left"/>
      </w:pPr>
    </w:p>
    <w:p w14:paraId="499C993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interface vlan 20</w:t>
      </w:r>
    </w:p>
    <w:p w14:paraId="6E535B1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address 10.5.20.1 255.255.255.224</w:t>
      </w:r>
    </w:p>
    <w:p w14:paraId="4355482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 shutdown</w:t>
      </w:r>
    </w:p>
    <w:p w14:paraId="740573F2">
      <w:pPr>
        <w:keepNext w:val="0"/>
        <w:keepLines w:val="0"/>
        <w:widowControl/>
        <w:suppressLineNumbers w:val="0"/>
        <w:jc w:val="left"/>
      </w:pPr>
    </w:p>
    <w:p w14:paraId="1065AC2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interface vlan 30</w:t>
      </w:r>
    </w:p>
    <w:p w14:paraId="02DCBA3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address 10.5.30.1 255.255.255.224</w:t>
      </w:r>
    </w:p>
    <w:p w14:paraId="5FDEFFB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 shutdown</w:t>
      </w:r>
    </w:p>
    <w:p w14:paraId="54570E20">
      <w:pPr>
        <w:keepNext w:val="0"/>
        <w:keepLines w:val="0"/>
        <w:widowControl/>
        <w:suppressLineNumbers w:val="0"/>
        <w:jc w:val="left"/>
      </w:pPr>
    </w:p>
    <w:p w14:paraId="11F37F0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interface vlan 99</w:t>
      </w:r>
    </w:p>
    <w:p w14:paraId="2E03317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address 10.5.99.1 255.255.255.240</w:t>
      </w:r>
    </w:p>
    <w:p w14:paraId="4524FEB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 shutdown</w:t>
      </w:r>
    </w:p>
    <w:p w14:paraId="54DCA46E">
      <w:pPr>
        <w:pStyle w:val="4"/>
        <w:keepNext w:val="0"/>
        <w:keepLines w:val="0"/>
        <w:widowControl/>
        <w:suppressLineNumbers w:val="0"/>
      </w:pPr>
      <w:r>
        <w:t>3.4 Liaisons vers les switchs d’accès</w:t>
      </w:r>
    </w:p>
    <w:p w14:paraId="0FC7E40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interface fa0/1</w:t>
      </w:r>
    </w:p>
    <w:p w14:paraId="209879B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switchport mode trunk</w:t>
      </w:r>
    </w:p>
    <w:p w14:paraId="6BE5064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 shutdown</w:t>
      </w:r>
    </w:p>
    <w:p w14:paraId="7E31CF25">
      <w:pPr>
        <w:keepNext w:val="0"/>
        <w:keepLines w:val="0"/>
        <w:widowControl/>
        <w:suppressLineNumbers w:val="0"/>
        <w:jc w:val="left"/>
      </w:pPr>
    </w:p>
    <w:p w14:paraId="6617BE3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interface fa0/2</w:t>
      </w:r>
    </w:p>
    <w:p w14:paraId="5CDC74F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switchport mode trunk</w:t>
      </w:r>
    </w:p>
    <w:p w14:paraId="3B1CC57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 shutdown</w:t>
      </w:r>
    </w:p>
    <w:p w14:paraId="6B024249">
      <w:pPr>
        <w:pStyle w:val="4"/>
        <w:keepNext w:val="0"/>
        <w:keepLines w:val="0"/>
        <w:widowControl/>
        <w:suppressLineNumbers w:val="0"/>
      </w:pPr>
      <w:r>
        <w:t>3.5 Lien L3 vers le routeur WAN</w:t>
      </w:r>
    </w:p>
    <w:p w14:paraId="13BD364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interface g0/1</w:t>
      </w:r>
    </w:p>
    <w:p w14:paraId="795F972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 switchport</w:t>
      </w:r>
    </w:p>
    <w:p w14:paraId="33D54D2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address 10.255.4.2 255.255.255.252</w:t>
      </w:r>
    </w:p>
    <w:p w14:paraId="1CC8671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 shutdown</w:t>
      </w:r>
    </w:p>
    <w:p w14:paraId="7848A98B">
      <w:pPr>
        <w:keepNext w:val="0"/>
        <w:keepLines w:val="0"/>
        <w:widowControl/>
        <w:suppressLineNumbers w:val="0"/>
        <w:jc w:val="left"/>
      </w:pPr>
    </w:p>
    <w:p w14:paraId="4D923D4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route 0.0.0.0 0.0.0.0 10.255.4.1</w:t>
      </w:r>
    </w:p>
    <w:p w14:paraId="01465469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908F5">
      <w:pPr>
        <w:pStyle w:val="3"/>
        <w:keepNext w:val="0"/>
        <w:keepLines w:val="0"/>
        <w:widowControl/>
        <w:suppressLineNumbers w:val="0"/>
      </w:pPr>
      <w:r>
        <w:t>4. DHCP LOCAL SUR LE SWITCH L3</w:t>
      </w:r>
    </w:p>
    <w:p w14:paraId="3F845837">
      <w:pPr>
        <w:pStyle w:val="4"/>
        <w:keepNext w:val="0"/>
        <w:keepLines w:val="0"/>
        <w:widowControl/>
        <w:suppressLineNumbers w:val="0"/>
      </w:pPr>
      <w:r>
        <w:t>4.1 Exclusion des adresses statiques</w:t>
      </w:r>
    </w:p>
    <w:p w14:paraId="0DE2E1D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dhcp excluded-address 10.5.10.1 10.50.10.9</w:t>
      </w:r>
    </w:p>
    <w:p w14:paraId="58D4A5E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dhcp excluded-address 10.5.20.1 10.50.20.9</w:t>
      </w:r>
    </w:p>
    <w:p w14:paraId="7908D44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dhcp excluded-address 10.5.30.1 10.50.30.9</w:t>
      </w:r>
    </w:p>
    <w:p w14:paraId="06C12D78">
      <w:pPr>
        <w:pStyle w:val="4"/>
        <w:keepNext w:val="0"/>
        <w:keepLines w:val="0"/>
        <w:widowControl/>
        <w:suppressLineNumbers w:val="0"/>
      </w:pPr>
      <w:r>
        <w:t>4.2 Pools DHCP</w:t>
      </w:r>
    </w:p>
    <w:p w14:paraId="5E9B9B3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dhcp pool DHCP-DAMR</w:t>
      </w:r>
    </w:p>
    <w:p w14:paraId="4A4A162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network 10.5.10.0 255.255.255.224</w:t>
      </w:r>
    </w:p>
    <w:p w14:paraId="198ADA5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default-router 10.5.10.1</w:t>
      </w:r>
    </w:p>
    <w:p w14:paraId="23479DE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dns-server 10.1.30.10</w:t>
      </w:r>
    </w:p>
    <w:p w14:paraId="6B6A30C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domain-name srcc.local</w:t>
      </w:r>
    </w:p>
    <w:p w14:paraId="0E1EF4C9">
      <w:pPr>
        <w:keepNext w:val="0"/>
        <w:keepLines w:val="0"/>
        <w:widowControl/>
        <w:suppressLineNumbers w:val="0"/>
        <w:jc w:val="left"/>
      </w:pPr>
    </w:p>
    <w:p w14:paraId="1B2103B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dhcp pool DHCP-DAJ</w:t>
      </w:r>
    </w:p>
    <w:p w14:paraId="32CE030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network 10.5.20.0 255.255.255.224</w:t>
      </w:r>
    </w:p>
    <w:p w14:paraId="0019F47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default-router 10.5.20.1</w:t>
      </w:r>
    </w:p>
    <w:p w14:paraId="53DE0FD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dns-server 10.1.30.10</w:t>
      </w:r>
    </w:p>
    <w:p w14:paraId="711AEEF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domain-name srcc.local</w:t>
      </w:r>
    </w:p>
    <w:p w14:paraId="09F1842D">
      <w:pPr>
        <w:keepNext w:val="0"/>
        <w:keepLines w:val="0"/>
        <w:widowControl/>
        <w:suppressLineNumbers w:val="0"/>
        <w:jc w:val="left"/>
      </w:pPr>
    </w:p>
    <w:p w14:paraId="1D3346A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dhcp pool DHCP-VOIP</w:t>
      </w:r>
    </w:p>
    <w:p w14:paraId="54BEA4D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network 10.5.30.0 255.255.255.224</w:t>
      </w:r>
    </w:p>
    <w:p w14:paraId="7625097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default-router 10.5.30.1</w:t>
      </w:r>
    </w:p>
    <w:p w14:paraId="7FAFE15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option 150 ip 10.4.30.10</w:t>
      </w:r>
    </w:p>
    <w:p w14:paraId="5DDC288F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45982">
      <w:pPr>
        <w:pStyle w:val="3"/>
        <w:keepNext w:val="0"/>
        <w:keepLines w:val="0"/>
        <w:widowControl/>
        <w:suppressLineNumbers w:val="0"/>
      </w:pPr>
      <w:r>
        <w:t>5. CONFIGURATION DU SWITCH D’ACCÈS DAMR (Cisco 2960)</w:t>
      </w:r>
    </w:p>
    <w:p w14:paraId="64B89E3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enable</w:t>
      </w:r>
    </w:p>
    <w:p w14:paraId="3D1FA9C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configure terminal</w:t>
      </w:r>
    </w:p>
    <w:p w14:paraId="1B6CC5D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hostname SW-KRIBI-ACC-DAMR</w:t>
      </w:r>
    </w:p>
    <w:p w14:paraId="766A6250">
      <w:pPr>
        <w:keepNext w:val="0"/>
        <w:keepLines w:val="0"/>
        <w:widowControl/>
        <w:suppressLineNumbers w:val="0"/>
        <w:jc w:val="left"/>
      </w:pPr>
    </w:p>
    <w:p w14:paraId="55B22B9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vlan 10</w:t>
      </w:r>
    </w:p>
    <w:p w14:paraId="772DA65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 DAMR</w:t>
      </w:r>
    </w:p>
    <w:p w14:paraId="2A66A31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vlan 30</w:t>
      </w:r>
    </w:p>
    <w:p w14:paraId="2127F01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 VOIP</w:t>
      </w:r>
    </w:p>
    <w:p w14:paraId="08548E5C">
      <w:pPr>
        <w:keepNext w:val="0"/>
        <w:keepLines w:val="0"/>
        <w:widowControl/>
        <w:suppressLineNumbers w:val="0"/>
        <w:jc w:val="left"/>
      </w:pPr>
    </w:p>
    <w:p w14:paraId="1D42082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interface range fa0/1 - 10</w:t>
      </w:r>
    </w:p>
    <w:p w14:paraId="2AC8847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switchport mode access</w:t>
      </w:r>
    </w:p>
    <w:p w14:paraId="788A4CA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switchport access vlan 10</w:t>
      </w:r>
    </w:p>
    <w:p w14:paraId="6AA1DD4E">
      <w:pPr>
        <w:keepNext w:val="0"/>
        <w:keepLines w:val="0"/>
        <w:widowControl/>
        <w:suppressLineNumbers w:val="0"/>
        <w:jc w:val="left"/>
      </w:pPr>
    </w:p>
    <w:p w14:paraId="48B4915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interface fa0/11</w:t>
      </w:r>
    </w:p>
    <w:p w14:paraId="0EE910A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switchport mode access</w:t>
      </w:r>
    </w:p>
    <w:p w14:paraId="0232EF0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switchport access vlan 30</w:t>
      </w:r>
    </w:p>
    <w:p w14:paraId="4A90434B">
      <w:pPr>
        <w:keepNext w:val="0"/>
        <w:keepLines w:val="0"/>
        <w:widowControl/>
        <w:suppressLineNumbers w:val="0"/>
        <w:jc w:val="left"/>
      </w:pPr>
    </w:p>
    <w:p w14:paraId="19E5B2A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interface fa0/24</w:t>
      </w:r>
    </w:p>
    <w:p w14:paraId="7B886A0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switchport mode trunk</w:t>
      </w:r>
    </w:p>
    <w:p w14:paraId="23E21768">
      <w:pPr>
        <w:keepNext w:val="0"/>
        <w:keepLines w:val="0"/>
        <w:widowControl/>
        <w:suppressLineNumbers w:val="0"/>
        <w:jc w:val="left"/>
      </w:pPr>
    </w:p>
    <w:p w14:paraId="3587C79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exit</w:t>
      </w:r>
    </w:p>
    <w:p w14:paraId="07ED5C0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write memory</w:t>
      </w:r>
    </w:p>
    <w:p w14:paraId="23C9D705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D53B47">
      <w:pPr>
        <w:pStyle w:val="3"/>
        <w:keepNext w:val="0"/>
        <w:keepLines w:val="0"/>
        <w:widowControl/>
        <w:suppressLineNumbers w:val="0"/>
      </w:pPr>
      <w:r>
        <w:t>6. CONFIGURATION DU SWITCH D’ACCÈS DAJ (Cisco 2960)</w:t>
      </w:r>
    </w:p>
    <w:p w14:paraId="1EFF0DB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enable</w:t>
      </w:r>
    </w:p>
    <w:p w14:paraId="189851D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configure terminal</w:t>
      </w:r>
    </w:p>
    <w:p w14:paraId="279B1C5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hostname SW-KRIBI-ACC-DAJ</w:t>
      </w:r>
    </w:p>
    <w:p w14:paraId="586ADAA7">
      <w:pPr>
        <w:keepNext w:val="0"/>
        <w:keepLines w:val="0"/>
        <w:widowControl/>
        <w:suppressLineNumbers w:val="0"/>
        <w:jc w:val="left"/>
      </w:pPr>
    </w:p>
    <w:p w14:paraId="0400EF8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vlan 20</w:t>
      </w:r>
    </w:p>
    <w:p w14:paraId="2CE58EC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 DAJ</w:t>
      </w:r>
    </w:p>
    <w:p w14:paraId="20C03557">
      <w:pPr>
        <w:keepNext w:val="0"/>
        <w:keepLines w:val="0"/>
        <w:widowControl/>
        <w:suppressLineNumbers w:val="0"/>
        <w:jc w:val="left"/>
      </w:pPr>
    </w:p>
    <w:p w14:paraId="0454FC5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interface range fa0/1 - 10</w:t>
      </w:r>
    </w:p>
    <w:p w14:paraId="6C673F9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switchport mode access</w:t>
      </w:r>
    </w:p>
    <w:p w14:paraId="5588FAC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switchport access vlan 20</w:t>
      </w:r>
    </w:p>
    <w:p w14:paraId="053E1580">
      <w:pPr>
        <w:keepNext w:val="0"/>
        <w:keepLines w:val="0"/>
        <w:widowControl/>
        <w:suppressLineNumbers w:val="0"/>
        <w:jc w:val="left"/>
      </w:pPr>
    </w:p>
    <w:p w14:paraId="6AAD420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interface fa0/11</w:t>
      </w:r>
    </w:p>
    <w:p w14:paraId="2C0C373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switchport mode access</w:t>
      </w:r>
    </w:p>
    <w:p w14:paraId="12804F5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switchport access vlan 20</w:t>
      </w:r>
    </w:p>
    <w:p w14:paraId="3C850E31">
      <w:pPr>
        <w:keepNext w:val="0"/>
        <w:keepLines w:val="0"/>
        <w:widowControl/>
        <w:suppressLineNumbers w:val="0"/>
        <w:jc w:val="left"/>
      </w:pPr>
    </w:p>
    <w:p w14:paraId="5BB097D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interface fa0/24</w:t>
      </w:r>
    </w:p>
    <w:p w14:paraId="68F5C17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switchport mode trunk</w:t>
      </w:r>
    </w:p>
    <w:p w14:paraId="2EDB7F11">
      <w:pPr>
        <w:keepNext w:val="0"/>
        <w:keepLines w:val="0"/>
        <w:widowControl/>
        <w:suppressLineNumbers w:val="0"/>
        <w:jc w:val="left"/>
      </w:pPr>
    </w:p>
    <w:p w14:paraId="2920DB7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exit</w:t>
      </w:r>
    </w:p>
    <w:p w14:paraId="1D09F9D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write memory</w:t>
      </w:r>
    </w:p>
    <w:p w14:paraId="32CC5AB2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D7C2D">
      <w:pPr>
        <w:pStyle w:val="3"/>
        <w:keepNext w:val="0"/>
        <w:keepLines w:val="0"/>
        <w:widowControl/>
        <w:suppressLineNumbers w:val="0"/>
      </w:pPr>
      <w:r>
        <w:t>7. CONFIGURATION DU ROUTEUR WAN KRIBI (Cisco 2911)</w:t>
      </w:r>
    </w:p>
    <w:p w14:paraId="573BBC7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enable</w:t>
      </w:r>
    </w:p>
    <w:p w14:paraId="76C4B32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configure terminal</w:t>
      </w:r>
    </w:p>
    <w:p w14:paraId="4E52375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hostname R-KRIBI</w:t>
      </w:r>
    </w:p>
    <w:p w14:paraId="76340176">
      <w:pPr>
        <w:keepNext w:val="0"/>
        <w:keepLines w:val="0"/>
        <w:widowControl/>
        <w:suppressLineNumbers w:val="0"/>
        <w:jc w:val="left"/>
      </w:pPr>
    </w:p>
    <w:p w14:paraId="07F08AE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interface g0/0</w:t>
      </w:r>
    </w:p>
    <w:p w14:paraId="000D3A8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address 10.255.4.1 255.255.255.252</w:t>
      </w:r>
    </w:p>
    <w:p w14:paraId="1E2DB20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 shutdown</w:t>
      </w:r>
    </w:p>
    <w:p w14:paraId="1D8CC71B">
      <w:pPr>
        <w:keepNext w:val="0"/>
        <w:keepLines w:val="0"/>
        <w:widowControl/>
        <w:suppressLineNumbers w:val="0"/>
        <w:jc w:val="left"/>
      </w:pPr>
    </w:p>
    <w:p w14:paraId="12A9B06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router rip</w:t>
      </w:r>
    </w:p>
    <w:p w14:paraId="134C0C7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version 2</w:t>
      </w:r>
    </w:p>
    <w:p w14:paraId="6DD0CBF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 auto-summary</w:t>
      </w:r>
    </w:p>
    <w:p w14:paraId="2434F2E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network 10.5.0.0</w:t>
      </w:r>
    </w:p>
    <w:p w14:paraId="22670DA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network 10.255.0.0</w:t>
      </w:r>
    </w:p>
    <w:p w14:paraId="6A32854D">
      <w:pPr>
        <w:keepNext w:val="0"/>
        <w:keepLines w:val="0"/>
        <w:widowControl/>
        <w:suppressLineNumbers w:val="0"/>
        <w:jc w:val="left"/>
      </w:pPr>
    </w:p>
    <w:p w14:paraId="5F77699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access-list 100 permit ip 10.50.0.0 0.0.255.255 host 10.10.30.10</w:t>
      </w:r>
    </w:p>
    <w:p w14:paraId="506B720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access-list 100 deny ip any any</w:t>
      </w:r>
    </w:p>
    <w:p w14:paraId="09F328D7">
      <w:pPr>
        <w:keepNext w:val="0"/>
        <w:keepLines w:val="0"/>
        <w:widowControl/>
        <w:suppressLineNumbers w:val="0"/>
        <w:jc w:val="left"/>
      </w:pPr>
    </w:p>
    <w:p w14:paraId="7B45B9F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interface g0/0</w:t>
      </w:r>
    </w:p>
    <w:p w14:paraId="4057217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access-group 100 out</w:t>
      </w:r>
    </w:p>
    <w:p w14:paraId="049BB4FB">
      <w:pPr>
        <w:keepNext w:val="0"/>
        <w:keepLines w:val="0"/>
        <w:widowControl/>
        <w:suppressLineNumbers w:val="0"/>
        <w:jc w:val="left"/>
      </w:pPr>
    </w:p>
    <w:p w14:paraId="33FF76C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exit</w:t>
      </w:r>
    </w:p>
    <w:p w14:paraId="33EF916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write memory</w:t>
      </w:r>
    </w:p>
    <w:p w14:paraId="098E6EF2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2CF75">
      <w:pPr>
        <w:pStyle w:val="3"/>
        <w:keepNext w:val="0"/>
        <w:keepLines w:val="0"/>
        <w:widowControl/>
        <w:suppressLineNumbers w:val="0"/>
      </w:pPr>
      <w:r>
        <w:t>8. CONFIGURATION DES POSTES CLIENTS</w:t>
      </w:r>
    </w:p>
    <w:p w14:paraId="270BAD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179010A">
      <w:pPr>
        <w:pStyle w:val="7"/>
        <w:keepNext w:val="0"/>
        <w:keepLines w:val="0"/>
        <w:widowControl/>
        <w:suppressLineNumbers w:val="0"/>
        <w:ind w:left="720"/>
      </w:pPr>
      <w:r>
        <w:t xml:space="preserve">Mode IP : </w:t>
      </w:r>
      <w:r>
        <w:rPr>
          <w:rStyle w:val="6"/>
        </w:rPr>
        <w:t>DHCP</w:t>
      </w:r>
    </w:p>
    <w:p w14:paraId="703F07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5D97E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E0603BB">
      <w:pPr>
        <w:pStyle w:val="7"/>
        <w:keepNext w:val="0"/>
        <w:keepLines w:val="0"/>
        <w:widowControl/>
        <w:suppressLineNumbers w:val="0"/>
        <w:ind w:left="720"/>
      </w:pPr>
      <w:r>
        <w:t>Vérifier : IP, passerelle et DNS automatiques</w:t>
      </w:r>
    </w:p>
    <w:p w14:paraId="5D550F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0166E72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7830A">
      <w:pPr>
        <w:pStyle w:val="3"/>
        <w:keepNext w:val="0"/>
        <w:keepLines w:val="0"/>
        <w:widowControl/>
        <w:suppressLineNumbers w:val="0"/>
      </w:pPr>
      <w:r>
        <w:t>9. COMMANDES DE VÉRIFICATION</w:t>
      </w:r>
    </w:p>
    <w:p w14:paraId="05C2E5E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show vlan brief</w:t>
      </w:r>
    </w:p>
    <w:p w14:paraId="301E80D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show ip route</w:t>
      </w:r>
    </w:p>
    <w:p w14:paraId="6A05AE0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show ip dhcp binding</w:t>
      </w:r>
    </w:p>
    <w:p w14:paraId="138FCB4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show interfaces trunk</w:t>
      </w:r>
    </w:p>
    <w:p w14:paraId="2B8ED010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074719">
      <w:pPr>
        <w:pStyle w:val="3"/>
        <w:keepNext w:val="0"/>
        <w:keepLines w:val="0"/>
        <w:widowControl/>
        <w:suppressLineNumbers w:val="0"/>
      </w:pPr>
      <w:r>
        <w:t>10. CONCLUSION</w:t>
      </w:r>
    </w:p>
    <w:p w14:paraId="44661701">
      <w:pPr>
        <w:pStyle w:val="7"/>
        <w:keepNext w:val="0"/>
        <w:keepLines w:val="0"/>
        <w:widowControl/>
        <w:suppressLineNumbers w:val="0"/>
      </w:pPr>
      <w:r>
        <w:t>Cette configuration assure un réseau stable, sécurisé et conforme au cahier de charges pour le site de Kribi, tout en restant simple à administrer et facilement extensible.</w:t>
      </w:r>
    </w:p>
    <w:p w14:paraId="16EED33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61FA38"/>
    <w:multiLevelType w:val="multilevel"/>
    <w:tmpl w:val="D661FA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B0895EA"/>
    <w:multiLevelType w:val="multilevel"/>
    <w:tmpl w:val="DB0895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9A62DC"/>
    <w:rsid w:val="639A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2025-12-14T01:15:00Z</dcterms:created>
  <dc:creator>GSI</dc:creator>
  <cp:lastModifiedBy>GSI</cp:lastModifiedBy>
  <dcterms:modified xsi:type="dcterms:W3CDTF">2025-12-14T01:39:19Z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81903C1EA9C545E3993A197A30D58289_11</vt:lpwstr>
  </property>
</Properties>
</file>