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CD4E" w14:textId="7B807742" w:rsidR="00BF70E0" w:rsidRPr="00942011" w:rsidRDefault="00140531" w:rsidP="00140531">
      <w:pPr>
        <w:jc w:val="center"/>
        <w:rPr>
          <w:rFonts w:ascii="標楷體" w:eastAsia="標楷體" w:hAnsi="標楷體"/>
          <w:sz w:val="48"/>
          <w:szCs w:val="48"/>
        </w:rPr>
      </w:pPr>
      <w:r w:rsidRPr="00942011">
        <w:rPr>
          <w:rFonts w:ascii="標楷體" w:eastAsia="標楷體" w:hAnsi="標楷體" w:hint="eastAsia"/>
          <w:sz w:val="48"/>
          <w:szCs w:val="48"/>
        </w:rPr>
        <w:t>終極象棋(我也不知道叫啥)</w:t>
      </w:r>
    </w:p>
    <w:p w14:paraId="46310B7C" w14:textId="62927693" w:rsidR="00B43F0B" w:rsidRPr="00942011" w:rsidRDefault="00B43F0B" w:rsidP="00140531">
      <w:pPr>
        <w:jc w:val="center"/>
        <w:rPr>
          <w:rFonts w:ascii="標楷體" w:eastAsia="標楷體" w:hAnsi="標楷體"/>
          <w:szCs w:val="24"/>
        </w:rPr>
      </w:pPr>
    </w:p>
    <w:p w14:paraId="27DBE023" w14:textId="54A6735E" w:rsidR="00B43F0B" w:rsidRPr="00974B85" w:rsidRDefault="00B43F0B" w:rsidP="00974B8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974B85">
        <w:rPr>
          <w:rFonts w:ascii="標楷體" w:eastAsia="標楷體" w:hAnsi="標楷體" w:hint="eastAsia"/>
          <w:szCs w:val="24"/>
        </w:rPr>
        <w:t>初始設置</w:t>
      </w:r>
    </w:p>
    <w:p w14:paraId="36DCEE15" w14:textId="75175126" w:rsidR="00974B85" w:rsidRPr="00974B85" w:rsidRDefault="00974B85" w:rsidP="00974B85">
      <w:pPr>
        <w:pStyle w:val="a3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中央十字不能擺棋，半場其餘3</w:t>
      </w:r>
      <w:r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處可以選擇1</w:t>
      </w:r>
      <w:r>
        <w:rPr>
          <w:rFonts w:ascii="標楷體" w:eastAsia="標楷體" w:hAnsi="標楷體"/>
          <w:szCs w:val="24"/>
        </w:rPr>
        <w:t>6</w:t>
      </w:r>
      <w:r>
        <w:rPr>
          <w:rFonts w:ascii="標楷體" w:eastAsia="標楷體" w:hAnsi="標楷體" w:hint="eastAsia"/>
          <w:szCs w:val="24"/>
        </w:rPr>
        <w:t>處自由擺棋。</w:t>
      </w:r>
    </w:p>
    <w:p w14:paraId="4965766F" w14:textId="40EBBA16" w:rsidR="00140531" w:rsidRPr="00942011" w:rsidRDefault="00B43F0B" w:rsidP="00B43F0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行棋</w:t>
      </w:r>
      <w:r w:rsidR="00140531" w:rsidRPr="00942011">
        <w:rPr>
          <w:rFonts w:ascii="標楷體" w:eastAsia="標楷體" w:hAnsi="標楷體" w:hint="eastAsia"/>
          <w:szCs w:val="24"/>
        </w:rPr>
        <w:t>規則</w:t>
      </w:r>
      <w:r w:rsidR="00CB4ABB" w:rsidRPr="00942011">
        <w:rPr>
          <w:rFonts w:ascii="標楷體" w:eastAsia="標楷體" w:hAnsi="標楷體" w:hint="eastAsia"/>
          <w:szCs w:val="24"/>
        </w:rPr>
        <w:t>與技能</w:t>
      </w:r>
    </w:p>
    <w:p w14:paraId="649AB27D" w14:textId="14B73AE2" w:rsidR="003A6CB1" w:rsidRPr="00942011" w:rsidRDefault="0014053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兵</w:t>
      </w:r>
      <w:r w:rsidR="003A6CB1" w:rsidRPr="00942011">
        <w:rPr>
          <w:rFonts w:ascii="標楷體" w:eastAsia="標楷體" w:hAnsi="標楷體" w:hint="eastAsia"/>
          <w:szCs w:val="24"/>
        </w:rPr>
        <w:t>(</w:t>
      </w:r>
      <w:r w:rsidRPr="00942011">
        <w:rPr>
          <w:rFonts w:ascii="標楷體" w:eastAsia="標楷體" w:hAnsi="標楷體" w:hint="eastAsia"/>
          <w:szCs w:val="24"/>
        </w:rPr>
        <w:t>卒)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="003A6CB1" w:rsidRPr="00942011">
        <w:rPr>
          <w:rFonts w:ascii="標楷體" w:eastAsia="標楷體" w:hAnsi="標楷體" w:hint="eastAsia"/>
          <w:szCs w:val="24"/>
        </w:rPr>
        <w:t>移動方式為一次一格，攻擊傷害將取決於疊起數量。</w:t>
      </w:r>
    </w:p>
    <w:p w14:paraId="4A4ADEFA" w14:textId="410F8890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 w:hint="eastAsia"/>
          <w:szCs w:val="24"/>
        </w:rPr>
        <w:t>1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可花一回合將已翻開</w:t>
      </w:r>
      <w:r w:rsidR="00B43F0B" w:rsidRPr="00942011">
        <w:rPr>
          <w:rFonts w:ascii="標楷體" w:eastAsia="標楷體" w:hAnsi="標楷體" w:hint="eastAsia"/>
          <w:szCs w:val="24"/>
        </w:rPr>
        <w:t>的己方</w:t>
      </w:r>
      <w:r w:rsidRPr="00942011">
        <w:rPr>
          <w:rFonts w:ascii="標楷體" w:eastAsia="標楷體" w:hAnsi="標楷體" w:hint="eastAsia"/>
          <w:szCs w:val="24"/>
        </w:rPr>
        <w:t>兵(卒)呼叫到周圍</w:t>
      </w:r>
      <w:r w:rsidR="00B43F0B" w:rsidRPr="00942011">
        <w:rPr>
          <w:rFonts w:ascii="標楷體" w:eastAsia="標楷體" w:hAnsi="標楷體" w:hint="eastAsia"/>
          <w:szCs w:val="24"/>
        </w:rPr>
        <w:t>八</w:t>
      </w:r>
      <w:r w:rsidRPr="00942011">
        <w:rPr>
          <w:rFonts w:ascii="標楷體" w:eastAsia="標楷體" w:hAnsi="標楷體" w:hint="eastAsia"/>
          <w:szCs w:val="24"/>
        </w:rPr>
        <w:t>格</w:t>
      </w:r>
      <w:r w:rsidR="00B43F0B" w:rsidRPr="00942011">
        <w:rPr>
          <w:rFonts w:ascii="標楷體" w:eastAsia="標楷體" w:hAnsi="標楷體" w:hint="eastAsia"/>
          <w:szCs w:val="24"/>
        </w:rPr>
        <w:t>的</w:t>
      </w:r>
      <w:r w:rsidR="0004634C" w:rsidRPr="00942011">
        <w:rPr>
          <w:rFonts w:ascii="標楷體" w:eastAsia="標楷體" w:hAnsi="標楷體" w:hint="eastAsia"/>
          <w:szCs w:val="24"/>
        </w:rPr>
        <w:t>空位</w:t>
      </w:r>
      <w:r w:rsidR="00D63F1E" w:rsidRPr="00942011">
        <w:rPr>
          <w:rFonts w:ascii="標楷體" w:eastAsia="標楷體" w:hAnsi="標楷體" w:hint="eastAsia"/>
          <w:szCs w:val="24"/>
        </w:rPr>
        <w:t>。</w:t>
      </w:r>
    </w:p>
    <w:p w14:paraId="1DFA8C07" w14:textId="19B2E90E" w:rsidR="00CB4ABB" w:rsidRPr="00942011" w:rsidRDefault="00D63F1E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/>
          <w:szCs w:val="24"/>
        </w:rPr>
        <w:t>2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="00405B0A">
        <w:rPr>
          <w:rFonts w:ascii="標楷體" w:eastAsia="標楷體" w:hAnsi="標楷體" w:hint="eastAsia"/>
          <w:szCs w:val="24"/>
        </w:rPr>
        <w:t>單一兵(卒)</w:t>
      </w:r>
      <w:r w:rsidRPr="00942011">
        <w:rPr>
          <w:rFonts w:ascii="標楷體" w:eastAsia="標楷體" w:hAnsi="標楷體" w:hint="eastAsia"/>
          <w:szCs w:val="24"/>
        </w:rPr>
        <w:t>可</w:t>
      </w:r>
      <w:r w:rsidR="00B43F0B" w:rsidRPr="00942011">
        <w:rPr>
          <w:rFonts w:ascii="標楷體" w:eastAsia="標楷體" w:hAnsi="標楷體" w:hint="eastAsia"/>
          <w:szCs w:val="24"/>
        </w:rPr>
        <w:t>消耗一回合把自己疊</w:t>
      </w:r>
      <w:r w:rsidRPr="00942011">
        <w:rPr>
          <w:rFonts w:ascii="標楷體" w:eastAsia="標楷體" w:hAnsi="標楷體" w:hint="eastAsia"/>
          <w:szCs w:val="24"/>
        </w:rPr>
        <w:t>在身旁的兵(卒)</w:t>
      </w:r>
      <w:r w:rsidR="00B43F0B" w:rsidRPr="00942011">
        <w:rPr>
          <w:rFonts w:ascii="標楷體" w:eastAsia="標楷體" w:hAnsi="標楷體" w:hint="eastAsia"/>
          <w:szCs w:val="24"/>
        </w:rPr>
        <w:t>之上。</w:t>
      </w:r>
    </w:p>
    <w:p w14:paraId="29798285" w14:textId="5B126EFC" w:rsidR="004A1FEF" w:rsidRPr="00942011" w:rsidRDefault="00765C7F" w:rsidP="003A6CB1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疊在一起的兵(卒)將一起行動</w:t>
      </w:r>
      <w:r w:rsidR="00D63F1E" w:rsidRPr="00942011">
        <w:rPr>
          <w:rFonts w:ascii="標楷體" w:eastAsia="標楷體" w:hAnsi="標楷體" w:hint="eastAsia"/>
          <w:szCs w:val="24"/>
        </w:rPr>
        <w:t>，將疊起的</w:t>
      </w:r>
      <w:r w:rsidR="00942011" w:rsidRPr="00942011">
        <w:rPr>
          <w:rFonts w:ascii="標楷體" w:eastAsia="標楷體" w:hAnsi="標楷體" w:hint="eastAsia"/>
          <w:szCs w:val="24"/>
        </w:rPr>
        <w:t>兩</w:t>
      </w:r>
      <w:r w:rsidR="00D63F1E" w:rsidRPr="00942011">
        <w:rPr>
          <w:rFonts w:ascii="標楷體" w:eastAsia="標楷體" w:hAnsi="標楷體" w:hint="eastAsia"/>
          <w:szCs w:val="24"/>
        </w:rPr>
        <w:t>隻兵(卒)犧牲可換墓地裡的</w:t>
      </w:r>
      <w:r w:rsidR="00B43F0B" w:rsidRPr="00942011">
        <w:rPr>
          <w:rFonts w:ascii="標楷體" w:eastAsia="標楷體" w:hAnsi="標楷體" w:hint="eastAsia"/>
          <w:szCs w:val="24"/>
        </w:rPr>
        <w:t>任意一個</w:t>
      </w:r>
      <w:r w:rsidR="00D63F1E" w:rsidRPr="00942011">
        <w:rPr>
          <w:rFonts w:ascii="標楷體" w:eastAsia="標楷體" w:hAnsi="標楷體" w:hint="eastAsia"/>
          <w:szCs w:val="24"/>
        </w:rPr>
        <w:t>棋子。</w:t>
      </w:r>
      <w:r w:rsidR="00B43F0B" w:rsidRPr="00942011">
        <w:rPr>
          <w:rFonts w:ascii="標楷體" w:eastAsia="標楷體" w:hAnsi="標楷體" w:hint="eastAsia"/>
          <w:szCs w:val="24"/>
        </w:rPr>
        <w:t>若堆疊的兵(卒)</w:t>
      </w:r>
      <w:r w:rsidR="00CD6E4F" w:rsidRPr="00942011">
        <w:rPr>
          <w:rFonts w:ascii="標楷體" w:eastAsia="標楷體" w:hAnsi="標楷體" w:hint="eastAsia"/>
          <w:szCs w:val="24"/>
        </w:rPr>
        <w:t>受</w:t>
      </w:r>
      <w:r w:rsidR="00D63F1E" w:rsidRPr="00942011">
        <w:rPr>
          <w:rFonts w:ascii="標楷體" w:eastAsia="標楷體" w:hAnsi="標楷體" w:hint="eastAsia"/>
          <w:szCs w:val="24"/>
        </w:rPr>
        <w:t>到攻擊</w:t>
      </w:r>
      <w:r w:rsidR="00B43F0B" w:rsidRPr="00942011">
        <w:rPr>
          <w:rFonts w:ascii="標楷體" w:eastAsia="標楷體" w:hAnsi="標楷體" w:hint="eastAsia"/>
          <w:szCs w:val="24"/>
        </w:rPr>
        <w:t>時</w:t>
      </w:r>
      <w:r w:rsidR="00D63F1E" w:rsidRPr="00942011">
        <w:rPr>
          <w:rFonts w:ascii="標楷體" w:eastAsia="標楷體" w:hAnsi="標楷體" w:hint="eastAsia"/>
          <w:szCs w:val="24"/>
        </w:rPr>
        <w:t>將最上方的兵(卒)拿下放入墓地。</w:t>
      </w:r>
    </w:p>
    <w:p w14:paraId="71C3962D" w14:textId="77777777" w:rsidR="00D63F1E" w:rsidRPr="00942011" w:rsidRDefault="00D63F1E" w:rsidP="003A6CB1">
      <w:pPr>
        <w:ind w:left="840"/>
        <w:rPr>
          <w:rFonts w:ascii="標楷體" w:eastAsia="標楷體" w:hAnsi="標楷體"/>
          <w:szCs w:val="24"/>
        </w:rPr>
      </w:pPr>
    </w:p>
    <w:p w14:paraId="0C3CADAA" w14:textId="6FA5B660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車(俥)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移動方式為大盤走法</w:t>
      </w:r>
      <w:r w:rsidR="00CB4ABB" w:rsidRPr="00942011">
        <w:rPr>
          <w:rFonts w:ascii="標楷體" w:eastAsia="標楷體" w:hAnsi="標楷體" w:hint="eastAsia"/>
          <w:szCs w:val="24"/>
        </w:rPr>
        <w:t>(沿著格線直線走)</w:t>
      </w:r>
      <w:r w:rsidRPr="00942011">
        <w:rPr>
          <w:rFonts w:ascii="標楷體" w:eastAsia="標楷體" w:hAnsi="標楷體" w:hint="eastAsia"/>
          <w:szCs w:val="24"/>
        </w:rPr>
        <w:t>，一次造成一點傷害</w:t>
      </w:r>
      <w:r w:rsidR="00922086" w:rsidRPr="00942011">
        <w:rPr>
          <w:rFonts w:ascii="標楷體" w:eastAsia="標楷體" w:hAnsi="標楷體" w:hint="eastAsia"/>
          <w:szCs w:val="24"/>
        </w:rPr>
        <w:t>，若無法殺死敵方棋子則停於該棋前方</w:t>
      </w:r>
      <w:r w:rsidR="004A1FEF" w:rsidRPr="00942011">
        <w:rPr>
          <w:rFonts w:ascii="標楷體" w:eastAsia="標楷體" w:hAnsi="標楷體" w:hint="eastAsia"/>
          <w:szCs w:val="24"/>
        </w:rPr>
        <w:t>。</w:t>
      </w:r>
    </w:p>
    <w:p w14:paraId="12ED99AB" w14:textId="77777777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</w:p>
    <w:p w14:paraId="2A62EEAF" w14:textId="2923BEC9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4A1FEF" w:rsidRPr="00942011">
        <w:rPr>
          <w:rFonts w:ascii="標楷體" w:eastAsia="標楷體" w:hAnsi="標楷體" w:hint="eastAsia"/>
          <w:szCs w:val="24"/>
        </w:rPr>
        <w:t>移動方式為日字(沒有拐馬腳)，一次一點傷害。</w:t>
      </w:r>
    </w:p>
    <w:p w14:paraId="5B5AE84E" w14:textId="498ED685" w:rsidR="00942011" w:rsidRPr="00942011" w:rsidRDefault="00942011" w:rsidP="003A6CB1">
      <w:pPr>
        <w:ind w:left="840"/>
        <w:rPr>
          <w:rFonts w:ascii="標楷體" w:eastAsia="標楷體" w:hAnsi="標楷體"/>
          <w:szCs w:val="24"/>
        </w:rPr>
      </w:pPr>
    </w:p>
    <w:p w14:paraId="07C89286" w14:textId="0C193E91" w:rsidR="00942011" w:rsidRPr="00942011" w:rsidRDefault="0094201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)可以疊到車(俥)上面成為馬車(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俥)</w:t>
      </w:r>
      <w:r>
        <w:rPr>
          <w:rFonts w:ascii="標楷體" w:eastAsia="標楷體" w:hAnsi="標楷體" w:hint="eastAsia"/>
          <w:szCs w:val="24"/>
        </w:rPr>
        <w:t>；</w:t>
      </w: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)可以疊到車(俥)上面成為車馬(俥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)。馬車(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俥)或車馬(俥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有兩點體力</w:t>
      </w:r>
      <w:r w:rsidR="00C43692">
        <w:rPr>
          <w:rFonts w:ascii="標楷體" w:eastAsia="標楷體" w:hAnsi="標楷體" w:hint="eastAsia"/>
          <w:szCs w:val="24"/>
        </w:rPr>
        <w:t>與兩點攻擊力</w:t>
      </w:r>
      <w:r>
        <w:rPr>
          <w:rFonts w:ascii="標楷體" w:eastAsia="標楷體" w:hAnsi="標楷體" w:hint="eastAsia"/>
          <w:szCs w:val="24"/>
        </w:rPr>
        <w:t>，</w:t>
      </w:r>
      <w:r w:rsidRPr="00942011">
        <w:rPr>
          <w:rFonts w:ascii="標楷體" w:eastAsia="標楷體" w:hAnsi="標楷體" w:hint="eastAsia"/>
          <w:szCs w:val="24"/>
        </w:rPr>
        <w:t>可以日字走也可以直線走，受到攻擊時將最上方的棋子拿下放入墓地</w:t>
      </w:r>
      <w:r>
        <w:rPr>
          <w:rFonts w:ascii="標楷體" w:eastAsia="標楷體" w:hAnsi="標楷體" w:hint="eastAsia"/>
          <w:szCs w:val="24"/>
        </w:rPr>
        <w:t>，變回正常的</w:t>
      </w:r>
      <w:r w:rsidRPr="00942011">
        <w:rPr>
          <w:rFonts w:ascii="標楷體" w:eastAsia="標楷體" w:hAnsi="標楷體" w:hint="eastAsia"/>
          <w:szCs w:val="24"/>
        </w:rPr>
        <w:t>車(俥)</w:t>
      </w:r>
      <w:r>
        <w:rPr>
          <w:rFonts w:ascii="標楷體" w:eastAsia="標楷體" w:hAnsi="標楷體" w:hint="eastAsia"/>
          <w:szCs w:val="24"/>
        </w:rPr>
        <w:t>或</w:t>
      </w: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)。</w:t>
      </w:r>
    </w:p>
    <w:p w14:paraId="18428BF8" w14:textId="77777777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</w:p>
    <w:p w14:paraId="2C30439A" w14:textId="7A472FEF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象(相)</w:t>
      </w:r>
      <w:r w:rsidR="00CB4ABB" w:rsidRPr="00942011">
        <w:rPr>
          <w:rFonts w:ascii="標楷體" w:eastAsia="標楷體" w:hAnsi="標楷體" w:hint="eastAsia"/>
          <w:szCs w:val="24"/>
        </w:rPr>
        <w:t>：剛被翻開時</w:t>
      </w:r>
      <w:r w:rsidRPr="00942011">
        <w:rPr>
          <w:rFonts w:ascii="標楷體" w:eastAsia="標楷體" w:hAnsi="標楷體" w:hint="eastAsia"/>
          <w:szCs w:val="24"/>
        </w:rPr>
        <w:t>有兩點體力</w:t>
      </w:r>
      <w:r w:rsidR="00CB4ABB" w:rsidRPr="00942011">
        <w:rPr>
          <w:rFonts w:ascii="標楷體" w:eastAsia="標楷體" w:hAnsi="標楷體" w:hint="eastAsia"/>
          <w:szCs w:val="24"/>
        </w:rPr>
        <w:t>。</w:t>
      </w:r>
      <w:r w:rsidRPr="00942011">
        <w:rPr>
          <w:rFonts w:ascii="標楷體" w:eastAsia="標楷體" w:hAnsi="標楷體" w:hint="eastAsia"/>
          <w:szCs w:val="24"/>
        </w:rPr>
        <w:t>當有兩點體力時，可以走田字</w:t>
      </w:r>
      <w:r w:rsidR="00CB4ABB" w:rsidRPr="00942011">
        <w:rPr>
          <w:rFonts w:ascii="標楷體" w:eastAsia="標楷體" w:hAnsi="標楷體" w:hint="eastAsia"/>
          <w:szCs w:val="24"/>
        </w:rPr>
        <w:t>或口字</w:t>
      </w:r>
      <w:r w:rsidRPr="00942011">
        <w:rPr>
          <w:rFonts w:ascii="標楷體" w:eastAsia="標楷體" w:hAnsi="標楷體" w:hint="eastAsia"/>
          <w:szCs w:val="24"/>
        </w:rPr>
        <w:t>(</w:t>
      </w:r>
      <w:r w:rsidR="00D341D6">
        <w:rPr>
          <w:rFonts w:ascii="標楷體" w:eastAsia="標楷體" w:hAnsi="標楷體" w:hint="eastAsia"/>
          <w:szCs w:val="24"/>
        </w:rPr>
        <w:t>沒</w:t>
      </w:r>
      <w:r w:rsidRPr="00942011">
        <w:rPr>
          <w:rFonts w:ascii="標楷體" w:eastAsia="標楷體" w:hAnsi="標楷體" w:hint="eastAsia"/>
          <w:szCs w:val="24"/>
        </w:rPr>
        <w:t>有拐象腳)</w:t>
      </w:r>
      <w:r w:rsidR="00921458">
        <w:rPr>
          <w:rFonts w:ascii="標楷體" w:eastAsia="標楷體" w:hAnsi="標楷體" w:hint="eastAsia"/>
          <w:szCs w:val="24"/>
        </w:rPr>
        <w:t>，有兩點攻擊力；</w:t>
      </w:r>
      <w:r w:rsidRPr="00942011">
        <w:rPr>
          <w:rFonts w:ascii="標楷體" w:eastAsia="標楷體" w:hAnsi="標楷體" w:hint="eastAsia"/>
          <w:szCs w:val="24"/>
        </w:rPr>
        <w:t>當剩餘一點體力時</w:t>
      </w:r>
      <w:r w:rsidR="00921458">
        <w:rPr>
          <w:rFonts w:ascii="標楷體" w:eastAsia="標楷體" w:hAnsi="標楷體" w:hint="eastAsia"/>
          <w:szCs w:val="24"/>
        </w:rPr>
        <w:t>只</w:t>
      </w:r>
      <w:r w:rsidRPr="00942011">
        <w:rPr>
          <w:rFonts w:ascii="標楷體" w:eastAsia="標楷體" w:hAnsi="標楷體" w:hint="eastAsia"/>
          <w:szCs w:val="24"/>
        </w:rPr>
        <w:t>可走口字。</w:t>
      </w:r>
    </w:p>
    <w:p w14:paraId="274C8BFE" w14:textId="0F3A9F24" w:rsidR="00C45F06" w:rsidRPr="00942011" w:rsidRDefault="004A1FEF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/>
          <w:szCs w:val="24"/>
        </w:rPr>
        <w:t>1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C45F06" w:rsidRPr="00942011">
        <w:rPr>
          <w:rFonts w:ascii="標楷體" w:eastAsia="標楷體" w:hAnsi="標楷體" w:hint="eastAsia"/>
          <w:szCs w:val="24"/>
        </w:rPr>
        <w:t>消耗一回合回一滴血(至多兩滴)，如下回合開始前再被攻擊則直接死亡</w:t>
      </w:r>
      <w:r w:rsidR="00D63F1E" w:rsidRPr="00942011">
        <w:rPr>
          <w:rFonts w:ascii="標楷體" w:eastAsia="標楷體" w:hAnsi="標楷體" w:hint="eastAsia"/>
          <w:szCs w:val="24"/>
        </w:rPr>
        <w:t>。</w:t>
      </w:r>
    </w:p>
    <w:p w14:paraId="7BBFFBBC" w14:textId="5257BFCA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技能2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消耗一滴血(必須有兩滴血)跳一個田字(落點必須是空地或是</w:t>
      </w:r>
      <w:r w:rsidR="00CB4ABB" w:rsidRPr="00942011">
        <w:rPr>
          <w:rFonts w:ascii="標楷體" w:eastAsia="標楷體" w:hAnsi="標楷體" w:hint="eastAsia"/>
          <w:szCs w:val="24"/>
        </w:rPr>
        <w:t>對方的</w:t>
      </w:r>
      <w:r w:rsidRPr="00942011">
        <w:rPr>
          <w:rFonts w:ascii="標楷體" w:eastAsia="標楷體" w:hAnsi="標楷體" w:hint="eastAsia"/>
          <w:szCs w:val="24"/>
        </w:rPr>
        <w:t>棋)，並對斜前方</w:t>
      </w:r>
      <w:r w:rsidR="00CB4ABB" w:rsidRPr="00942011">
        <w:rPr>
          <w:rFonts w:ascii="標楷體" w:eastAsia="標楷體" w:hAnsi="標楷體" w:hint="eastAsia"/>
          <w:szCs w:val="24"/>
        </w:rPr>
        <w:t>三</w:t>
      </w:r>
      <w:r w:rsidRPr="00942011">
        <w:rPr>
          <w:rFonts w:ascii="標楷體" w:eastAsia="標楷體" w:hAnsi="標楷體" w:hint="eastAsia"/>
          <w:szCs w:val="24"/>
        </w:rPr>
        <w:t>顆</w:t>
      </w:r>
      <w:r w:rsidR="00CB4ABB" w:rsidRPr="00942011">
        <w:rPr>
          <w:rFonts w:ascii="標楷體" w:eastAsia="標楷體" w:hAnsi="標楷體" w:hint="eastAsia"/>
          <w:szCs w:val="24"/>
        </w:rPr>
        <w:t>與</w:t>
      </w:r>
      <w:r w:rsidR="0004634C" w:rsidRPr="00942011">
        <w:rPr>
          <w:rFonts w:ascii="標楷體" w:eastAsia="標楷體" w:hAnsi="標楷體" w:hint="eastAsia"/>
          <w:szCs w:val="24"/>
        </w:rPr>
        <w:t>落點</w:t>
      </w:r>
      <w:r w:rsidR="00921458">
        <w:rPr>
          <w:rFonts w:ascii="標楷體" w:eastAsia="標楷體" w:hAnsi="標楷體" w:hint="eastAsia"/>
          <w:szCs w:val="24"/>
        </w:rPr>
        <w:t>處的對方</w:t>
      </w:r>
      <w:r w:rsidRPr="00942011">
        <w:rPr>
          <w:rFonts w:ascii="標楷體" w:eastAsia="標楷體" w:hAnsi="標楷體" w:hint="eastAsia"/>
          <w:szCs w:val="24"/>
        </w:rPr>
        <w:t>棋子</w:t>
      </w:r>
      <w:r w:rsidR="001509CF">
        <w:rPr>
          <w:rFonts w:ascii="標楷體" w:eastAsia="標楷體" w:hAnsi="標楷體" w:hint="eastAsia"/>
          <w:szCs w:val="24"/>
        </w:rPr>
        <w:t>(可以是暗棋)</w:t>
      </w:r>
      <w:r w:rsidRPr="00942011">
        <w:rPr>
          <w:rFonts w:ascii="標楷體" w:eastAsia="標楷體" w:hAnsi="標楷體" w:hint="eastAsia"/>
          <w:szCs w:val="24"/>
        </w:rPr>
        <w:t>造成即死傷害</w:t>
      </w:r>
      <w:r w:rsidR="0004634C" w:rsidRPr="00942011">
        <w:rPr>
          <w:rFonts w:ascii="標楷體" w:eastAsia="標楷體" w:hAnsi="標楷體" w:hint="eastAsia"/>
          <w:szCs w:val="24"/>
        </w:rPr>
        <w:t>。</w:t>
      </w:r>
    </w:p>
    <w:p w14:paraId="2B670543" w14:textId="2A41B0AF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</w:p>
    <w:p w14:paraId="4923C55E" w14:textId="7FF9191B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包(炮)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D63F1E" w:rsidRPr="00942011">
        <w:rPr>
          <w:rFonts w:ascii="標楷體" w:eastAsia="標楷體" w:hAnsi="標楷體" w:hint="eastAsia"/>
          <w:szCs w:val="24"/>
        </w:rPr>
        <w:t>移動方式為一次一格，攻擊方式請見技能</w:t>
      </w:r>
      <w:r w:rsidR="0004634C" w:rsidRPr="00942011">
        <w:rPr>
          <w:rFonts w:ascii="標楷體" w:eastAsia="標楷體" w:hAnsi="標楷體" w:hint="eastAsia"/>
          <w:szCs w:val="24"/>
        </w:rPr>
        <w:t>。</w:t>
      </w:r>
    </w:p>
    <w:p w14:paraId="464191F5" w14:textId="115BC75F" w:rsidR="00D63F1E" w:rsidRPr="00942011" w:rsidRDefault="00D63F1E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將周圍八格棋子當成砲彈(自選，不可選敵方棋子</w:t>
      </w:r>
      <w:r w:rsidR="00CB4ABB" w:rsidRPr="00942011">
        <w:rPr>
          <w:rFonts w:ascii="標楷體" w:eastAsia="標楷體" w:hAnsi="標楷體" w:hint="eastAsia"/>
          <w:szCs w:val="24"/>
        </w:rPr>
        <w:t>或暗棋</w:t>
      </w:r>
      <w:r w:rsidRPr="00942011">
        <w:rPr>
          <w:rFonts w:ascii="標楷體" w:eastAsia="標楷體" w:hAnsi="標楷體" w:hint="eastAsia"/>
          <w:szCs w:val="24"/>
        </w:rPr>
        <w:t>)丟出(需有</w:t>
      </w:r>
      <w:r w:rsidR="00CB4ABB" w:rsidRPr="00942011">
        <w:rPr>
          <w:rFonts w:ascii="標楷體" w:eastAsia="標楷體" w:hAnsi="標楷體" w:hint="eastAsia"/>
          <w:szCs w:val="24"/>
        </w:rPr>
        <w:t>至少一個的</w:t>
      </w:r>
      <w:r w:rsidRPr="00942011">
        <w:rPr>
          <w:rFonts w:ascii="標楷體" w:eastAsia="標楷體" w:hAnsi="標楷體" w:hint="eastAsia"/>
          <w:szCs w:val="24"/>
        </w:rPr>
        <w:t>炮架)</w:t>
      </w:r>
      <w:r w:rsidR="0004634C" w:rsidRPr="00942011">
        <w:rPr>
          <w:rFonts w:ascii="標楷體" w:eastAsia="標楷體" w:hAnsi="標楷體" w:hint="eastAsia"/>
          <w:szCs w:val="24"/>
        </w:rPr>
        <w:t>，</w:t>
      </w:r>
      <w:r w:rsidRPr="00942011">
        <w:rPr>
          <w:rFonts w:ascii="標楷體" w:eastAsia="標楷體" w:hAnsi="標楷體" w:hint="eastAsia"/>
          <w:szCs w:val="24"/>
        </w:rPr>
        <w:t>並對</w:t>
      </w:r>
      <w:r w:rsidR="0004634C" w:rsidRPr="00942011">
        <w:rPr>
          <w:rFonts w:ascii="標楷體" w:eastAsia="標楷體" w:hAnsi="標楷體" w:hint="eastAsia"/>
          <w:szCs w:val="24"/>
        </w:rPr>
        <w:t>落點(只可是空地或</w:t>
      </w:r>
      <w:r w:rsidR="00CB4ABB" w:rsidRPr="00942011">
        <w:rPr>
          <w:rFonts w:ascii="標楷體" w:eastAsia="標楷體" w:hAnsi="標楷體" w:hint="eastAsia"/>
          <w:szCs w:val="24"/>
        </w:rPr>
        <w:t>對方的</w:t>
      </w:r>
      <w:r w:rsidR="0004634C" w:rsidRPr="00942011">
        <w:rPr>
          <w:rFonts w:ascii="標楷體" w:eastAsia="標楷體" w:hAnsi="標楷體" w:hint="eastAsia"/>
          <w:szCs w:val="24"/>
        </w:rPr>
        <w:t>棋)及前</w:t>
      </w:r>
      <w:r w:rsidR="00921458">
        <w:rPr>
          <w:rFonts w:ascii="標楷體" w:eastAsia="標楷體" w:hAnsi="標楷體" w:hint="eastAsia"/>
          <w:szCs w:val="24"/>
        </w:rPr>
        <w:t>方棋子</w:t>
      </w:r>
      <w:r w:rsidR="006B30DB">
        <w:rPr>
          <w:rFonts w:ascii="標楷體" w:eastAsia="標楷體" w:hAnsi="標楷體" w:hint="eastAsia"/>
          <w:szCs w:val="24"/>
        </w:rPr>
        <w:t>(可以是暗棋)</w:t>
      </w:r>
      <w:r w:rsidR="0004634C" w:rsidRPr="00942011">
        <w:rPr>
          <w:rFonts w:ascii="標楷體" w:eastAsia="標楷體" w:hAnsi="標楷體" w:hint="eastAsia"/>
          <w:szCs w:val="24"/>
        </w:rPr>
        <w:t>造成即死傷害。</w:t>
      </w:r>
    </w:p>
    <w:p w14:paraId="52D90358" w14:textId="6A6234F6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</w:p>
    <w:p w14:paraId="5496B415" w14:textId="1B6766C7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士(仕)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移動方式為</w:t>
      </w:r>
      <w:r w:rsidR="00C43692">
        <w:rPr>
          <w:rFonts w:ascii="標楷體" w:eastAsia="標楷體" w:hAnsi="標楷體" w:hint="eastAsia"/>
          <w:szCs w:val="24"/>
        </w:rPr>
        <w:t>周圍八格</w:t>
      </w:r>
      <w:r w:rsidRPr="00942011">
        <w:rPr>
          <w:rFonts w:ascii="標楷體" w:eastAsia="標楷體" w:hAnsi="標楷體" w:hint="eastAsia"/>
          <w:szCs w:val="24"/>
        </w:rPr>
        <w:t>，攻擊方式請見技能</w:t>
      </w:r>
    </w:p>
    <w:p w14:paraId="250FE8D9" w14:textId="1A6644D4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技能1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第一隻翻到的士(仕)為召靈士，能</w:t>
      </w:r>
      <w:r w:rsidR="000250BD">
        <w:rPr>
          <w:rFonts w:ascii="標楷體" w:eastAsia="標楷體" w:hAnsi="標楷體" w:hint="eastAsia"/>
          <w:szCs w:val="24"/>
        </w:rPr>
        <w:t>耗費一回合</w:t>
      </w:r>
      <w:r w:rsidRPr="00942011">
        <w:rPr>
          <w:rFonts w:ascii="標楷體" w:eastAsia="標楷體" w:hAnsi="標楷體" w:hint="eastAsia"/>
          <w:szCs w:val="24"/>
        </w:rPr>
        <w:t>將墓地</w:t>
      </w:r>
      <w:r w:rsidR="000250BD">
        <w:rPr>
          <w:rFonts w:ascii="標楷體" w:eastAsia="標楷體" w:hAnsi="標楷體" w:hint="eastAsia"/>
          <w:szCs w:val="24"/>
        </w:rPr>
        <w:t>中除了將</w:t>
      </w:r>
      <w:r w:rsidR="000250BD">
        <w:rPr>
          <w:rFonts w:ascii="標楷體" w:eastAsia="標楷體" w:hAnsi="標楷體"/>
          <w:szCs w:val="24"/>
        </w:rPr>
        <w:lastRenderedPageBreak/>
        <w:t>(</w:t>
      </w:r>
      <w:r w:rsidR="000250BD">
        <w:rPr>
          <w:rFonts w:ascii="標楷體" w:eastAsia="標楷體" w:hAnsi="標楷體" w:hint="eastAsia"/>
          <w:szCs w:val="24"/>
        </w:rPr>
        <w:t>帥)之</w:t>
      </w:r>
      <w:r w:rsidRPr="00942011">
        <w:rPr>
          <w:rFonts w:ascii="標楷體" w:eastAsia="標楷體" w:hAnsi="標楷體" w:hint="eastAsia"/>
          <w:szCs w:val="24"/>
        </w:rPr>
        <w:t>棋子召回周圍八格(需有空位)，無攻擊能力。</w:t>
      </w:r>
    </w:p>
    <w:p w14:paraId="5732384D" w14:textId="38AEE65B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技能2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第二隻翻到的士(仕)為劍士</w:t>
      </w:r>
      <w:r w:rsidR="00AB29D0" w:rsidRPr="00942011">
        <w:rPr>
          <w:rFonts w:ascii="標楷體" w:eastAsia="標楷體" w:hAnsi="標楷體" w:hint="eastAsia"/>
          <w:szCs w:val="24"/>
        </w:rPr>
        <w:t>，消耗一回合對前、後、左、右兩格及周圍八格</w:t>
      </w:r>
      <w:r w:rsidR="00CB4ABB" w:rsidRPr="00942011">
        <w:rPr>
          <w:rFonts w:ascii="標楷體" w:eastAsia="標楷體" w:hAnsi="標楷體" w:hint="eastAsia"/>
          <w:szCs w:val="24"/>
        </w:rPr>
        <w:t>的</w:t>
      </w:r>
      <w:r w:rsidR="00373BB5">
        <w:rPr>
          <w:rFonts w:ascii="標楷體" w:eastAsia="標楷體" w:hAnsi="標楷體" w:hint="eastAsia"/>
          <w:szCs w:val="24"/>
        </w:rPr>
        <w:t>其中</w:t>
      </w:r>
      <w:r w:rsidR="00CB4ABB" w:rsidRPr="00942011">
        <w:rPr>
          <w:rFonts w:ascii="標楷體" w:eastAsia="標楷體" w:hAnsi="標楷體" w:hint="eastAsia"/>
          <w:szCs w:val="24"/>
        </w:rPr>
        <w:t>一個對方棋子</w:t>
      </w:r>
      <w:r w:rsidR="00AB29D0" w:rsidRPr="00942011">
        <w:rPr>
          <w:rFonts w:ascii="標楷體" w:eastAsia="標楷體" w:hAnsi="標楷體" w:hint="eastAsia"/>
          <w:szCs w:val="24"/>
        </w:rPr>
        <w:t>造成即死傷害。</w:t>
      </w:r>
    </w:p>
    <w:p w14:paraId="0A12D880" w14:textId="10086AFD" w:rsidR="00AB29D0" w:rsidRPr="00942011" w:rsidRDefault="00AB29D0" w:rsidP="00C45F06">
      <w:pPr>
        <w:ind w:left="840"/>
        <w:rPr>
          <w:rFonts w:ascii="標楷體" w:eastAsia="標楷體" w:hAnsi="標楷體"/>
          <w:szCs w:val="24"/>
        </w:rPr>
      </w:pPr>
    </w:p>
    <w:p w14:paraId="2DFD2023" w14:textId="3EA1780D" w:rsidR="00AB29D0" w:rsidRPr="00942011" w:rsidRDefault="00AB29D0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將(帥)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CD6E4F" w:rsidRPr="00942011">
        <w:rPr>
          <w:rFonts w:ascii="標楷體" w:eastAsia="標楷體" w:hAnsi="標楷體" w:hint="eastAsia"/>
          <w:szCs w:val="24"/>
        </w:rPr>
        <w:t>移動方式同車，攻擊</w:t>
      </w:r>
      <w:r w:rsidR="00942011" w:rsidRPr="00942011">
        <w:rPr>
          <w:rFonts w:ascii="標楷體" w:eastAsia="標楷體" w:hAnsi="標楷體" w:hint="eastAsia"/>
          <w:szCs w:val="24"/>
        </w:rPr>
        <w:t>必</w:t>
      </w:r>
      <w:r w:rsidR="00CD6E4F" w:rsidRPr="00942011">
        <w:rPr>
          <w:rFonts w:ascii="標楷體" w:eastAsia="標楷體" w:hAnsi="標楷體" w:hint="eastAsia"/>
          <w:szCs w:val="24"/>
        </w:rPr>
        <w:t>為即死傷害</w:t>
      </w:r>
      <w:r w:rsidR="00CB4ABB" w:rsidRPr="00942011">
        <w:rPr>
          <w:rFonts w:ascii="標楷體" w:eastAsia="標楷體" w:hAnsi="標楷體" w:hint="eastAsia"/>
          <w:szCs w:val="24"/>
        </w:rPr>
        <w:t>，</w:t>
      </w:r>
      <w:r w:rsidR="00CD6E4F" w:rsidRPr="00942011">
        <w:rPr>
          <w:rFonts w:ascii="標楷體" w:eastAsia="標楷體" w:hAnsi="標楷體" w:hint="eastAsia"/>
          <w:szCs w:val="24"/>
        </w:rPr>
        <w:t>其餘攻擊方式詳見技能</w:t>
      </w:r>
      <w:r w:rsidR="00CB4ABB" w:rsidRPr="00942011">
        <w:rPr>
          <w:rFonts w:ascii="標楷體" w:eastAsia="標楷體" w:hAnsi="標楷體" w:hint="eastAsia"/>
          <w:szCs w:val="24"/>
        </w:rPr>
        <w:t>。</w:t>
      </w:r>
    </w:p>
    <w:p w14:paraId="2A645FB2" w14:textId="6F16BC79" w:rsidR="003A6CB1" w:rsidRPr="00942011" w:rsidRDefault="00CD6E4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技能1</w:t>
      </w:r>
      <w:r w:rsidR="00CB4ABB" w:rsidRPr="00942011">
        <w:rPr>
          <w:rFonts w:ascii="標楷體" w:eastAsia="標楷體" w:hAnsi="標楷體" w:hint="eastAsia"/>
          <w:szCs w:val="24"/>
        </w:rPr>
        <w:t>：移動並</w:t>
      </w:r>
      <w:r w:rsidRPr="00942011">
        <w:rPr>
          <w:rFonts w:ascii="標楷體" w:eastAsia="標楷體" w:hAnsi="標楷體" w:hint="eastAsia"/>
          <w:szCs w:val="24"/>
        </w:rPr>
        <w:t>直接翻開一顆暗棋</w:t>
      </w:r>
      <w:r w:rsidR="00CB4ABB" w:rsidRPr="00942011">
        <w:rPr>
          <w:rFonts w:ascii="標楷體" w:eastAsia="標楷體" w:hAnsi="標楷體" w:hint="eastAsia"/>
          <w:szCs w:val="24"/>
        </w:rPr>
        <w:t>，若為對方</w:t>
      </w:r>
      <w:r w:rsidR="00942011" w:rsidRPr="00942011">
        <w:rPr>
          <w:rFonts w:ascii="標楷體" w:eastAsia="標楷體" w:hAnsi="標楷體" w:hint="eastAsia"/>
          <w:szCs w:val="24"/>
        </w:rPr>
        <w:t>的將(帥)或</w:t>
      </w:r>
      <w:r w:rsidR="000250BD">
        <w:rPr>
          <w:rFonts w:ascii="標楷體" w:eastAsia="標楷體" w:hAnsi="標楷體" w:hint="eastAsia"/>
          <w:szCs w:val="24"/>
        </w:rPr>
        <w:t>召靈</w:t>
      </w:r>
      <w:r w:rsidR="00942011" w:rsidRPr="00942011">
        <w:rPr>
          <w:rFonts w:ascii="標楷體" w:eastAsia="標楷體" w:hAnsi="標楷體" w:hint="eastAsia"/>
          <w:szCs w:val="24"/>
        </w:rPr>
        <w:t>士(仕)則己方將(帥)死亡；如為對方的棋子則造成即死傷害；</w:t>
      </w:r>
      <w:r w:rsidRPr="00942011">
        <w:rPr>
          <w:rFonts w:ascii="標楷體" w:eastAsia="標楷體" w:hAnsi="標楷體" w:hint="eastAsia"/>
          <w:szCs w:val="24"/>
        </w:rPr>
        <w:t>如為自身棋子則將(帥)停於棋子前方。</w:t>
      </w:r>
    </w:p>
    <w:p w14:paraId="1580B75C" w14:textId="3A5180DC" w:rsidR="00CD6E4F" w:rsidRPr="00942011" w:rsidRDefault="00CD6E4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技能3</w:t>
      </w:r>
      <w:r w:rsidR="00942011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犧牲場上</w:t>
      </w:r>
      <w:r w:rsidR="00942011" w:rsidRPr="00942011">
        <w:rPr>
          <w:rFonts w:ascii="標楷體" w:eastAsia="標楷體" w:hAnsi="標楷體" w:hint="eastAsia"/>
          <w:szCs w:val="24"/>
        </w:rPr>
        <w:t>兩</w:t>
      </w:r>
      <w:r w:rsidRPr="00942011">
        <w:rPr>
          <w:rFonts w:ascii="標楷體" w:eastAsia="標楷體" w:hAnsi="標楷體" w:hint="eastAsia"/>
          <w:szCs w:val="24"/>
        </w:rPr>
        <w:t>顆我方棋子(自選)進行一整排的衝擊，無視敵我</w:t>
      </w:r>
      <w:r w:rsidR="00942011" w:rsidRPr="00942011">
        <w:rPr>
          <w:rFonts w:ascii="標楷體" w:eastAsia="標楷體" w:hAnsi="標楷體" w:hint="eastAsia"/>
          <w:szCs w:val="24"/>
        </w:rPr>
        <w:t>，且需要移動將(帥)</w:t>
      </w:r>
      <w:r w:rsidRPr="00942011">
        <w:rPr>
          <w:rFonts w:ascii="標楷體" w:eastAsia="標楷體" w:hAnsi="標楷體" w:hint="eastAsia"/>
          <w:szCs w:val="24"/>
        </w:rPr>
        <w:t>。</w:t>
      </w:r>
    </w:p>
    <w:p w14:paraId="70E96CA2" w14:textId="2F8AB867" w:rsidR="00140531" w:rsidRDefault="00CD6E4F" w:rsidP="009C5C1B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技能4</w:t>
      </w:r>
      <w:r w:rsidR="00942011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死亡時，將造成自身傷害的棋</w:t>
      </w:r>
      <w:r w:rsidR="009C5C1B" w:rsidRPr="00942011">
        <w:rPr>
          <w:rFonts w:ascii="標楷體" w:eastAsia="標楷體" w:hAnsi="標楷體" w:hint="eastAsia"/>
          <w:szCs w:val="24"/>
        </w:rPr>
        <w:t>子帶進墓地</w:t>
      </w:r>
    </w:p>
    <w:p w14:paraId="77D11FE8" w14:textId="23411D35" w:rsidR="000250BD" w:rsidRPr="000250BD" w:rsidRDefault="000250BD" w:rsidP="000250B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0250BD">
        <w:rPr>
          <w:rFonts w:ascii="標楷體" w:eastAsia="標楷體" w:hAnsi="標楷體" w:hint="eastAsia"/>
          <w:szCs w:val="24"/>
        </w:rPr>
        <w:t>終局規則</w:t>
      </w:r>
    </w:p>
    <w:p w14:paraId="77585F04" w14:textId="57AC2F9D" w:rsid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. </w:t>
      </w:r>
      <w:r>
        <w:rPr>
          <w:rFonts w:ascii="標楷體" w:eastAsia="標楷體" w:hAnsi="標楷體" w:hint="eastAsia"/>
          <w:szCs w:val="24"/>
        </w:rPr>
        <w:t>將五隻兵卒疊起來者獲勝</w:t>
      </w:r>
    </w:p>
    <w:p w14:paraId="03AB6C3C" w14:textId="339C453D" w:rsid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 xml:space="preserve">. </w:t>
      </w:r>
      <w:r>
        <w:rPr>
          <w:rFonts w:ascii="標楷體" w:eastAsia="標楷體" w:hAnsi="標楷體" w:hint="eastAsia"/>
          <w:szCs w:val="24"/>
        </w:rPr>
        <w:t>任何時刻五隻兵卒全在墓地者落敗</w:t>
      </w:r>
    </w:p>
    <w:p w14:paraId="378DED8F" w14:textId="5B5ECEBD" w:rsidR="000250BD" w:rsidRP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3.</w:t>
      </w:r>
      <w:r>
        <w:rPr>
          <w:rFonts w:ascii="標楷體" w:eastAsia="標楷體" w:hAnsi="標楷體" w:hint="eastAsia"/>
          <w:szCs w:val="24"/>
        </w:rPr>
        <w:t xml:space="preserve"> 雙方連續二十五步內無法造成任何傷害判和</w:t>
      </w:r>
    </w:p>
    <w:sectPr w:rsidR="000250BD" w:rsidRPr="000250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692B"/>
    <w:multiLevelType w:val="hybridMultilevel"/>
    <w:tmpl w:val="7338B05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43CEC"/>
    <w:multiLevelType w:val="hybridMultilevel"/>
    <w:tmpl w:val="1B804F30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B24A2A"/>
    <w:multiLevelType w:val="hybridMultilevel"/>
    <w:tmpl w:val="A60CC852"/>
    <w:lvl w:ilvl="0" w:tplc="1382E8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46347D2"/>
    <w:multiLevelType w:val="hybridMultilevel"/>
    <w:tmpl w:val="21483C2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31"/>
    <w:rsid w:val="000250BD"/>
    <w:rsid w:val="0004634C"/>
    <w:rsid w:val="00140531"/>
    <w:rsid w:val="001509CF"/>
    <w:rsid w:val="00373BB5"/>
    <w:rsid w:val="003A6CB1"/>
    <w:rsid w:val="00405B0A"/>
    <w:rsid w:val="004A1FEF"/>
    <w:rsid w:val="0051312E"/>
    <w:rsid w:val="006B30DB"/>
    <w:rsid w:val="00765C7F"/>
    <w:rsid w:val="0082173C"/>
    <w:rsid w:val="00921458"/>
    <w:rsid w:val="00922086"/>
    <w:rsid w:val="00931053"/>
    <w:rsid w:val="00942011"/>
    <w:rsid w:val="00974B85"/>
    <w:rsid w:val="009C5C1B"/>
    <w:rsid w:val="009E3DC7"/>
    <w:rsid w:val="00AB29D0"/>
    <w:rsid w:val="00B3574F"/>
    <w:rsid w:val="00B43F0B"/>
    <w:rsid w:val="00C43692"/>
    <w:rsid w:val="00C45F06"/>
    <w:rsid w:val="00CB4ABB"/>
    <w:rsid w:val="00CD6E4F"/>
    <w:rsid w:val="00D341D6"/>
    <w:rsid w:val="00D63F1E"/>
    <w:rsid w:val="00DB7A7D"/>
    <w:rsid w:val="00F5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7436"/>
  <w15:chartTrackingRefBased/>
  <w15:docId w15:val="{B14B7D55-D23E-4BCB-97A0-685023C2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5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弘力 許</dc:creator>
  <cp:keywords/>
  <dc:description/>
  <cp:lastModifiedBy>尚廷 林</cp:lastModifiedBy>
  <cp:revision>16</cp:revision>
  <dcterms:created xsi:type="dcterms:W3CDTF">2020-06-17T16:18:00Z</dcterms:created>
  <dcterms:modified xsi:type="dcterms:W3CDTF">2020-06-25T11:27:00Z</dcterms:modified>
</cp:coreProperties>
</file>