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РАСЧЁТНО-ГРАФИЧЕСКАЯ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«Современные программные средства»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