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6E" w:rsidRDefault="006D0F6E" w:rsidP="006D0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Záver</w:t>
      </w: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as vytvorenia tohto projektu sme sa oboznámili s rôznymi </w:t>
      </w:r>
      <w:r>
        <w:rPr>
          <w:rFonts w:ascii="Times New Roman" w:hAnsi="Times New Roman" w:cs="Times New Roman"/>
          <w:sz w:val="24"/>
          <w:szCs w:val="24"/>
        </w:rPr>
        <w:t xml:space="preserve">text-miningovými metódami a </w:t>
      </w:r>
      <w:r>
        <w:rPr>
          <w:rFonts w:ascii="Times New Roman" w:hAnsi="Times New Roman" w:cs="Times New Roman"/>
          <w:sz w:val="24"/>
          <w:szCs w:val="24"/>
        </w:rPr>
        <w:t>klasifika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nými metódami</w:t>
      </w:r>
      <w:r>
        <w:rPr>
          <w:rFonts w:ascii="Times New Roman" w:hAnsi="Times New Roman" w:cs="Times New Roman"/>
          <w:sz w:val="24"/>
          <w:szCs w:val="24"/>
        </w:rPr>
        <w:t xml:space="preserve"> strojov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ého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učenia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F6E" w:rsidRP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Dokázali sme z lekárskych záznamov vyextrahovať pre nás užitočné dáta, a zdieľať ich s inými aplikáciami cez SOAP správy.</w:t>
      </w: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reštudovali sme teóriu o klinických diagnostických systémoch. Potom 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vytvorili aplikáciu, ktorá klasifikuje objekt pod</w:t>
      </w:r>
      <w:r>
        <w:rPr>
          <w:rFonts w:ascii="TimesNewRoman" w:eastAsia="TimesNewRoman" w:hAnsi="Times New Roman" w:cs="TimesNewRoman" w:hint="eastAsia"/>
          <w:sz w:val="24"/>
          <w:szCs w:val="24"/>
        </w:rPr>
        <w:t>ľ</w:t>
      </w:r>
      <w:r>
        <w:rPr>
          <w:rFonts w:ascii="Times New Roman" w:hAnsi="Times New Roman" w:cs="Times New Roman"/>
          <w:sz w:val="24"/>
          <w:szCs w:val="24"/>
        </w:rPr>
        <w:t xml:space="preserve">a zadaných parametrov pomocou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klasifika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ných metód a vypíše výsledné odporú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anie.</w:t>
      </w: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Aplikáciu by sme mohli vylepši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napríklad podrobnejším manuálnym predspracovaním</w:t>
      </w:r>
      <w:r>
        <w:rPr>
          <w:rFonts w:ascii="Times New Roman" w:hAnsi="Times New Roman" w:cs="Times New Roman"/>
          <w:sz w:val="24"/>
          <w:szCs w:val="24"/>
        </w:rPr>
        <w:t xml:space="preserve"> dátových sád alebo </w:t>
      </w:r>
      <w:r>
        <w:rPr>
          <w:rFonts w:ascii="Times New Roman" w:hAnsi="Times New Roman" w:cs="Times New Roman"/>
          <w:sz w:val="24"/>
          <w:szCs w:val="24"/>
        </w:rPr>
        <w:t>diagnostikova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pacienta na viaceré choroby naraz.</w:t>
      </w: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F6E" w:rsidRDefault="006D0F6E" w:rsidP="006D0F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Nedostatky aplikácie a celého projektu boli spôsobené nedostatkom 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asu, malým</w:t>
      </w:r>
    </w:p>
    <w:p w:rsidR="00A82E4B" w:rsidRDefault="006D0F6E" w:rsidP="006D0F6E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množstvom </w:t>
      </w:r>
      <w:r>
        <w:rPr>
          <w:rFonts w:ascii="Times New Roman" w:hAnsi="Times New Roman" w:cs="Times New Roman"/>
          <w:sz w:val="24"/>
          <w:szCs w:val="24"/>
        </w:rPr>
        <w:t>lekárskych záznamov</w:t>
      </w:r>
      <w:r>
        <w:rPr>
          <w:rFonts w:ascii="Times New Roman" w:hAnsi="Times New Roman" w:cs="Times New Roman"/>
          <w:sz w:val="24"/>
          <w:szCs w:val="24"/>
        </w:rPr>
        <w:t>, a chýbajúcimi medicínskymi znalos</w:t>
      </w:r>
      <w:r>
        <w:rPr>
          <w:rFonts w:ascii="TimesNewRoman" w:eastAsia="TimesNewRoman" w:hAnsi="Times New Roman" w:cs="TimesNewRoman" w:hint="eastAsia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ami.</w:t>
      </w:r>
      <w:bookmarkStart w:id="0" w:name="_GoBack"/>
      <w:bookmarkEnd w:id="0"/>
    </w:p>
    <w:sectPr w:rsidR="00A82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6E"/>
    <w:rsid w:val="00315039"/>
    <w:rsid w:val="00533CC7"/>
    <w:rsid w:val="006D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1</cp:revision>
  <dcterms:created xsi:type="dcterms:W3CDTF">2013-05-22T20:00:00Z</dcterms:created>
  <dcterms:modified xsi:type="dcterms:W3CDTF">2013-05-22T20:05:00Z</dcterms:modified>
</cp:coreProperties>
</file>