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zhrba2hm57aqcgapbucni">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2qqlqaryi1ufjamvhfltv">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The enduring benefits of temporary conservation agreements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Lauren Bortolotti, Jeffrey O. Hanson,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vzfbqcv1wticyekyw5yat">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y1bwqcnp_5nwxlmbhz6-y">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xciw9zv0jzbml5ldzqrw5">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ylxmxhgkqttjpny9-8yun">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Catherine Febria, Alina Fisher, Tina Heger, Eric Higgs, Stephen D. Murphy, Ryan Stephenson, Bruno Travassos-Britto</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vvymejbwfgpiffx0oos1y">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vioktpfvbrmzmgqslgijn">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bnm-ui35gocpkk9we-ans">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ix4uocuipnpnuehhnz2uj">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_ermyeenwfmv-a2cy5_mc">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o4xftk69srqndvrkuhrgy">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lcomcm0lgzhviaka3zvff">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5eroaqgw6_kz9rklrjhpz">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jcio6vzfv1tqi1bz8pv0v">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op0sv8j124ivgw_pklukj">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nqzaaxqt0uaaxaw6ogqan">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rna2fwxpzdlldqroz_cov">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[13]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hvvjl_ys3lzq_bvfdes0t">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[14]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jhe5megxzk9coumtbkey5">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evidence exists in peer-reviewed literature for the outcomes of grassland restoration interventions globally? A systematic map protocol</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Joshua I. Brian, Randi Church, Robert Fruhstuckl, Kacey Hammond, Tina Heger, Lotte Korell, Birgitta Konig-Ries, Heather MacDonald, Lena Neuenkamp, Maria Alejandra Parreno, Vicky M. Temperton, Bruno Travassos-Britto, Lars Vogt</w:t>
            </w:r>
          </w:p>
          <w:p>
            <w:pPr>
              <w:spacing w:after="0" w:before="0"/>
            </w:pPr>
            <w:r>
              <w:rPr>
                <w:rFonts w:ascii="Arial" w:cs="Arial" w:eastAsia="Arial" w:hAnsi="Arial"/>
                <w:i/>
                <w:iCs/>
                <w:sz w:val="20"/>
                <w:szCs w:val="20"/>
              </w:rPr>
              <w:t xml:space="preserve">Environmental Evidence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vvt-va_flso_80tiwkp_b">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ajil3hf0nuxjcl-ot8lrn">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hrba2hm57aqcgapbucni" Type="http://schemas.openxmlformats.org/officeDocument/2006/relationships/hyperlink" Target="mailto:TimAlamenciak@cunet.carleton.ca" TargetMode="External"/><Relationship Id="rId2qqlqaryi1ufjamvhfltv" Type="http://schemas.openxmlformats.org/officeDocument/2006/relationships/hyperlink" Target="https://tim-a.ca" TargetMode="External"/><Relationship Id="rIdvzfbqcv1wticyekyw5yat" Type="http://schemas.openxmlformats.org/officeDocument/2006/relationships/hyperlink" Target="https://doi.org/10.1016/j.biocon.2026.112177" TargetMode="External"/><Relationship Id="rIdy1bwqcnp_5nwxlmbhz6-y" Type="http://schemas.openxmlformats.org/officeDocument/2006/relationships/hyperlink" Target="https://doi.org/10.1111/csp2.70372" TargetMode="External"/><Relationship Id="rIdxciw9zv0jzbml5ldzqrw5" Type="http://schemas.openxmlformats.org/officeDocument/2006/relationships/hyperlink" Target="https://link.springer.com/article/10.1186/s13750-026-00381-0" TargetMode="External"/><Relationship Id="rIdylxmxhgkqttjpny9-8yun" Type="http://schemas.openxmlformats.org/officeDocument/2006/relationships/hyperlink" Target="https://onlinelibrary.wiley.com/doi/10.1111/rec.70550" TargetMode="External"/><Relationship Id="rIdvvymejbwfgpiffx0oos1y" Type="http://schemas.openxmlformats.org/officeDocument/2006/relationships/hyperlink" Target="https://link.springer.com/article/10.1007/s42532-025-00243-y" TargetMode="External"/><Relationship Id="rIdvioktpfvbrmzmgqslgijn" Type="http://schemas.openxmlformats.org/officeDocument/2006/relationships/hyperlink" Target="https://doi.org/10.1007/s42532-026-00255-2" TargetMode="External"/><Relationship Id="rIdbnm-ui35gocpkk9we-ans" Type="http://schemas.openxmlformats.org/officeDocument/2006/relationships/hyperlink" Target="https://doi.org/10.1016/j.biocon.2025.111552" TargetMode="External"/><Relationship Id="rIdix4uocuipnpnuehhnz2uj" Type="http://schemas.openxmlformats.org/officeDocument/2006/relationships/hyperlink" Target="https://doi.org/10.1093/biosci/biaf073" TargetMode="External"/><Relationship Id="rId_ermyeenwfmv-a2cy5_mc" Type="http://schemas.openxmlformats.org/officeDocument/2006/relationships/hyperlink" Target="https://onlinelibrary.wiley.com/doi/full/10.1111/rec.70028" TargetMode="External"/><Relationship Id="rIdo4xftk69srqndvrkuhrgy" Type="http://schemas.openxmlformats.org/officeDocument/2006/relationships/hyperlink" Target="https://doi.org/10.53962/g8bx-s4aa" TargetMode="External"/><Relationship Id="rIdlcomcm0lgzhviaka3zvff" Type="http://schemas.openxmlformats.org/officeDocument/2006/relationships/hyperlink" Target="https://doi.org/10.5751/ES-15258-290303" TargetMode="External"/><Relationship Id="rId5eroaqgw6_kz9rklrjhpz" Type="http://schemas.openxmlformats.org/officeDocument/2006/relationships/hyperlink" Target="https://doi.org/10.53962/h3gv-g93x" TargetMode="External"/><Relationship Id="rIdjcio6vzfv1tqi1bz8pv0v" Type="http://schemas.openxmlformats.org/officeDocument/2006/relationships/hyperlink" Target="https://doi.org/10.1111/rec.14155" TargetMode="External"/><Relationship Id="rIdop0sv8j124ivgw_pklukj" Type="http://schemas.openxmlformats.org/officeDocument/2006/relationships/hyperlink" Target="https://doi.org/10.53962/hprp-rh02" TargetMode="External"/><Relationship Id="rIdnqzaaxqt0uaaxaw6ogqan" Type="http://schemas.openxmlformats.org/officeDocument/2006/relationships/hyperlink" Target="https://doi.org/10.1139/facets-2022-0157" TargetMode="External"/><Relationship Id="rIdrna2fwxpzdlldqroz_cov" Type="http://schemas.openxmlformats.org/officeDocument/2006/relationships/hyperlink" Target="https://doi.org/10.53962/wwhz-tjtk" TargetMode="External"/><Relationship Id="rIdhvvjl_ys3lzq_bvfdes0t" Type="http://schemas.openxmlformats.org/officeDocument/2006/relationships/hyperlink" Target="https://doi.org/10.52201/CEJ19XIFF2753" TargetMode="External"/><Relationship Id="rIdjhe5megxzk9coumtbkey5" Type="http://schemas.openxmlformats.org/officeDocument/2006/relationships/hyperlink" Target="https://doi.org/10.1177/1946756720976710" TargetMode="External"/><Relationship Id="rIdvvt-va_flso_80tiwkp_b" Type="http://schemas.openxmlformats.org/officeDocument/2006/relationships/hyperlink" Target="https://link.springer.com/chapter/10.1007/978-3-032-06136-2_33" TargetMode="External"/><Relationship Id="rIdajil3hf0nuxjcl-ot8lrn" Type="http://schemas.openxmlformats.org/officeDocument/2006/relationships/hyperlink" Target="https://doi.org/10.48550/arXiv.2508.08959"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2026-10-30T20:31:20.652Z</dcterms:created>
  <dcterms:modified xsi:type="dcterms:W3CDTF">2026-10-30T20:31:20.653Z</dcterms:modified>
</cp:coreProperties>
</file>

<file path=docProps/custom.xml><?xml version="1.0" encoding="utf-8"?>
<Properties xmlns="http://schemas.openxmlformats.org/officeDocument/2006/custom-properties" xmlns:vt="http://schemas.openxmlformats.org/officeDocument/2006/docPropsVTypes"/>
</file>