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2A5E" w14:textId="77777777" w:rsidR="004E48D5" w:rsidRDefault="004E48D5" w:rsidP="004E48D5">
      <w:pPr>
        <w:rPr>
          <w:rFonts w:hint="eastAsia"/>
        </w:rPr>
      </w:pPr>
      <w:r>
        <w:rPr>
          <w:rFonts w:hint="eastAsia"/>
        </w:rPr>
        <w:t>一代车构思</w:t>
      </w:r>
    </w:p>
    <w:p w14:paraId="7B16AE5A" w14:textId="5CF0E582" w:rsidR="0022772B" w:rsidRDefault="004E48D5" w:rsidP="004E48D5">
      <w:pPr>
        <w:rPr>
          <w:rFonts w:hint="eastAsia"/>
        </w:rPr>
      </w:pPr>
      <w:r>
        <w:t>通</w:t>
      </w:r>
      <w:r w:rsidR="002D48E0">
        <w:rPr>
          <w:rFonts w:hint="eastAsia"/>
        </w:rPr>
        <w:t>过反复观</w:t>
      </w:r>
      <w:r>
        <w:t>看官方视频。和研究规则，我们探讨了我们对战队机器人设计的想法。在探讨中每个人都有了很多心得：</w:t>
      </w:r>
    </w:p>
    <w:p w14:paraId="0EDDAFF5" w14:textId="426ED9A6" w:rsidR="004E48D5" w:rsidRDefault="004E48D5" w:rsidP="004E48D5">
      <w:pPr>
        <w:rPr>
          <w:rFonts w:hint="eastAsia"/>
        </w:rPr>
      </w:pPr>
      <w:r>
        <w:rPr>
          <w:rFonts w:hint="eastAsia"/>
        </w:rPr>
        <w:t>一、总结机器人必须具备以下功能：</w:t>
      </w:r>
    </w:p>
    <w:p w14:paraId="748F936B" w14:textId="337E2E9F" w:rsidR="004E48D5" w:rsidRDefault="004E48D5" w:rsidP="004E48D5">
      <w:pPr>
        <w:rPr>
          <w:rFonts w:hint="eastAsia"/>
        </w:rPr>
      </w:pPr>
      <w:r>
        <w:rPr>
          <w:rFonts w:hint="eastAsia"/>
        </w:rPr>
        <w:t>1.移动的功能，且需要灵活且快速</w:t>
      </w:r>
    </w:p>
    <w:p w14:paraId="4F8EEF3D" w14:textId="644B49A4" w:rsidR="004E48D5" w:rsidRDefault="004E48D5" w:rsidP="004E48D5">
      <w:pPr>
        <w:rPr>
          <w:rFonts w:hint="eastAsia"/>
        </w:rPr>
      </w:pPr>
      <w:r>
        <w:rPr>
          <w:rFonts w:hint="eastAsia"/>
        </w:rPr>
        <w:t>2.抓取销钉的功能，需要准确且稳固</w:t>
      </w:r>
    </w:p>
    <w:p w14:paraId="20A359C5" w14:textId="08F15C55" w:rsidR="004E48D5" w:rsidRDefault="004E48D5" w:rsidP="004E48D5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抓取销钉的结构有抬起的功能，以完成销钉的堆叠</w:t>
      </w:r>
    </w:p>
    <w:p w14:paraId="06FB3200" w14:textId="685DC16D" w:rsidR="004E48D5" w:rsidRDefault="004E48D5" w:rsidP="004E48D5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 w:rsidR="00C77344">
        <w:rPr>
          <w:rFonts w:hint="eastAsia"/>
        </w:rPr>
        <w:t>勾取</w:t>
      </w:r>
      <w:r>
        <w:rPr>
          <w:rFonts w:hint="eastAsia"/>
        </w:rPr>
        <w:t>万能梁的功能，需要准确且稳固</w:t>
      </w:r>
    </w:p>
    <w:p w14:paraId="2EFC7FD6" w14:textId="4AC280E2" w:rsidR="004E48D5" w:rsidRDefault="004E48D5" w:rsidP="004E48D5">
      <w:pPr>
        <w:rPr>
          <w:rFonts w:hint="eastAsia"/>
        </w:rPr>
      </w:pPr>
      <w:r>
        <w:rPr>
          <w:rFonts w:hint="eastAsia"/>
        </w:rPr>
        <w:t>5</w:t>
      </w:r>
      <w:r>
        <w:t>.</w:t>
      </w:r>
      <w:r w:rsidR="00C77344">
        <w:rPr>
          <w:rFonts w:hint="eastAsia"/>
        </w:rPr>
        <w:t>勾取</w:t>
      </w:r>
      <w:r>
        <w:rPr>
          <w:rFonts w:hint="eastAsia"/>
        </w:rPr>
        <w:t>万能梁的结构有抬起功能，以完成与销钉的</w:t>
      </w:r>
      <w:r w:rsidR="00C77344">
        <w:rPr>
          <w:rFonts w:hint="eastAsia"/>
        </w:rPr>
        <w:t>正向堆叠</w:t>
      </w:r>
    </w:p>
    <w:p w14:paraId="1F5AA0AD" w14:textId="39F95FBE" w:rsidR="004E48D5" w:rsidRDefault="00C77344" w:rsidP="004E48D5">
      <w:pPr>
        <w:rPr>
          <w:rFonts w:hint="eastAsia"/>
        </w:rPr>
      </w:pPr>
      <w:r>
        <w:rPr>
          <w:rFonts w:hint="eastAsia"/>
        </w:rPr>
        <w:t>6</w:t>
      </w:r>
      <w:r w:rsidR="004E48D5">
        <w:t>.</w:t>
      </w:r>
      <w:r w:rsidR="004E48D5">
        <w:rPr>
          <w:rFonts w:hint="eastAsia"/>
        </w:rPr>
        <w:t>抓取</w:t>
      </w:r>
      <w:r>
        <w:rPr>
          <w:rFonts w:hint="eastAsia"/>
        </w:rPr>
        <w:t>销钉的</w:t>
      </w:r>
      <w:r w:rsidR="004E48D5">
        <w:rPr>
          <w:rFonts w:hint="eastAsia"/>
        </w:rPr>
        <w:t>结构有水平翻转的功能，以完成</w:t>
      </w:r>
      <w:r>
        <w:rPr>
          <w:rFonts w:hint="eastAsia"/>
        </w:rPr>
        <w:t>销钉的反向堆叠</w:t>
      </w:r>
    </w:p>
    <w:p w14:paraId="1B347D81" w14:textId="77777777" w:rsidR="00C77344" w:rsidRDefault="00C77344" w:rsidP="004E48D5">
      <w:pPr>
        <w:rPr>
          <w:rFonts w:hint="eastAsia"/>
        </w:rPr>
      </w:pPr>
    </w:p>
    <w:p w14:paraId="18C4AD40" w14:textId="77777777" w:rsidR="00C77344" w:rsidRDefault="00C77344" w:rsidP="004E48D5">
      <w:pPr>
        <w:rPr>
          <w:rFonts w:hint="eastAsia"/>
        </w:rPr>
      </w:pPr>
    </w:p>
    <w:p w14:paraId="7D78E4AD" w14:textId="52D6E535" w:rsidR="00C77344" w:rsidRDefault="00C77344" w:rsidP="004E48D5">
      <w:pPr>
        <w:rPr>
          <w:rFonts w:hint="eastAsia"/>
        </w:rPr>
      </w:pPr>
      <w:r>
        <w:rPr>
          <w:rFonts w:hint="eastAsia"/>
        </w:rPr>
        <w:t>二、一代车的基础，应该包括以下四大部件</w:t>
      </w:r>
    </w:p>
    <w:p w14:paraId="6BF33C22" w14:textId="607B2C03" w:rsidR="00C77344" w:rsidRDefault="00C77344" w:rsidP="004E48D5">
      <w:pPr>
        <w:rPr>
          <w:rFonts w:hint="eastAsia"/>
        </w:rPr>
      </w:pPr>
      <w:r>
        <w:rPr>
          <w:rFonts w:hint="eastAsia"/>
        </w:rPr>
        <w:t>1.底盘—负责车辆的移动</w:t>
      </w:r>
    </w:p>
    <w:p w14:paraId="6D9E1733" w14:textId="680C4A00" w:rsidR="00C77344" w:rsidRDefault="00C77344" w:rsidP="004E48D5">
      <w:pPr>
        <w:rPr>
          <w:rFonts w:hint="eastAsia"/>
        </w:rPr>
      </w:pPr>
      <w:r>
        <w:rPr>
          <w:rFonts w:hint="eastAsia"/>
        </w:rPr>
        <w:t>2.抓取结构—负责取得销钉</w:t>
      </w:r>
    </w:p>
    <w:p w14:paraId="4DC1BCB7" w14:textId="48952BD7" w:rsidR="00C77344" w:rsidRDefault="00C77344" w:rsidP="004E48D5">
      <w:pPr>
        <w:rPr>
          <w:rFonts w:hint="eastAsia"/>
        </w:rPr>
      </w:pPr>
      <w:r>
        <w:rPr>
          <w:rFonts w:hint="eastAsia"/>
        </w:rPr>
        <w:t>3.勾取结构—负责取得万能梁</w:t>
      </w:r>
    </w:p>
    <w:p w14:paraId="5E783FA3" w14:textId="2D2D28E3" w:rsidR="00C77344" w:rsidRDefault="00C77344" w:rsidP="004E48D5">
      <w:pPr>
        <w:rPr>
          <w:rFonts w:hint="eastAsia"/>
        </w:rPr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翻转及抬升结构—负责销钉与万能梁的堆叠</w:t>
      </w:r>
    </w:p>
    <w:p w14:paraId="73D1CC88" w14:textId="7B732574" w:rsidR="00C77344" w:rsidRDefault="00C77344" w:rsidP="00C77344">
      <w:pPr>
        <w:rPr>
          <w:rFonts w:hint="eastAsia"/>
        </w:rPr>
      </w:pPr>
      <w:r>
        <w:t>由于整个机器人电机和</w:t>
      </w:r>
      <w:r>
        <w:rPr>
          <w:rFonts w:hint="eastAsia"/>
        </w:rPr>
        <w:t>气</w:t>
      </w:r>
      <w:r>
        <w:t>动装置的使用数量有限制，同时整个机器人的尺寸大小也有限制，所以我们</w:t>
      </w:r>
      <w:r>
        <w:rPr>
          <w:rFonts w:hint="eastAsia"/>
        </w:rPr>
        <w:t>需</w:t>
      </w:r>
      <w:r>
        <w:t>要在</w:t>
      </w:r>
      <w:r>
        <w:rPr>
          <w:rFonts w:hint="eastAsia"/>
        </w:rPr>
        <w:t>平衡各部分功能</w:t>
      </w:r>
      <w:r>
        <w:t>和效率性上做出合理的设计</w:t>
      </w:r>
      <w:r>
        <w:rPr>
          <w:rFonts w:hint="eastAsia"/>
        </w:rPr>
        <w:t>以及</w:t>
      </w:r>
      <w:r>
        <w:t>空间、动力的分配，</w:t>
      </w:r>
    </w:p>
    <w:p w14:paraId="6CCF48C5" w14:textId="77777777" w:rsidR="00BE3307" w:rsidRDefault="00BE3307" w:rsidP="00C77344">
      <w:pPr>
        <w:rPr>
          <w:rFonts w:hint="eastAsia"/>
        </w:rPr>
      </w:pPr>
    </w:p>
    <w:p w14:paraId="786D4E72" w14:textId="77777777" w:rsidR="00BE3307" w:rsidRDefault="00BE3307" w:rsidP="00C77344">
      <w:pPr>
        <w:rPr>
          <w:rFonts w:hint="eastAsia"/>
        </w:rPr>
      </w:pPr>
    </w:p>
    <w:p w14:paraId="5FF2CA34" w14:textId="3FEED072" w:rsidR="00B70BFF" w:rsidRDefault="00B70BFF" w:rsidP="00B70BFF">
      <w:pPr>
        <w:tabs>
          <w:tab w:val="left" w:pos="5581"/>
        </w:tabs>
        <w:jc w:val="center"/>
        <w:rPr>
          <w:rFonts w:hint="eastAsia"/>
          <w:sz w:val="40"/>
          <w:szCs w:val="44"/>
        </w:rPr>
      </w:pPr>
      <w:r>
        <w:rPr>
          <w:rFonts w:hint="eastAsia"/>
          <w:sz w:val="40"/>
          <w:szCs w:val="44"/>
        </w:rPr>
        <w:t>一代车训练记录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410"/>
        <w:gridCol w:w="587"/>
        <w:gridCol w:w="762"/>
        <w:gridCol w:w="1885"/>
        <w:gridCol w:w="2327"/>
        <w:gridCol w:w="1900"/>
      </w:tblGrid>
      <w:tr w:rsidR="00B70BFF" w14:paraId="56EE2E97" w14:textId="77777777" w:rsidTr="007F5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405C3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次数</w:t>
            </w:r>
          </w:p>
        </w:tc>
        <w:tc>
          <w:tcPr>
            <w:tcW w:w="0" w:type="auto"/>
            <w:vAlign w:val="center"/>
            <w:hideMark/>
          </w:tcPr>
          <w:p w14:paraId="4C9DA749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5727841F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训练时间</w:t>
            </w:r>
          </w:p>
        </w:tc>
        <w:tc>
          <w:tcPr>
            <w:tcW w:w="0" w:type="auto"/>
            <w:vAlign w:val="center"/>
            <w:hideMark/>
          </w:tcPr>
          <w:p w14:paraId="22047101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训练内容</w:t>
            </w:r>
          </w:p>
        </w:tc>
        <w:tc>
          <w:tcPr>
            <w:tcW w:w="0" w:type="auto"/>
            <w:vAlign w:val="center"/>
            <w:hideMark/>
          </w:tcPr>
          <w:p w14:paraId="1F7001BE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遇到的问题</w:t>
            </w:r>
          </w:p>
        </w:tc>
        <w:tc>
          <w:tcPr>
            <w:tcW w:w="0" w:type="auto"/>
            <w:vAlign w:val="center"/>
            <w:hideMark/>
          </w:tcPr>
          <w:p w14:paraId="26FF895A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改进措施</w:t>
            </w:r>
          </w:p>
        </w:tc>
        <w:tc>
          <w:tcPr>
            <w:tcW w:w="0" w:type="auto"/>
            <w:vAlign w:val="center"/>
            <w:hideMark/>
          </w:tcPr>
          <w:p w14:paraId="3445056E" w14:textId="77777777" w:rsidR="00B70BFF" w:rsidRDefault="00B70BFF" w:rsidP="007F56C7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效果</w:t>
            </w:r>
          </w:p>
        </w:tc>
      </w:tr>
      <w:tr w:rsidR="00B70BFF" w14:paraId="40907E53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4AB3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046176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051BBAB2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D5F571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测试抓取销钉</w:t>
            </w:r>
          </w:p>
        </w:tc>
        <w:tc>
          <w:tcPr>
            <w:tcW w:w="0" w:type="auto"/>
            <w:vAlign w:val="center"/>
            <w:hideMark/>
          </w:tcPr>
          <w:p w14:paraId="12359B10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抓取销钉时经常滑落，翻转堆叠时偏移</w:t>
            </w:r>
          </w:p>
        </w:tc>
        <w:tc>
          <w:tcPr>
            <w:tcW w:w="0" w:type="auto"/>
            <w:vAlign w:val="center"/>
            <w:hideMark/>
          </w:tcPr>
          <w:p w14:paraId="2D8A7255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给抓取爪增加摩擦点</w:t>
            </w:r>
          </w:p>
        </w:tc>
        <w:tc>
          <w:tcPr>
            <w:tcW w:w="0" w:type="auto"/>
            <w:vAlign w:val="center"/>
            <w:hideMark/>
          </w:tcPr>
          <w:p w14:paraId="3350DF3A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抓取稳定性提升，但偶尔仍有偏差</w:t>
            </w:r>
          </w:p>
        </w:tc>
      </w:tr>
      <w:tr w:rsidR="00B70BFF" w14:paraId="35192C4B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1038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B9F48F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CE7DEFA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662032D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堆叠销钉</w:t>
            </w:r>
          </w:p>
        </w:tc>
        <w:tc>
          <w:tcPr>
            <w:tcW w:w="0" w:type="auto"/>
            <w:vAlign w:val="center"/>
            <w:hideMark/>
          </w:tcPr>
          <w:p w14:paraId="19208D79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第二层销钉堆叠时倾倒</w:t>
            </w:r>
          </w:p>
        </w:tc>
        <w:tc>
          <w:tcPr>
            <w:tcW w:w="0" w:type="auto"/>
            <w:vAlign w:val="center"/>
            <w:hideMark/>
          </w:tcPr>
          <w:p w14:paraId="10E0104F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在抓取结构下方加装销钉定位支架</w:t>
            </w:r>
          </w:p>
        </w:tc>
        <w:tc>
          <w:tcPr>
            <w:tcW w:w="0" w:type="auto"/>
            <w:vAlign w:val="center"/>
            <w:hideMark/>
          </w:tcPr>
          <w:p w14:paraId="7EDE66C2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第二层堆叠成功率明显提高</w:t>
            </w:r>
          </w:p>
        </w:tc>
      </w:tr>
      <w:tr w:rsidR="00B70BFF" w14:paraId="4B479E70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10FD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29884A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45E3235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B9055A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抓取万能梁</w:t>
            </w:r>
          </w:p>
        </w:tc>
        <w:tc>
          <w:tcPr>
            <w:tcW w:w="0" w:type="auto"/>
            <w:vAlign w:val="center"/>
            <w:hideMark/>
          </w:tcPr>
          <w:p w14:paraId="410F2F54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勾取万能梁时勾不牢</w:t>
            </w:r>
          </w:p>
        </w:tc>
        <w:tc>
          <w:tcPr>
            <w:tcW w:w="0" w:type="auto"/>
            <w:vAlign w:val="center"/>
            <w:hideMark/>
          </w:tcPr>
          <w:p w14:paraId="7E9776FD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调整勾爪角度，使抓取点对准梁中心</w:t>
            </w:r>
          </w:p>
        </w:tc>
        <w:tc>
          <w:tcPr>
            <w:tcW w:w="0" w:type="auto"/>
            <w:vAlign w:val="center"/>
            <w:hideMark/>
          </w:tcPr>
          <w:p w14:paraId="13BCC112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勾取稳定性提高，减少滑落</w:t>
            </w:r>
          </w:p>
        </w:tc>
      </w:tr>
      <w:tr w:rsidR="00B70BFF" w14:paraId="79C413F1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12CB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5BC2FF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05494E5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E0CA05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抓取销钉</w:t>
            </w:r>
          </w:p>
        </w:tc>
        <w:tc>
          <w:tcPr>
            <w:tcW w:w="0" w:type="auto"/>
            <w:vAlign w:val="center"/>
            <w:hideMark/>
          </w:tcPr>
          <w:p w14:paraId="25B2D778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抓销钉仍有轻微滑动</w:t>
            </w:r>
          </w:p>
        </w:tc>
        <w:tc>
          <w:tcPr>
            <w:tcW w:w="0" w:type="auto"/>
            <w:vAlign w:val="center"/>
            <w:hideMark/>
          </w:tcPr>
          <w:p w14:paraId="5900CC2B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在爪子上缠皮筋，增加摩擦力</w:t>
            </w:r>
          </w:p>
        </w:tc>
        <w:tc>
          <w:tcPr>
            <w:tcW w:w="0" w:type="auto"/>
            <w:vAlign w:val="center"/>
            <w:hideMark/>
          </w:tcPr>
          <w:p w14:paraId="0EA56298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抓取成功率提升至 95%</w:t>
            </w:r>
          </w:p>
        </w:tc>
      </w:tr>
      <w:tr w:rsidR="00B70BFF" w14:paraId="0879414D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E03A0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1E13B9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CE79120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B74833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自动化测试</w:t>
            </w:r>
          </w:p>
        </w:tc>
        <w:tc>
          <w:tcPr>
            <w:tcW w:w="0" w:type="auto"/>
            <w:vAlign w:val="center"/>
            <w:hideMark/>
          </w:tcPr>
          <w:p w14:paraId="7459A29E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操作手需要频繁控制</w:t>
            </w:r>
          </w:p>
        </w:tc>
        <w:tc>
          <w:tcPr>
            <w:tcW w:w="0" w:type="auto"/>
            <w:vAlign w:val="center"/>
            <w:hideMark/>
          </w:tcPr>
          <w:p w14:paraId="2DC07C4A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增加距离传感器，实现自动抓取</w:t>
            </w:r>
          </w:p>
        </w:tc>
        <w:tc>
          <w:tcPr>
            <w:tcW w:w="0" w:type="auto"/>
            <w:vAlign w:val="center"/>
            <w:hideMark/>
          </w:tcPr>
          <w:p w14:paraId="4C6CE425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操作更顺手，减少手动干预</w:t>
            </w:r>
          </w:p>
        </w:tc>
      </w:tr>
      <w:tr w:rsidR="00B70BFF" w14:paraId="5B789712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E2FE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872F0B5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2C891FB4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3920EF7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堆叠第二层</w:t>
            </w:r>
          </w:p>
        </w:tc>
        <w:tc>
          <w:tcPr>
            <w:tcW w:w="0" w:type="auto"/>
            <w:vAlign w:val="center"/>
            <w:hideMark/>
          </w:tcPr>
          <w:p w14:paraId="3554D3A7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下层销钉位置不固定</w:t>
            </w:r>
          </w:p>
        </w:tc>
        <w:tc>
          <w:tcPr>
            <w:tcW w:w="0" w:type="auto"/>
            <w:vAlign w:val="center"/>
            <w:hideMark/>
          </w:tcPr>
          <w:p w14:paraId="124870CF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调整底座结构，使销钉更易定位</w:t>
            </w:r>
          </w:p>
        </w:tc>
        <w:tc>
          <w:tcPr>
            <w:tcW w:w="0" w:type="auto"/>
            <w:vAlign w:val="center"/>
            <w:hideMark/>
          </w:tcPr>
          <w:p w14:paraId="001C5F17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第二层堆叠更加稳定，倾倒率下降</w:t>
            </w:r>
          </w:p>
        </w:tc>
      </w:tr>
      <w:tr w:rsidR="00B70BFF" w14:paraId="089B6A1A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883B4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4F16369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B7F96DF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CBE025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抓取万能梁</w:t>
            </w:r>
          </w:p>
        </w:tc>
        <w:tc>
          <w:tcPr>
            <w:tcW w:w="0" w:type="auto"/>
            <w:vAlign w:val="center"/>
            <w:hideMark/>
          </w:tcPr>
          <w:p w14:paraId="7062E473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梁容易从勾爪滑落</w:t>
            </w:r>
          </w:p>
        </w:tc>
        <w:tc>
          <w:tcPr>
            <w:tcW w:w="0" w:type="auto"/>
            <w:vAlign w:val="center"/>
            <w:hideMark/>
          </w:tcPr>
          <w:p w14:paraId="1CE2F708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改进勾爪的形状和弧度</w:t>
            </w:r>
          </w:p>
        </w:tc>
        <w:tc>
          <w:tcPr>
            <w:tcW w:w="0" w:type="auto"/>
            <w:vAlign w:val="center"/>
            <w:hideMark/>
          </w:tcPr>
          <w:p w14:paraId="4A2BAD12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梁抓取更牢固，堆叠效率提高</w:t>
            </w:r>
          </w:p>
        </w:tc>
      </w:tr>
      <w:tr w:rsidR="00B70BFF" w14:paraId="7885C30F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23C3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D62D224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324BB45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311A36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抓取销钉</w:t>
            </w:r>
          </w:p>
        </w:tc>
        <w:tc>
          <w:tcPr>
            <w:tcW w:w="0" w:type="auto"/>
            <w:vAlign w:val="center"/>
            <w:hideMark/>
          </w:tcPr>
          <w:p w14:paraId="4DC762C8" w14:textId="7449265C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抓取销钉不方便</w:t>
            </w:r>
          </w:p>
        </w:tc>
        <w:tc>
          <w:tcPr>
            <w:tcW w:w="0" w:type="auto"/>
            <w:vAlign w:val="center"/>
            <w:hideMark/>
          </w:tcPr>
          <w:p w14:paraId="75257256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加长爪臂，改善夹取角度</w:t>
            </w:r>
          </w:p>
        </w:tc>
        <w:tc>
          <w:tcPr>
            <w:tcW w:w="0" w:type="auto"/>
            <w:vAlign w:val="center"/>
            <w:hideMark/>
          </w:tcPr>
          <w:p w14:paraId="38A04BB9" w14:textId="13C00311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抓取更顺利，滑落几率降低</w:t>
            </w:r>
          </w:p>
        </w:tc>
      </w:tr>
      <w:tr w:rsidR="00B70BFF" w14:paraId="0B32D697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01E6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EEA9A51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92ECD05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C3079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翻转堆叠</w:t>
            </w:r>
          </w:p>
        </w:tc>
        <w:tc>
          <w:tcPr>
            <w:tcW w:w="0" w:type="auto"/>
            <w:vAlign w:val="center"/>
            <w:hideMark/>
          </w:tcPr>
          <w:p w14:paraId="7E5C953A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翻转动作导致销钉轻微偏移</w:t>
            </w:r>
          </w:p>
        </w:tc>
        <w:tc>
          <w:tcPr>
            <w:tcW w:w="0" w:type="auto"/>
            <w:vAlign w:val="center"/>
            <w:hideMark/>
          </w:tcPr>
          <w:p w14:paraId="40D5DB44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调整翻转机构角度与速度</w:t>
            </w:r>
          </w:p>
        </w:tc>
        <w:tc>
          <w:tcPr>
            <w:tcW w:w="0" w:type="auto"/>
            <w:vAlign w:val="center"/>
            <w:hideMark/>
          </w:tcPr>
          <w:p w14:paraId="674989A8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堆叠精度提高，动作更平稳</w:t>
            </w:r>
          </w:p>
        </w:tc>
      </w:tr>
      <w:tr w:rsidR="00B70BFF" w14:paraId="526C80C2" w14:textId="77777777" w:rsidTr="007F5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F0931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0F06854" w14:textId="77777777" w:rsidR="00B70BFF" w:rsidRDefault="00B70BFF" w:rsidP="007F56C7">
            <w:pPr>
              <w:rPr>
                <w:rFonts w:hint="eastAsia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1DF3BF4" w14:textId="77777777" w:rsidR="00B70BFF" w:rsidRDefault="00B70BFF" w:rsidP="007F56C7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0BC686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综合测试</w:t>
            </w:r>
          </w:p>
        </w:tc>
        <w:tc>
          <w:tcPr>
            <w:tcW w:w="0" w:type="auto"/>
            <w:vAlign w:val="center"/>
            <w:hideMark/>
          </w:tcPr>
          <w:p w14:paraId="2ACBD614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整车动作协调性不够</w:t>
            </w:r>
          </w:p>
        </w:tc>
        <w:tc>
          <w:tcPr>
            <w:tcW w:w="0" w:type="auto"/>
            <w:vAlign w:val="center"/>
            <w:hideMark/>
          </w:tcPr>
          <w:p w14:paraId="68E0771C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对底盘、抓取、勾取、翻转做动力和空间重新分配</w:t>
            </w:r>
          </w:p>
        </w:tc>
        <w:tc>
          <w:tcPr>
            <w:tcW w:w="0" w:type="auto"/>
            <w:vAlign w:val="center"/>
            <w:hideMark/>
          </w:tcPr>
          <w:p w14:paraId="06464FB5" w14:textId="77777777" w:rsidR="00B70BFF" w:rsidRDefault="00B70BFF" w:rsidP="007F56C7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整车操作更加流畅，各功能协调性提升</w:t>
            </w:r>
          </w:p>
        </w:tc>
      </w:tr>
    </w:tbl>
    <w:p w14:paraId="338AB1E5" w14:textId="77777777" w:rsidR="001554D0" w:rsidRDefault="001554D0" w:rsidP="001554D0">
      <w:pPr>
        <w:rPr>
          <w:rFonts w:hint="eastAsia"/>
        </w:rPr>
      </w:pPr>
    </w:p>
    <w:p w14:paraId="3D834BD0" w14:textId="77777777" w:rsidR="001554D0" w:rsidRDefault="001554D0" w:rsidP="001554D0">
      <w:pPr>
        <w:rPr>
          <w:rFonts w:hint="eastAsia"/>
        </w:rPr>
      </w:pPr>
    </w:p>
    <w:p w14:paraId="31390182" w14:textId="77777777" w:rsidR="001554D0" w:rsidRDefault="001554D0" w:rsidP="001554D0">
      <w:pPr>
        <w:rPr>
          <w:rFonts w:hint="eastAsia"/>
        </w:rPr>
      </w:pPr>
    </w:p>
    <w:p w14:paraId="5815E074" w14:textId="77777777" w:rsidR="001554D0" w:rsidRDefault="001554D0" w:rsidP="001554D0">
      <w:pPr>
        <w:rPr>
          <w:rFonts w:hint="eastAsia"/>
        </w:rPr>
      </w:pPr>
    </w:p>
    <w:p w14:paraId="650914FD" w14:textId="77777777" w:rsidR="001554D0" w:rsidRDefault="001554D0" w:rsidP="001554D0">
      <w:pPr>
        <w:rPr>
          <w:rFonts w:hint="eastAsia"/>
        </w:rPr>
      </w:pPr>
    </w:p>
    <w:p w14:paraId="79B05F93" w14:textId="77777777" w:rsidR="001554D0" w:rsidRDefault="001554D0" w:rsidP="001554D0">
      <w:pPr>
        <w:rPr>
          <w:rFonts w:hint="eastAsia"/>
        </w:rPr>
      </w:pPr>
    </w:p>
    <w:p w14:paraId="4A5D46E3" w14:textId="77777777" w:rsidR="001554D0" w:rsidRDefault="001554D0" w:rsidP="001554D0">
      <w:pPr>
        <w:rPr>
          <w:rFonts w:hint="eastAsia"/>
        </w:rPr>
      </w:pPr>
    </w:p>
    <w:p w14:paraId="68D22B75" w14:textId="77777777" w:rsidR="001554D0" w:rsidRPr="001554D0" w:rsidRDefault="001554D0" w:rsidP="001554D0">
      <w:pPr>
        <w:rPr>
          <w:rFonts w:hint="eastAsia"/>
        </w:rPr>
      </w:pPr>
    </w:p>
    <w:p w14:paraId="18D4F812" w14:textId="498F8264" w:rsidR="001554D0" w:rsidRDefault="001554D0" w:rsidP="001554D0">
      <w:pPr>
        <w:pStyle w:val="1"/>
        <w:rPr>
          <w:rFonts w:ascii="宋体" w:eastAsia="宋体" w:hAnsi="宋体" w:cs="宋体" w:hint="eastAsia"/>
          <w:color w:val="000000"/>
        </w:rPr>
      </w:pPr>
      <w:r>
        <w:rPr>
          <w:rStyle w:val="ae"/>
          <w:b w:val="0"/>
          <w:bCs w:val="0"/>
          <w:color w:val="000000"/>
        </w:rPr>
        <w:t>一代车性能测试与问题总结</w:t>
      </w:r>
    </w:p>
    <w:p w14:paraId="3D3D8A9A" w14:textId="135E946D" w:rsidR="001554D0" w:rsidRDefault="001554D0" w:rsidP="001554D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一、</w:t>
      </w:r>
      <w:r>
        <w:rPr>
          <w:color w:val="000000"/>
        </w:rPr>
        <w:t>性能测试目标</w:t>
      </w:r>
    </w:p>
    <w:p w14:paraId="7CFB1B65" w14:textId="77777777" w:rsidR="001554D0" w:rsidRDefault="001554D0" w:rsidP="001554D0">
      <w:pPr>
        <w:pStyle w:val="af"/>
        <w:numPr>
          <w:ilvl w:val="0"/>
          <w:numId w:val="3"/>
        </w:numPr>
        <w:rPr>
          <w:rFonts w:hint="eastAsia"/>
          <w:color w:val="000000"/>
        </w:rPr>
      </w:pPr>
      <w:r>
        <w:rPr>
          <w:rStyle w:val="ae"/>
          <w:color w:val="000000"/>
        </w:rPr>
        <w:t>底盘稳定性</w:t>
      </w:r>
      <w:r>
        <w:rPr>
          <w:color w:val="000000"/>
        </w:rPr>
        <w:t>：观察底盘移动是否平稳，是否出现漂移。</w:t>
      </w:r>
    </w:p>
    <w:p w14:paraId="4856EFA5" w14:textId="77777777" w:rsidR="001554D0" w:rsidRDefault="001554D0" w:rsidP="001554D0">
      <w:pPr>
        <w:pStyle w:val="af"/>
        <w:numPr>
          <w:ilvl w:val="0"/>
          <w:numId w:val="3"/>
        </w:numPr>
        <w:rPr>
          <w:rFonts w:hint="eastAsia"/>
          <w:color w:val="000000"/>
        </w:rPr>
      </w:pPr>
      <w:r>
        <w:rPr>
          <w:rStyle w:val="ae"/>
          <w:color w:val="000000"/>
        </w:rPr>
        <w:t>抓取稳定性</w:t>
      </w:r>
      <w:r>
        <w:rPr>
          <w:color w:val="000000"/>
        </w:rPr>
        <w:t>：测试抓取销钉和堆叠时的准确性。</w:t>
      </w:r>
    </w:p>
    <w:p w14:paraId="4A3473D1" w14:textId="77777777" w:rsidR="001554D0" w:rsidRDefault="001554D0" w:rsidP="001554D0">
      <w:pPr>
        <w:pStyle w:val="af"/>
        <w:numPr>
          <w:ilvl w:val="0"/>
          <w:numId w:val="3"/>
        </w:numPr>
        <w:rPr>
          <w:rFonts w:hint="eastAsia"/>
          <w:color w:val="000000"/>
        </w:rPr>
      </w:pPr>
      <w:r>
        <w:rPr>
          <w:rStyle w:val="ae"/>
          <w:color w:val="000000"/>
        </w:rPr>
        <w:t>堆叠效率</w:t>
      </w:r>
      <w:r>
        <w:rPr>
          <w:color w:val="000000"/>
        </w:rPr>
        <w:t>：观察销钉堆叠的成功率与翻转偏差。</w:t>
      </w:r>
    </w:p>
    <w:p w14:paraId="594C01D3" w14:textId="77777777" w:rsidR="001554D0" w:rsidRDefault="001554D0" w:rsidP="001554D0">
      <w:pPr>
        <w:pStyle w:val="af"/>
        <w:numPr>
          <w:ilvl w:val="0"/>
          <w:numId w:val="3"/>
        </w:numPr>
        <w:rPr>
          <w:rFonts w:hint="eastAsia"/>
          <w:color w:val="000000"/>
        </w:rPr>
      </w:pPr>
      <w:r>
        <w:rPr>
          <w:rStyle w:val="ae"/>
          <w:color w:val="000000"/>
        </w:rPr>
        <w:t>自动化操作</w:t>
      </w:r>
      <w:r>
        <w:rPr>
          <w:color w:val="000000"/>
        </w:rPr>
        <w:t>：评估手动操作与辅助传感器的配合效果。</w:t>
      </w:r>
    </w:p>
    <w:p w14:paraId="53EEE0E1" w14:textId="77777777" w:rsidR="001554D0" w:rsidRDefault="00000000" w:rsidP="001554D0">
      <w:pPr>
        <w:rPr>
          <w:rFonts w:hint="eastAsia"/>
        </w:rPr>
      </w:pPr>
      <w:r>
        <w:rPr>
          <w:noProof/>
          <w14:ligatures w14:val="standardContextual"/>
        </w:rPr>
        <w:pict w14:anchorId="4D99525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E3600CB" w14:textId="0A71031F" w:rsidR="001554D0" w:rsidRDefault="001554D0" w:rsidP="001554D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二、</w:t>
      </w:r>
      <w:r>
        <w:rPr>
          <w:color w:val="000000"/>
        </w:rPr>
        <w:t xml:space="preserve"> 问题总结</w:t>
      </w:r>
    </w:p>
    <w:p w14:paraId="48C9122F" w14:textId="77777777" w:rsidR="001554D0" w:rsidRDefault="001554D0" w:rsidP="001554D0">
      <w:pPr>
        <w:pStyle w:val="af"/>
        <w:numPr>
          <w:ilvl w:val="0"/>
          <w:numId w:val="4"/>
        </w:numPr>
        <w:rPr>
          <w:rFonts w:hint="eastAsia"/>
          <w:color w:val="000000"/>
        </w:rPr>
      </w:pPr>
      <w:r>
        <w:rPr>
          <w:rStyle w:val="ae"/>
          <w:color w:val="000000"/>
        </w:rPr>
        <w:t>抓取结构不稳定</w:t>
      </w:r>
    </w:p>
    <w:p w14:paraId="64CB75E1" w14:textId="77777777" w:rsidR="001554D0" w:rsidRDefault="001554D0" w:rsidP="001554D0">
      <w:pPr>
        <w:pStyle w:val="af"/>
        <w:numPr>
          <w:ilvl w:val="1"/>
          <w:numId w:val="4"/>
        </w:numPr>
        <w:rPr>
          <w:rFonts w:hint="eastAsia"/>
          <w:color w:val="000000"/>
        </w:rPr>
      </w:pPr>
      <w:r>
        <w:rPr>
          <w:color w:val="000000"/>
        </w:rPr>
        <w:t>抓取销钉时容易滑动，导致翻转和堆叠出现偏差。</w:t>
      </w:r>
    </w:p>
    <w:p w14:paraId="6C762CA6" w14:textId="77777777" w:rsidR="001554D0" w:rsidRDefault="001554D0" w:rsidP="001554D0">
      <w:pPr>
        <w:pStyle w:val="af"/>
        <w:numPr>
          <w:ilvl w:val="0"/>
          <w:numId w:val="4"/>
        </w:numPr>
        <w:rPr>
          <w:rFonts w:hint="eastAsia"/>
          <w:color w:val="000000"/>
        </w:rPr>
      </w:pPr>
      <w:r>
        <w:rPr>
          <w:rStyle w:val="ae"/>
          <w:color w:val="000000"/>
        </w:rPr>
        <w:t>销钉堆叠不稳</w:t>
      </w:r>
    </w:p>
    <w:p w14:paraId="0C9BDC6F" w14:textId="77777777" w:rsidR="001554D0" w:rsidRDefault="001554D0" w:rsidP="001554D0">
      <w:pPr>
        <w:pStyle w:val="af"/>
        <w:numPr>
          <w:ilvl w:val="1"/>
          <w:numId w:val="4"/>
        </w:numPr>
        <w:rPr>
          <w:rFonts w:hint="eastAsia"/>
          <w:color w:val="000000"/>
        </w:rPr>
      </w:pPr>
      <w:r>
        <w:rPr>
          <w:color w:val="000000"/>
        </w:rPr>
        <w:t>下层销钉位置不固定，堆叠第二层时易倾倒。</w:t>
      </w:r>
    </w:p>
    <w:p w14:paraId="5264592D" w14:textId="77777777" w:rsidR="001554D0" w:rsidRDefault="001554D0" w:rsidP="001554D0">
      <w:pPr>
        <w:pStyle w:val="af"/>
        <w:numPr>
          <w:ilvl w:val="0"/>
          <w:numId w:val="4"/>
        </w:numPr>
        <w:rPr>
          <w:rFonts w:hint="eastAsia"/>
          <w:color w:val="000000"/>
        </w:rPr>
      </w:pPr>
      <w:r>
        <w:rPr>
          <w:rStyle w:val="ae"/>
          <w:color w:val="000000"/>
        </w:rPr>
        <w:t>操作依赖人工</w:t>
      </w:r>
    </w:p>
    <w:p w14:paraId="6EBDFECB" w14:textId="77777777" w:rsidR="001554D0" w:rsidRDefault="001554D0" w:rsidP="001554D0">
      <w:pPr>
        <w:pStyle w:val="af"/>
        <w:numPr>
          <w:ilvl w:val="1"/>
          <w:numId w:val="4"/>
        </w:numPr>
        <w:rPr>
          <w:rFonts w:hint="eastAsia"/>
          <w:color w:val="000000"/>
        </w:rPr>
      </w:pPr>
      <w:r>
        <w:rPr>
          <w:color w:val="000000"/>
        </w:rPr>
        <w:t>翻转和堆叠过程中需要手动操作，效率低，容易出错。</w:t>
      </w:r>
    </w:p>
    <w:p w14:paraId="09E49DB9" w14:textId="77777777" w:rsidR="001554D0" w:rsidRDefault="00000000" w:rsidP="001554D0">
      <w:pPr>
        <w:rPr>
          <w:rFonts w:hint="eastAsia"/>
        </w:rPr>
      </w:pPr>
      <w:r>
        <w:rPr>
          <w:noProof/>
          <w14:ligatures w14:val="standardContextual"/>
        </w:rPr>
        <w:lastRenderedPageBreak/>
        <w:pict w14:anchorId="0DF8B218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2836BF2" w14:textId="06CAA06B" w:rsidR="001554D0" w:rsidRDefault="001554D0" w:rsidP="001554D0">
      <w:pPr>
        <w:pStyle w:val="2"/>
        <w:rPr>
          <w:rFonts w:hint="eastAsia"/>
          <w:color w:val="000000"/>
        </w:rPr>
      </w:pPr>
      <w:r>
        <w:rPr>
          <w:rFonts w:hint="eastAsia"/>
          <w:color w:val="000000"/>
        </w:rPr>
        <w:t>三、</w:t>
      </w:r>
      <w:r>
        <w:rPr>
          <w:color w:val="000000"/>
        </w:rPr>
        <w:t>调试过程与改进措施</w:t>
      </w:r>
    </w:p>
    <w:p w14:paraId="26D0DD0F" w14:textId="77777777" w:rsidR="001554D0" w:rsidRDefault="001554D0" w:rsidP="001554D0">
      <w:pPr>
        <w:pStyle w:val="af"/>
        <w:numPr>
          <w:ilvl w:val="0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抓取结构优化</w:t>
      </w:r>
    </w:p>
    <w:p w14:paraId="35BD607E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问题</w:t>
      </w:r>
      <w:r>
        <w:rPr>
          <w:color w:val="000000"/>
        </w:rPr>
        <w:t>：抓取销钉不稳，翻转和堆叠偏差明显。</w:t>
      </w:r>
    </w:p>
    <w:p w14:paraId="3D2B85A9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改进</w:t>
      </w:r>
      <w:r>
        <w:rPr>
          <w:color w:val="000000"/>
        </w:rPr>
        <w:t>：增加抓取爪与销钉的摩擦点，提高抓取稳定性。</w:t>
      </w:r>
    </w:p>
    <w:p w14:paraId="4D15016D" w14:textId="600AC85D" w:rsidR="0021592F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效果</w:t>
      </w:r>
      <w:r>
        <w:rPr>
          <w:color w:val="000000"/>
        </w:rPr>
        <w:t>：抓取更加稳固，翻转偏差明显减少。</w:t>
      </w:r>
    </w:p>
    <w:p w14:paraId="043C5425" w14:textId="0065E127" w:rsidR="0021592F" w:rsidRDefault="0021592F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图例</w:t>
      </w:r>
    </w:p>
    <w:p w14:paraId="60A72557" w14:textId="77777777" w:rsidR="0021592F" w:rsidRDefault="0021592F" w:rsidP="0021592F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noProof/>
          <w:color w:val="000000"/>
          <w14:ligatures w14:val="standardContextual"/>
        </w:rPr>
        <w:drawing>
          <wp:inline distT="0" distB="0" distL="0" distR="0" wp14:anchorId="3ED5BC26" wp14:editId="451A2957">
            <wp:extent cx="3616779" cy="2712802"/>
            <wp:effectExtent l="0" t="0" r="3175" b="5080"/>
            <wp:docPr id="34958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7263" name="图片 3495872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474" cy="27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7B84" w14:textId="7DA8BFB1" w:rsidR="0021592F" w:rsidRDefault="0021592F" w:rsidP="0021592F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（以上为原图）</w:t>
      </w:r>
    </w:p>
    <w:p w14:paraId="161D28D2" w14:textId="2283F98E" w:rsidR="0021592F" w:rsidRDefault="0021592F" w:rsidP="0021592F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3C099108" wp14:editId="71A7955E">
            <wp:extent cx="3616325" cy="2402901"/>
            <wp:effectExtent l="0" t="0" r="3175" b="0"/>
            <wp:docPr id="16010143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4372" name="图片 16010143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425" cy="24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D87" w14:textId="442A350B" w:rsidR="0021592F" w:rsidRDefault="0021592F" w:rsidP="0021592F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（标注）</w:t>
      </w:r>
    </w:p>
    <w:p w14:paraId="0380722F" w14:textId="77777777" w:rsidR="001554D0" w:rsidRDefault="001554D0" w:rsidP="001554D0">
      <w:pPr>
        <w:pStyle w:val="af"/>
        <w:numPr>
          <w:ilvl w:val="0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堆叠结构改进</w:t>
      </w:r>
    </w:p>
    <w:p w14:paraId="71A92241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问题</w:t>
      </w:r>
      <w:r>
        <w:rPr>
          <w:color w:val="000000"/>
        </w:rPr>
        <w:t>：第二层销钉易倾倒，堆叠成功率低。</w:t>
      </w:r>
    </w:p>
    <w:p w14:paraId="009405C3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改进</w:t>
      </w:r>
      <w:r>
        <w:rPr>
          <w:color w:val="000000"/>
        </w:rPr>
        <w:t>：在抓取结构下方加装下层销钉定位结构，固定下层位置。</w:t>
      </w:r>
    </w:p>
    <w:p w14:paraId="49ADBDEA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效果</w:t>
      </w:r>
      <w:r>
        <w:rPr>
          <w:color w:val="000000"/>
        </w:rPr>
        <w:t>：第二层堆叠成功率提升，整体堆叠更稳固。</w:t>
      </w:r>
    </w:p>
    <w:p w14:paraId="4E42326A" w14:textId="034532DA" w:rsidR="0021592F" w:rsidRDefault="0021592F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图例：</w:t>
      </w:r>
    </w:p>
    <w:p w14:paraId="29BA7858" w14:textId="67488EEB" w:rsidR="0021592F" w:rsidRDefault="00DB439D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lastRenderedPageBreak/>
        <w:t xml:space="preserve"> </w:t>
      </w:r>
      <w:r>
        <w:rPr>
          <w:noProof/>
          <w:color w:val="000000"/>
          <w14:ligatures w14:val="standardContextual"/>
        </w:rPr>
        <w:drawing>
          <wp:inline distT="0" distB="0" distL="0" distR="0" wp14:anchorId="659FB166" wp14:editId="45277690">
            <wp:extent cx="3987118" cy="2990248"/>
            <wp:effectExtent l="0" t="0" r="1270" b="0"/>
            <wp:docPr id="18045441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44129" name="图片 18045441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432" cy="300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8C7" w14:textId="2D1EB691" w:rsidR="00DB439D" w:rsidRDefault="00DB439D" w:rsidP="00DB439D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（以上为原图）</w:t>
      </w:r>
      <w:r>
        <w:br/>
      </w:r>
      <w:r>
        <w:rPr>
          <w:noProof/>
          <w14:ligatures w14:val="standardContextual"/>
        </w:rPr>
        <w:drawing>
          <wp:inline distT="0" distB="0" distL="0" distR="0" wp14:anchorId="0E4EAABA" wp14:editId="136C8498">
            <wp:extent cx="3404507" cy="2548257"/>
            <wp:effectExtent l="0" t="0" r="0" b="4445"/>
            <wp:docPr id="107927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791" name="图片 107927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19" cy="255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8DC5" w14:textId="45F6C759" w:rsidR="00DB439D" w:rsidRDefault="00DB439D" w:rsidP="00DB439D">
      <w:pPr>
        <w:pStyle w:val="af"/>
        <w:keepNext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（标注）</w:t>
      </w:r>
    </w:p>
    <w:p w14:paraId="295B9D11" w14:textId="77777777" w:rsidR="001554D0" w:rsidRDefault="001554D0" w:rsidP="001554D0">
      <w:pPr>
        <w:pStyle w:val="af"/>
        <w:numPr>
          <w:ilvl w:val="0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自动化提升</w:t>
      </w:r>
    </w:p>
    <w:p w14:paraId="3AA55910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问题</w:t>
      </w:r>
      <w:r>
        <w:rPr>
          <w:color w:val="000000"/>
        </w:rPr>
        <w:t>：操作需人工逐步完成，效率低。</w:t>
      </w:r>
    </w:p>
    <w:p w14:paraId="74568404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改进</w:t>
      </w:r>
      <w:r>
        <w:rPr>
          <w:color w:val="000000"/>
        </w:rPr>
        <w:t>：增加距离传感器，使抓取和翻转动作可部分自动化。</w:t>
      </w:r>
    </w:p>
    <w:p w14:paraId="3613790D" w14:textId="77777777" w:rsidR="001554D0" w:rsidRDefault="001554D0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Style w:val="ae"/>
          <w:color w:val="000000"/>
        </w:rPr>
        <w:t>效果</w:t>
      </w:r>
      <w:r>
        <w:rPr>
          <w:color w:val="000000"/>
        </w:rPr>
        <w:t>：操作简化，连续动作更流畅，堆叠效率提高。</w:t>
      </w:r>
    </w:p>
    <w:p w14:paraId="5C063225" w14:textId="3BF2EDB7" w:rsidR="00DB439D" w:rsidRDefault="00DB439D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noProof/>
          <w:sz w:val="40"/>
          <w:szCs w:val="44"/>
          <w14:ligatures w14:val="standardContextual"/>
        </w:rPr>
        <w:lastRenderedPageBreak/>
        <w:drawing>
          <wp:inline distT="0" distB="0" distL="0" distR="0" wp14:anchorId="71966204" wp14:editId="01C59186">
            <wp:extent cx="2906486" cy="2180039"/>
            <wp:effectExtent l="0" t="0" r="1905" b="4445"/>
            <wp:docPr id="13501097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9714" name="图片 13501097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919" cy="219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328C" w14:textId="2814442B" w:rsidR="00DB439D" w:rsidRDefault="00DB439D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（以上为原图）</w:t>
      </w:r>
      <w:r>
        <w:rPr>
          <w:color w:val="000000"/>
        </w:rPr>
        <w:br/>
      </w:r>
      <w:r>
        <w:rPr>
          <w:noProof/>
          <w:color w:val="000000"/>
          <w14:ligatures w14:val="standardContextual"/>
        </w:rPr>
        <w:drawing>
          <wp:inline distT="0" distB="0" distL="0" distR="0" wp14:anchorId="2C87EDA1" wp14:editId="63E27594">
            <wp:extent cx="2906395" cy="1842653"/>
            <wp:effectExtent l="0" t="0" r="1905" b="0"/>
            <wp:docPr id="18271691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69142" name="图片 18271691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104" cy="186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D559F" w14:textId="033C493D" w:rsidR="00DB439D" w:rsidRDefault="00DB439D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（标注）</w:t>
      </w:r>
      <w:r w:rsidR="005E5466">
        <w:rPr>
          <w:color w:val="000000"/>
        </w:rPr>
        <w:br/>
      </w:r>
      <w:r w:rsidR="005E5466">
        <w:rPr>
          <w:noProof/>
          <w:color w:val="000000"/>
          <w14:ligatures w14:val="standardContextual"/>
        </w:rPr>
        <w:drawing>
          <wp:inline distT="0" distB="0" distL="0" distR="0" wp14:anchorId="3AD26554" wp14:editId="09EC330A">
            <wp:extent cx="3016666" cy="2262681"/>
            <wp:effectExtent l="0" t="0" r="6350" b="0"/>
            <wp:docPr id="17117931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93150" name="图片 17117931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245" cy="229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A0A9" w14:textId="24A96AD5" w:rsidR="005E5466" w:rsidRDefault="005E5466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（以上为原图）</w:t>
      </w:r>
    </w:p>
    <w:p w14:paraId="0F369F8A" w14:textId="1DF5DAD3" w:rsidR="005E5466" w:rsidRDefault="005E5466" w:rsidP="001554D0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noProof/>
          <w:color w:val="000000"/>
          <w14:ligatures w14:val="standardContextual"/>
        </w:rPr>
        <w:lastRenderedPageBreak/>
        <w:drawing>
          <wp:inline distT="0" distB="0" distL="0" distR="0" wp14:anchorId="7BD89B5A" wp14:editId="7B1FB192">
            <wp:extent cx="2958399" cy="2214347"/>
            <wp:effectExtent l="0" t="0" r="1270" b="0"/>
            <wp:docPr id="100680646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6465" name="图片 10068064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508" cy="22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DF95" w14:textId="00DE02D3" w:rsidR="00AD0804" w:rsidRPr="005E5466" w:rsidRDefault="005E5466" w:rsidP="005E5466">
      <w:pPr>
        <w:pStyle w:val="af"/>
        <w:numPr>
          <w:ilvl w:val="1"/>
          <w:numId w:val="5"/>
        </w:numPr>
        <w:rPr>
          <w:rFonts w:hint="eastAsia"/>
          <w:color w:val="000000"/>
        </w:rPr>
      </w:pPr>
      <w:r>
        <w:rPr>
          <w:rFonts w:hint="eastAsia"/>
          <w:color w:val="000000"/>
        </w:rPr>
        <w:t>（标注）</w:t>
      </w:r>
    </w:p>
    <w:sectPr w:rsidR="00AD0804" w:rsidRPr="005E54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03F8" w14:textId="77777777" w:rsidR="00FD2127" w:rsidRDefault="00FD2127" w:rsidP="00CE2649">
      <w:pPr>
        <w:rPr>
          <w:rFonts w:hint="eastAsia"/>
        </w:rPr>
      </w:pPr>
      <w:r>
        <w:separator/>
      </w:r>
    </w:p>
  </w:endnote>
  <w:endnote w:type="continuationSeparator" w:id="0">
    <w:p w14:paraId="1DA65F4B" w14:textId="77777777" w:rsidR="00FD2127" w:rsidRDefault="00FD2127" w:rsidP="00CE26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CE561" w14:textId="77777777" w:rsidR="00FD2127" w:rsidRDefault="00FD2127" w:rsidP="00CE2649">
      <w:pPr>
        <w:rPr>
          <w:rFonts w:hint="eastAsia"/>
        </w:rPr>
      </w:pPr>
      <w:r>
        <w:separator/>
      </w:r>
    </w:p>
  </w:footnote>
  <w:footnote w:type="continuationSeparator" w:id="0">
    <w:p w14:paraId="1512BB39" w14:textId="77777777" w:rsidR="00FD2127" w:rsidRDefault="00FD2127" w:rsidP="00CE264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EBC"/>
    <w:multiLevelType w:val="multilevel"/>
    <w:tmpl w:val="42EA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E4B14"/>
    <w:multiLevelType w:val="multilevel"/>
    <w:tmpl w:val="23D2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41202"/>
    <w:multiLevelType w:val="multilevel"/>
    <w:tmpl w:val="F1A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5764"/>
    <w:multiLevelType w:val="multilevel"/>
    <w:tmpl w:val="C96CC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6768C"/>
    <w:multiLevelType w:val="multilevel"/>
    <w:tmpl w:val="3E7A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580712"/>
    <w:multiLevelType w:val="multilevel"/>
    <w:tmpl w:val="C010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94AC6"/>
    <w:multiLevelType w:val="multilevel"/>
    <w:tmpl w:val="A2762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22D0E"/>
    <w:multiLevelType w:val="multilevel"/>
    <w:tmpl w:val="5DC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144022">
    <w:abstractNumId w:val="1"/>
  </w:num>
  <w:num w:numId="2" w16cid:durableId="1101492876">
    <w:abstractNumId w:val="6"/>
  </w:num>
  <w:num w:numId="3" w16cid:durableId="1405106716">
    <w:abstractNumId w:val="7"/>
  </w:num>
  <w:num w:numId="4" w16cid:durableId="1052580815">
    <w:abstractNumId w:val="0"/>
  </w:num>
  <w:num w:numId="5" w16cid:durableId="537205298">
    <w:abstractNumId w:val="3"/>
  </w:num>
  <w:num w:numId="6" w16cid:durableId="1663854964">
    <w:abstractNumId w:val="2"/>
  </w:num>
  <w:num w:numId="7" w16cid:durableId="643772840">
    <w:abstractNumId w:val="5"/>
  </w:num>
  <w:num w:numId="8" w16cid:durableId="1564363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D5"/>
    <w:rsid w:val="001554D0"/>
    <w:rsid w:val="00164FED"/>
    <w:rsid w:val="0021592F"/>
    <w:rsid w:val="0022772B"/>
    <w:rsid w:val="00252ED6"/>
    <w:rsid w:val="002A4BC1"/>
    <w:rsid w:val="002D48E0"/>
    <w:rsid w:val="004E48D5"/>
    <w:rsid w:val="005E5466"/>
    <w:rsid w:val="007162C3"/>
    <w:rsid w:val="007A2F25"/>
    <w:rsid w:val="00AB28C6"/>
    <w:rsid w:val="00AD0804"/>
    <w:rsid w:val="00AF40A2"/>
    <w:rsid w:val="00B70BFF"/>
    <w:rsid w:val="00BE3307"/>
    <w:rsid w:val="00BE6FE7"/>
    <w:rsid w:val="00C77344"/>
    <w:rsid w:val="00CB7DDC"/>
    <w:rsid w:val="00CE2649"/>
    <w:rsid w:val="00CF7B37"/>
    <w:rsid w:val="00D75C33"/>
    <w:rsid w:val="00DB439D"/>
    <w:rsid w:val="00DC7474"/>
    <w:rsid w:val="00E55F1C"/>
    <w:rsid w:val="00EA1789"/>
    <w:rsid w:val="00FD2127"/>
    <w:rsid w:val="00FE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5892D"/>
  <w15:chartTrackingRefBased/>
  <w15:docId w15:val="{FE9EEF01-FC6A-2C42-899F-7C11694C2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4D0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E48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E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8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8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8D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8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8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8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8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48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E4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4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48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48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48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48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48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48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48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4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8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48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48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8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8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48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48D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E6FE7"/>
    <w:rPr>
      <w:b/>
      <w:bCs/>
    </w:rPr>
  </w:style>
  <w:style w:type="paragraph" w:styleId="af">
    <w:name w:val="Normal (Web)"/>
    <w:basedOn w:val="a"/>
    <w:uiPriority w:val="99"/>
    <w:unhideWhenUsed/>
    <w:rsid w:val="00BE6FE7"/>
    <w:pPr>
      <w:spacing w:before="100" w:beforeAutospacing="1" w:after="100" w:afterAutospacing="1"/>
    </w:pPr>
  </w:style>
  <w:style w:type="paragraph" w:styleId="af0">
    <w:name w:val="caption"/>
    <w:basedOn w:val="a"/>
    <w:next w:val="a"/>
    <w:uiPriority w:val="35"/>
    <w:unhideWhenUsed/>
    <w:qFormat/>
    <w:rsid w:val="0021592F"/>
    <w:rPr>
      <w:rFonts w:asciiTheme="majorHAnsi" w:eastAsia="黑体" w:hAnsiTheme="majorHAnsi" w:cstheme="majorBidi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26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E2649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CE26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E2649"/>
    <w:rPr>
      <w:rFonts w:ascii="宋体" w:eastAsia="宋体" w:hAnsi="宋体" w:cs="宋体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wnnn</dc:creator>
  <cp:keywords/>
  <dc:description/>
  <cp:lastModifiedBy>Liu Tim</cp:lastModifiedBy>
  <cp:revision>5</cp:revision>
  <dcterms:created xsi:type="dcterms:W3CDTF">2025-09-05T14:47:00Z</dcterms:created>
  <dcterms:modified xsi:type="dcterms:W3CDTF">2025-12-16T16:18:00Z</dcterms:modified>
</cp:coreProperties>
</file>