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FA2A6B" w:rsidP="00BC3815">
      <w:pPr>
        <w:pStyle w:val="Title"/>
      </w:pPr>
      <w:r>
        <w:t>CIFS</w:t>
      </w:r>
    </w:p>
    <w:p w:rsidR="00A53792" w:rsidRDefault="0015260E" w:rsidP="00A53792">
      <w:pPr>
        <w:pStyle w:val="Heading1"/>
        <w:rPr>
          <w:rFonts w:asciiTheme="minorHAnsi" w:eastAsiaTheme="minorHAnsi" w:hAnsiTheme="minorHAnsi" w:cstheme="minorBidi"/>
          <w:color w:val="auto"/>
          <w:sz w:val="22"/>
          <w:szCs w:val="22"/>
        </w:rPr>
      </w:pPr>
      <w:r w:rsidRPr="0015260E">
        <w:rPr>
          <w:rFonts w:asciiTheme="minorHAnsi" w:eastAsiaTheme="minorHAnsi" w:hAnsiTheme="minorHAnsi" w:cstheme="minorBidi"/>
          <w:color w:val="auto"/>
          <w:sz w:val="22"/>
          <w:szCs w:val="22"/>
        </w:rPr>
        <w:t>In computer networking, Server Message Block (SMB), one version of which was also known as Common Internet File System (CIFS, /ˈsɪfs/),  operates as an appli</w:t>
      </w:r>
      <w:r>
        <w:rPr>
          <w:rFonts w:asciiTheme="minorHAnsi" w:eastAsiaTheme="minorHAnsi" w:hAnsiTheme="minorHAnsi" w:cstheme="minorBidi"/>
          <w:color w:val="auto"/>
          <w:sz w:val="22"/>
          <w:szCs w:val="22"/>
        </w:rPr>
        <w:t>cation-layer network protocol</w:t>
      </w:r>
      <w:bookmarkStart w:id="0" w:name="_GoBack"/>
      <w:bookmarkEnd w:id="0"/>
      <w:r w:rsidRPr="0015260E">
        <w:rPr>
          <w:rFonts w:asciiTheme="minorHAnsi" w:eastAsiaTheme="minorHAnsi" w:hAnsiTheme="minorHAnsi" w:cstheme="minorBidi"/>
          <w:color w:val="auto"/>
          <w:sz w:val="22"/>
          <w:szCs w:val="22"/>
        </w:rPr>
        <w:t xml:space="preserve"> mainly used for providing shared access to files, printers, serial ports, and miscellaneous communications between nodes on a network. It also provides an authenticated inter-process communication mechanism. Most usage of SMB involves computers running Microsoft Windows, where it was known as "Microsoft Windows Network" before the subsequent introduction of Active Directory. Corresponding Windows services are LAN Manager Server (for the server component) and LAN Manager Worksta</w:t>
      </w:r>
      <w:r>
        <w:rPr>
          <w:rFonts w:asciiTheme="minorHAnsi" w:eastAsiaTheme="minorHAnsi" w:hAnsiTheme="minorHAnsi" w:cstheme="minorBidi"/>
          <w:color w:val="auto"/>
          <w:sz w:val="22"/>
          <w:szCs w:val="22"/>
        </w:rPr>
        <w:t>tion (for the client component)</w:t>
      </w:r>
      <w:r w:rsidR="00A53792" w:rsidRPr="00A53792">
        <w:rPr>
          <w:rFonts w:asciiTheme="minorHAnsi" w:eastAsiaTheme="minorHAnsi" w:hAnsiTheme="minorHAnsi" w:cstheme="minorBidi"/>
          <w:color w:val="auto"/>
          <w:sz w:val="22"/>
          <w:szCs w:val="22"/>
        </w:rPr>
        <w:t>.</w:t>
      </w:r>
    </w:p>
    <w:p w:rsidR="00BC3815" w:rsidRDefault="00BC3815" w:rsidP="00A53792">
      <w:pPr>
        <w:pStyle w:val="Heading1"/>
      </w:pPr>
      <w:r>
        <w:t>Specifications</w:t>
      </w:r>
    </w:p>
    <w:p w:rsidR="00BC3815" w:rsidRDefault="00BC3815" w:rsidP="00BC3815">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0210A4" w:rsidP="00BC3815">
      <w:pPr>
        <w:rPr>
          <w:b/>
        </w:rPr>
      </w:pPr>
      <w:r>
        <w:rPr>
          <w:b/>
        </w:rPr>
        <w:t>[MS-SMB2]</w:t>
      </w:r>
    </w:p>
    <w:p w:rsidR="00BC3815" w:rsidRDefault="000210A4" w:rsidP="000210A4">
      <w:pPr>
        <w:ind w:left="720"/>
      </w:pPr>
      <w:r w:rsidRPr="000210A4">
        <w:t xml:space="preserve">Server Message Block </w:t>
      </w:r>
      <w:r>
        <w:t>(SMB) Protocol Versions 2 and 3</w:t>
      </w:r>
    </w:p>
    <w:p w:rsidR="00BC3815" w:rsidRDefault="00BC3815" w:rsidP="00BC3815">
      <w:pPr>
        <w:pStyle w:val="Heading1"/>
      </w:pPr>
      <w:r>
        <w:t>Inclusions</w:t>
      </w:r>
    </w:p>
    <w:p w:rsidR="00BC3815" w:rsidRDefault="00BC3815" w:rsidP="00BC3815">
      <w:r>
        <w:t>The following items will be included in the scope of work:</w:t>
      </w:r>
    </w:p>
    <w:p w:rsidR="00A53792" w:rsidRDefault="00610172" w:rsidP="00A53792">
      <w:pPr>
        <w:pStyle w:val="ListParagraph"/>
        <w:numPr>
          <w:ilvl w:val="0"/>
          <w:numId w:val="6"/>
        </w:numPr>
      </w:pPr>
      <w:r>
        <w:t>Messages sent from client to server</w:t>
      </w:r>
    </w:p>
    <w:p w:rsidR="00610172" w:rsidRDefault="00610172" w:rsidP="00A53792">
      <w:pPr>
        <w:pStyle w:val="ListParagraph"/>
        <w:numPr>
          <w:ilvl w:val="0"/>
          <w:numId w:val="6"/>
        </w:numPr>
      </w:pPr>
      <w:r>
        <w:t>Communication over TCP only</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610172" w:rsidP="00610172">
      <w:pPr>
        <w:pStyle w:val="ListParagraph"/>
        <w:numPr>
          <w:ilvl w:val="0"/>
          <w:numId w:val="4"/>
        </w:numPr>
      </w:pPr>
      <w:r>
        <w:t>Messages sent from server to client</w:t>
      </w:r>
    </w:p>
    <w:p w:rsidR="00610172" w:rsidRDefault="00610172" w:rsidP="00610172">
      <w:pPr>
        <w:pStyle w:val="ListParagraph"/>
        <w:numPr>
          <w:ilvl w:val="0"/>
          <w:numId w:val="4"/>
        </w:numPr>
      </w:pPr>
      <w:r>
        <w:t>Transports other than TCP</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FA2A6B" w:rsidP="008C4529">
            <w:r>
              <w:t>4</w:t>
            </w:r>
            <w:r w:rsidR="008C4529">
              <w:t xml:space="preserve">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FA2A6B" w:rsidP="008C4529">
            <w:r>
              <w:t>3</w:t>
            </w:r>
            <w:r w:rsidR="008C4529">
              <w:t xml:space="preserve"> week</w:t>
            </w:r>
          </w:p>
        </w:tc>
      </w:tr>
    </w:tbl>
    <w:p w:rsidR="008C4529" w:rsidRDefault="008C4529" w:rsidP="008C4529"/>
    <w:p w:rsidR="008C4529" w:rsidRDefault="008C4529" w:rsidP="008C4529">
      <w:pPr>
        <w:pStyle w:val="Heading2"/>
      </w:pPr>
      <w:r>
        <w:lastRenderedPageBreak/>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t>Build Pit</w:t>
            </w:r>
          </w:p>
        </w:tc>
        <w:tc>
          <w:tcPr>
            <w:tcW w:w="4675" w:type="dxa"/>
          </w:tcPr>
          <w:p w:rsidR="008C4529" w:rsidRDefault="00FA2A6B" w:rsidP="00A53792">
            <w:r>
              <w:t>20</w:t>
            </w:r>
            <w:r w:rsidR="00FB1E9F">
              <w:t xml:space="preserve">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FA2A6B" w:rsidP="008C4529">
            <w:r>
              <w:t>3</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610172" w:rsidP="008C4529">
            <w:r>
              <w:t>2</w:t>
            </w:r>
            <w:r w:rsidR="00FA2A6B">
              <w:t>9</w:t>
            </w:r>
            <w:r w:rsidR="00FB1E9F">
              <w:t xml:space="preserve">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Huawei will provide a work test environment for validation of the fuzzing definition. If the protocol is supported,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A7D278A"/>
    <w:multiLevelType w:val="hybridMultilevel"/>
    <w:tmpl w:val="0108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0210A4"/>
    <w:rsid w:val="0015260E"/>
    <w:rsid w:val="001546AF"/>
    <w:rsid w:val="00610172"/>
    <w:rsid w:val="006614E0"/>
    <w:rsid w:val="00706AFC"/>
    <w:rsid w:val="008C0131"/>
    <w:rsid w:val="008C4529"/>
    <w:rsid w:val="00A53792"/>
    <w:rsid w:val="00BA5CCD"/>
    <w:rsid w:val="00BC3815"/>
    <w:rsid w:val="00C05311"/>
    <w:rsid w:val="00EF60BD"/>
    <w:rsid w:val="00FA2A6B"/>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7</cp:revision>
  <dcterms:created xsi:type="dcterms:W3CDTF">2014-08-16T00:32:00Z</dcterms:created>
  <dcterms:modified xsi:type="dcterms:W3CDTF">2014-09-30T01:21:00Z</dcterms:modified>
</cp:coreProperties>
</file>