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rtl w:val="0"/>
        </w:rPr>
      </w:r>
    </w:p>
    <w:p w:rsidR="00000000" w:rsidDel="00000000" w:rsidP="00000000" w:rsidRDefault="00000000" w:rsidRPr="00000000" w14:paraId="00000002">
      <w:pPr>
        <w:jc w:val="left"/>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drawing>
          <wp:inline distB="0" distT="0" distL="0" distR="0">
            <wp:extent cx="4986696" cy="153635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696" cy="15363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Restgasanalyse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 Pflichtenheft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Version:</w:t>
        <w:tab/>
        <w:tab/>
        <w:t xml:space="preserve">1.0</w:t>
        <w:br w:type="textWrapping"/>
        <w:t xml:space="preserve">letzte Änderung:</w:t>
        <w:tab/>
        <w:t xml:space="preserve">14.04.2023</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567" w:right="0" w:hanging="567"/>
        <w:jc w:val="left"/>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I</w:t>
      </w: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nhaltsverzeichnis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1. Projektangaben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y99p3vuv4p6p">
            <w:r w:rsidDel="00000000" w:rsidR="00000000" w:rsidRPr="00000000">
              <w:rPr>
                <w:i w:val="0"/>
                <w:smallCaps w:val="0"/>
                <w:strike w:val="0"/>
                <w:color w:val="000000"/>
                <w:sz w:val="24"/>
                <w:szCs w:val="24"/>
                <w:u w:val="none"/>
                <w:shd w:fill="auto" w:val="clear"/>
                <w:vertAlign w:val="baseline"/>
                <w:rtl w:val="0"/>
              </w:rPr>
              <w:t xml:space="preserve">2. Ausgangssituation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u83m5e3kf80u">
            <w:r w:rsidDel="00000000" w:rsidR="00000000" w:rsidRPr="00000000">
              <w:rPr>
                <w:i w:val="0"/>
                <w:smallCaps w:val="0"/>
                <w:strike w:val="0"/>
                <w:color w:val="000000"/>
                <w:sz w:val="24"/>
                <w:szCs w:val="24"/>
                <w:u w:val="none"/>
                <w:shd w:fill="auto" w:val="clear"/>
                <w:vertAlign w:val="baseline"/>
                <w:rtl w:val="0"/>
              </w:rPr>
              <w:t xml:space="preserve">2.1. Beschreibung des Kunden</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m2ecdzugxpzm">
            <w:r w:rsidDel="00000000" w:rsidR="00000000" w:rsidRPr="00000000">
              <w:rPr>
                <w:i w:val="0"/>
                <w:smallCaps w:val="0"/>
                <w:strike w:val="0"/>
                <w:color w:val="000000"/>
                <w:sz w:val="24"/>
                <w:szCs w:val="24"/>
                <w:u w:val="none"/>
                <w:shd w:fill="auto" w:val="clear"/>
                <w:vertAlign w:val="baseline"/>
                <w:rtl w:val="0"/>
              </w:rPr>
              <w:t xml:space="preserve">2.2. Ist-Zustand</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mvccdh9860np">
            <w:r w:rsidDel="00000000" w:rsidR="00000000" w:rsidRPr="00000000">
              <w:rPr>
                <w:i w:val="0"/>
                <w:smallCaps w:val="0"/>
                <w:strike w:val="0"/>
                <w:color w:val="000000"/>
                <w:sz w:val="24"/>
                <w:szCs w:val="24"/>
                <w:u w:val="none"/>
                <w:shd w:fill="auto" w:val="clear"/>
                <w:vertAlign w:val="baseline"/>
                <w:rtl w:val="0"/>
              </w:rPr>
              <w:t xml:space="preserve">2.3. Projektauslöser</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geqeej5ijtzb">
            <w:r w:rsidDel="00000000" w:rsidR="00000000" w:rsidRPr="00000000">
              <w:rPr>
                <w:i w:val="0"/>
                <w:smallCaps w:val="0"/>
                <w:strike w:val="0"/>
                <w:color w:val="000000"/>
                <w:sz w:val="24"/>
                <w:szCs w:val="24"/>
                <w:u w:val="none"/>
                <w:shd w:fill="auto" w:val="clear"/>
                <w:vertAlign w:val="baseline"/>
                <w:rtl w:val="0"/>
              </w:rPr>
              <w:t xml:space="preserve">3. Zielbestimmung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hv65418cfwa5">
            <w:r w:rsidDel="00000000" w:rsidR="00000000" w:rsidRPr="00000000">
              <w:rPr>
                <w:i w:val="0"/>
                <w:smallCaps w:val="0"/>
                <w:strike w:val="0"/>
                <w:color w:val="000000"/>
                <w:sz w:val="24"/>
                <w:szCs w:val="24"/>
                <w:u w:val="none"/>
                <w:shd w:fill="auto" w:val="clear"/>
                <w:vertAlign w:val="baseline"/>
                <w:rtl w:val="0"/>
              </w:rPr>
              <w:t xml:space="preserve">3.1. Soll-Zustand</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cze8t1vysrbw">
            <w:r w:rsidDel="00000000" w:rsidR="00000000" w:rsidRPr="00000000">
              <w:rPr>
                <w:i w:val="0"/>
                <w:smallCaps w:val="0"/>
                <w:strike w:val="0"/>
                <w:color w:val="000000"/>
                <w:sz w:val="24"/>
                <w:szCs w:val="24"/>
                <w:u w:val="none"/>
                <w:shd w:fill="auto" w:val="clear"/>
                <w:vertAlign w:val="baseline"/>
                <w:rtl w:val="0"/>
              </w:rPr>
              <w:t xml:space="preserve">3.2. Musskriterien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h8yr9wv10rz9">
            <w:r w:rsidDel="00000000" w:rsidR="00000000" w:rsidRPr="00000000">
              <w:rPr>
                <w:i w:val="0"/>
                <w:smallCaps w:val="0"/>
                <w:strike w:val="0"/>
                <w:color w:val="000000"/>
                <w:sz w:val="24"/>
                <w:szCs w:val="24"/>
                <w:u w:val="none"/>
                <w:shd w:fill="auto" w:val="clear"/>
                <w:vertAlign w:val="baseline"/>
                <w:rtl w:val="0"/>
              </w:rPr>
              <w:t xml:space="preserve">3.3. Wunschkriterien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yg5af4sx6io4">
            <w:r w:rsidDel="00000000" w:rsidR="00000000" w:rsidRPr="00000000">
              <w:rPr>
                <w:i w:val="0"/>
                <w:smallCaps w:val="0"/>
                <w:strike w:val="0"/>
                <w:color w:val="000000"/>
                <w:sz w:val="24"/>
                <w:szCs w:val="24"/>
                <w:u w:val="none"/>
                <w:shd w:fill="auto" w:val="clear"/>
                <w:vertAlign w:val="baseline"/>
                <w:rtl w:val="0"/>
              </w:rPr>
              <w:t xml:space="preserve">4. Produkteinsatz</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yy79s4srzlgq">
            <w:r w:rsidDel="00000000" w:rsidR="00000000" w:rsidRPr="00000000">
              <w:rPr>
                <w:i w:val="0"/>
                <w:smallCaps w:val="0"/>
                <w:strike w:val="0"/>
                <w:color w:val="000000"/>
                <w:sz w:val="24"/>
                <w:szCs w:val="24"/>
                <w:u w:val="none"/>
                <w:shd w:fill="auto" w:val="clear"/>
                <w:vertAlign w:val="baseline"/>
                <w:rtl w:val="0"/>
              </w:rPr>
              <w:t xml:space="preserve">4.1. Anwendungsbereiche</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6ivpnjk7f4rl">
            <w:r w:rsidDel="00000000" w:rsidR="00000000" w:rsidRPr="00000000">
              <w:rPr>
                <w:i w:val="0"/>
                <w:smallCaps w:val="0"/>
                <w:strike w:val="0"/>
                <w:color w:val="000000"/>
                <w:sz w:val="24"/>
                <w:szCs w:val="24"/>
                <w:u w:val="none"/>
                <w:shd w:fill="auto" w:val="clear"/>
                <w:vertAlign w:val="baseline"/>
                <w:rtl w:val="0"/>
              </w:rPr>
              <w:t xml:space="preserve">4.2. Zielgruppen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izutyocjzsfh">
            <w:r w:rsidDel="00000000" w:rsidR="00000000" w:rsidRPr="00000000">
              <w:rPr>
                <w:i w:val="0"/>
                <w:smallCaps w:val="0"/>
                <w:strike w:val="0"/>
                <w:color w:val="000000"/>
                <w:sz w:val="24"/>
                <w:szCs w:val="24"/>
                <w:u w:val="none"/>
                <w:shd w:fill="auto" w:val="clear"/>
                <w:vertAlign w:val="baseline"/>
                <w:rtl w:val="0"/>
              </w:rPr>
              <w:t xml:space="preserve">4.3. Betriebsbedingungen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3bzh0ynjpcw">
            <w:r w:rsidDel="00000000" w:rsidR="00000000" w:rsidRPr="00000000">
              <w:rPr>
                <w:i w:val="0"/>
                <w:smallCaps w:val="0"/>
                <w:strike w:val="0"/>
                <w:color w:val="000000"/>
                <w:sz w:val="24"/>
                <w:szCs w:val="24"/>
                <w:u w:val="none"/>
                <w:shd w:fill="auto" w:val="clear"/>
                <w:vertAlign w:val="baseline"/>
                <w:rtl w:val="0"/>
              </w:rPr>
              <w:t xml:space="preserve">5. Technische Produktumgebung</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90v3up35wdy2">
            <w:r w:rsidDel="00000000" w:rsidR="00000000" w:rsidRPr="00000000">
              <w:rPr>
                <w:i w:val="0"/>
                <w:smallCaps w:val="0"/>
                <w:strike w:val="0"/>
                <w:color w:val="000000"/>
                <w:sz w:val="24"/>
                <w:szCs w:val="24"/>
                <w:u w:val="none"/>
                <w:shd w:fill="auto" w:val="clear"/>
                <w:vertAlign w:val="baseline"/>
                <w:rtl w:val="0"/>
              </w:rPr>
              <w:t xml:space="preserve">6. Spezifikation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59d0wbjf7438">
            <w:r w:rsidDel="00000000" w:rsidR="00000000" w:rsidRPr="00000000">
              <w:rPr>
                <w:i w:val="0"/>
                <w:smallCaps w:val="0"/>
                <w:strike w:val="0"/>
                <w:color w:val="000000"/>
                <w:sz w:val="24"/>
                <w:szCs w:val="24"/>
                <w:u w:val="none"/>
                <w:shd w:fill="auto" w:val="clear"/>
                <w:vertAlign w:val="baseline"/>
                <w:rtl w:val="0"/>
              </w:rPr>
              <w:t xml:space="preserve">6.1. Funktion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shzv143cf58e">
            <w:r w:rsidDel="00000000" w:rsidR="00000000" w:rsidRPr="00000000">
              <w:rPr>
                <w:i w:val="0"/>
                <w:smallCaps w:val="0"/>
                <w:strike w:val="0"/>
                <w:color w:val="000000"/>
                <w:sz w:val="24"/>
                <w:szCs w:val="24"/>
                <w:u w:val="none"/>
                <w:shd w:fill="auto" w:val="clear"/>
                <w:vertAlign w:val="baseline"/>
                <w:rtl w:val="0"/>
              </w:rPr>
              <w:t xml:space="preserve">6.2. Daten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ub5cm4wz9w5q">
            <w:r w:rsidDel="00000000" w:rsidR="00000000" w:rsidRPr="00000000">
              <w:rPr>
                <w:i w:val="0"/>
                <w:smallCaps w:val="0"/>
                <w:strike w:val="0"/>
                <w:color w:val="000000"/>
                <w:sz w:val="24"/>
                <w:szCs w:val="24"/>
                <w:u w:val="none"/>
                <w:shd w:fill="auto" w:val="clear"/>
                <w:vertAlign w:val="baseline"/>
                <w:rtl w:val="0"/>
              </w:rPr>
              <w:t xml:space="preserve">6.3. Leistung</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t5w7qpmm09az">
            <w:r w:rsidDel="00000000" w:rsidR="00000000" w:rsidRPr="00000000">
              <w:rPr>
                <w:i w:val="0"/>
                <w:smallCaps w:val="0"/>
                <w:strike w:val="0"/>
                <w:color w:val="000000"/>
                <w:sz w:val="24"/>
                <w:szCs w:val="24"/>
                <w:u w:val="none"/>
                <w:shd w:fill="auto" w:val="clear"/>
                <w:vertAlign w:val="baseline"/>
                <w:rtl w:val="0"/>
              </w:rPr>
              <w:t xml:space="preserve">6.4. Störeffekte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1zy1udbexqj2">
            <w:r w:rsidDel="00000000" w:rsidR="00000000" w:rsidRPr="00000000">
              <w:rPr>
                <w:i w:val="0"/>
                <w:smallCaps w:val="0"/>
                <w:strike w:val="0"/>
                <w:color w:val="000000"/>
                <w:sz w:val="24"/>
                <w:szCs w:val="24"/>
                <w:u w:val="none"/>
                <w:shd w:fill="auto" w:val="clear"/>
                <w:vertAlign w:val="baseline"/>
                <w:rtl w:val="0"/>
              </w:rPr>
              <w:t xml:space="preserve">6.5. Geometrie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o2m8ta8fyif6">
            <w:r w:rsidDel="00000000" w:rsidR="00000000" w:rsidRPr="00000000">
              <w:rPr>
                <w:i w:val="0"/>
                <w:smallCaps w:val="0"/>
                <w:strike w:val="0"/>
                <w:color w:val="000000"/>
                <w:sz w:val="24"/>
                <w:szCs w:val="24"/>
                <w:u w:val="none"/>
                <w:shd w:fill="auto" w:val="clear"/>
                <w:vertAlign w:val="baseline"/>
                <w:rtl w:val="0"/>
              </w:rPr>
              <w:t xml:space="preserve">6.6. Kräfte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a1tcycdbju8n">
            <w:r w:rsidDel="00000000" w:rsidR="00000000" w:rsidRPr="00000000">
              <w:rPr>
                <w:i w:val="0"/>
                <w:smallCaps w:val="0"/>
                <w:strike w:val="0"/>
                <w:color w:val="000000"/>
                <w:sz w:val="24"/>
                <w:szCs w:val="24"/>
                <w:u w:val="none"/>
                <w:shd w:fill="auto" w:val="clear"/>
                <w:vertAlign w:val="baseline"/>
                <w:rtl w:val="0"/>
              </w:rPr>
              <w:t xml:space="preserve">6.7. Energie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t40qlnn2h57c">
            <w:r w:rsidDel="00000000" w:rsidR="00000000" w:rsidRPr="00000000">
              <w:rPr>
                <w:i w:val="0"/>
                <w:smallCaps w:val="0"/>
                <w:strike w:val="0"/>
                <w:color w:val="000000"/>
                <w:sz w:val="24"/>
                <w:szCs w:val="24"/>
                <w:u w:val="none"/>
                <w:shd w:fill="auto" w:val="clear"/>
                <w:vertAlign w:val="baseline"/>
                <w:rtl w:val="0"/>
              </w:rPr>
              <w:t xml:space="preserve">6.8. Hardware</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h7rj7o548075">
            <w:r w:rsidDel="00000000" w:rsidR="00000000" w:rsidRPr="00000000">
              <w:rPr>
                <w:i w:val="0"/>
                <w:smallCaps w:val="0"/>
                <w:strike w:val="0"/>
                <w:color w:val="000000"/>
                <w:sz w:val="24"/>
                <w:szCs w:val="24"/>
                <w:u w:val="none"/>
                <w:shd w:fill="auto" w:val="clear"/>
                <w:vertAlign w:val="baseline"/>
                <w:rtl w:val="0"/>
              </w:rPr>
              <w:t xml:space="preserve">6.9. Signale</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pgm4gdy6tfzb">
            <w:r w:rsidDel="00000000" w:rsidR="00000000" w:rsidRPr="00000000">
              <w:rPr>
                <w:i w:val="0"/>
                <w:smallCaps w:val="0"/>
                <w:strike w:val="0"/>
                <w:color w:val="000000"/>
                <w:sz w:val="24"/>
                <w:szCs w:val="24"/>
                <w:u w:val="none"/>
                <w:shd w:fill="auto" w:val="clear"/>
                <w:vertAlign w:val="baseline"/>
                <w:rtl w:val="0"/>
              </w:rPr>
              <w:t xml:space="preserve">6.10. Sicherheit</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9frvkgr2uznx">
            <w:r w:rsidDel="00000000" w:rsidR="00000000" w:rsidRPr="00000000">
              <w:rPr>
                <w:i w:val="0"/>
                <w:smallCaps w:val="0"/>
                <w:strike w:val="0"/>
                <w:color w:val="000000"/>
                <w:sz w:val="24"/>
                <w:szCs w:val="24"/>
                <w:u w:val="none"/>
                <w:shd w:fill="auto" w:val="clear"/>
                <w:vertAlign w:val="baseline"/>
                <w:rtl w:val="0"/>
              </w:rPr>
              <w:t xml:space="preserve">6.11. Ergonomie</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1zela24x9jof">
            <w:r w:rsidDel="00000000" w:rsidR="00000000" w:rsidRPr="00000000">
              <w:rPr>
                <w:i w:val="0"/>
                <w:smallCaps w:val="0"/>
                <w:strike w:val="0"/>
                <w:color w:val="000000"/>
                <w:sz w:val="24"/>
                <w:szCs w:val="24"/>
                <w:u w:val="none"/>
                <w:shd w:fill="auto" w:val="clear"/>
                <w:vertAlign w:val="baseline"/>
                <w:rtl w:val="0"/>
              </w:rPr>
              <w:t xml:space="preserve">6.12. Entwicklung</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p2x1nqgyd7hc">
            <w:r w:rsidDel="00000000" w:rsidR="00000000" w:rsidRPr="00000000">
              <w:rPr>
                <w:i w:val="0"/>
                <w:smallCaps w:val="0"/>
                <w:strike w:val="0"/>
                <w:color w:val="000000"/>
                <w:sz w:val="24"/>
                <w:szCs w:val="24"/>
                <w:u w:val="none"/>
                <w:shd w:fill="auto" w:val="clear"/>
                <w:vertAlign w:val="baseline"/>
                <w:rtl w:val="0"/>
              </w:rPr>
              <w:t xml:space="preserve">6.13. Gebrauch</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wpv1yvse147">
            <w:r w:rsidDel="00000000" w:rsidR="00000000" w:rsidRPr="00000000">
              <w:rPr>
                <w:i w:val="0"/>
                <w:smallCaps w:val="0"/>
                <w:strike w:val="0"/>
                <w:color w:val="000000"/>
                <w:sz w:val="24"/>
                <w:szCs w:val="24"/>
                <w:u w:val="none"/>
                <w:shd w:fill="auto" w:val="clear"/>
                <w:vertAlign w:val="baseline"/>
                <w:rtl w:val="0"/>
              </w:rPr>
              <w:t xml:space="preserve">6.14. Montage</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r6k852byhq5b">
            <w:r w:rsidDel="00000000" w:rsidR="00000000" w:rsidRPr="00000000">
              <w:rPr>
                <w:i w:val="0"/>
                <w:smallCaps w:val="0"/>
                <w:strike w:val="0"/>
                <w:color w:val="000000"/>
                <w:sz w:val="24"/>
                <w:szCs w:val="24"/>
                <w:u w:val="none"/>
                <w:shd w:fill="auto" w:val="clear"/>
                <w:vertAlign w:val="baseline"/>
                <w:rtl w:val="0"/>
              </w:rPr>
              <w:t xml:space="preserve">6.15. Transport</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mblzdlwl82eq">
            <w:r w:rsidDel="00000000" w:rsidR="00000000" w:rsidRPr="00000000">
              <w:rPr>
                <w:i w:val="0"/>
                <w:smallCaps w:val="0"/>
                <w:strike w:val="0"/>
                <w:color w:val="000000"/>
                <w:sz w:val="24"/>
                <w:szCs w:val="24"/>
                <w:u w:val="none"/>
                <w:shd w:fill="auto" w:val="clear"/>
                <w:vertAlign w:val="baseline"/>
                <w:rtl w:val="0"/>
              </w:rPr>
              <w:t xml:space="preserve">6.16. Recycling</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bud8moo65zd0">
            <w:r w:rsidDel="00000000" w:rsidR="00000000" w:rsidRPr="00000000">
              <w:rPr>
                <w:i w:val="0"/>
                <w:smallCaps w:val="0"/>
                <w:strike w:val="0"/>
                <w:color w:val="000000"/>
                <w:sz w:val="24"/>
                <w:szCs w:val="24"/>
                <w:u w:val="none"/>
                <w:shd w:fill="auto" w:val="clear"/>
                <w:vertAlign w:val="baseline"/>
                <w:rtl w:val="0"/>
              </w:rPr>
              <w:t xml:space="preserve">6.17. Wartung</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oao2tpxkrjnv">
            <w:r w:rsidDel="00000000" w:rsidR="00000000" w:rsidRPr="00000000">
              <w:rPr>
                <w:i w:val="0"/>
                <w:smallCaps w:val="0"/>
                <w:strike w:val="0"/>
                <w:color w:val="000000"/>
                <w:sz w:val="24"/>
                <w:szCs w:val="24"/>
                <w:u w:val="none"/>
                <w:shd w:fill="auto" w:val="clear"/>
                <w:vertAlign w:val="baseline"/>
                <w:rtl w:val="0"/>
              </w:rPr>
              <w:t xml:space="preserve">6.18. Schulung</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ij5mtcvkjpov">
            <w:r w:rsidDel="00000000" w:rsidR="00000000" w:rsidRPr="00000000">
              <w:rPr>
                <w:i w:val="0"/>
                <w:smallCaps w:val="0"/>
                <w:strike w:val="0"/>
                <w:color w:val="000000"/>
                <w:sz w:val="24"/>
                <w:szCs w:val="24"/>
                <w:u w:val="none"/>
                <w:shd w:fill="auto" w:val="clear"/>
                <w:vertAlign w:val="baseline"/>
                <w:rtl w:val="0"/>
              </w:rPr>
              <w:t xml:space="preserve">6.19. Service</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e8xsph2n99wg">
            <w:r w:rsidDel="00000000" w:rsidR="00000000" w:rsidRPr="00000000">
              <w:rPr>
                <w:i w:val="0"/>
                <w:smallCaps w:val="0"/>
                <w:strike w:val="0"/>
                <w:color w:val="000000"/>
                <w:sz w:val="24"/>
                <w:szCs w:val="24"/>
                <w:u w:val="none"/>
                <w:shd w:fill="auto" w:val="clear"/>
                <w:vertAlign w:val="baseline"/>
                <w:rtl w:val="0"/>
              </w:rPr>
              <w:t xml:space="preserve">7. Benutzeroberfläche</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87q52tve9l62">
            <w:r w:rsidDel="00000000" w:rsidR="00000000" w:rsidRPr="00000000">
              <w:rPr>
                <w:i w:val="0"/>
                <w:smallCaps w:val="0"/>
                <w:strike w:val="0"/>
                <w:color w:val="000000"/>
                <w:sz w:val="24"/>
                <w:szCs w:val="24"/>
                <w:u w:val="none"/>
                <w:shd w:fill="auto" w:val="clear"/>
                <w:vertAlign w:val="baseline"/>
                <w:rtl w:val="0"/>
              </w:rPr>
              <w:t xml:space="preserve">8. Datenmodell (Marius Bäsler)BioMajuss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xokcaabg1unm">
            <w:r w:rsidDel="00000000" w:rsidR="00000000" w:rsidRPr="00000000">
              <w:rPr>
                <w:i w:val="0"/>
                <w:smallCaps w:val="0"/>
                <w:strike w:val="0"/>
                <w:color w:val="000000"/>
                <w:sz w:val="24"/>
                <w:szCs w:val="24"/>
                <w:u w:val="none"/>
                <w:shd w:fill="auto" w:val="clear"/>
                <w:vertAlign w:val="baseline"/>
                <w:rtl w:val="0"/>
              </w:rPr>
              <w:t xml:space="preserve">9. API-Nutzung</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t7blioj4vjiv">
            <w:r w:rsidDel="00000000" w:rsidR="00000000" w:rsidRPr="00000000">
              <w:rPr>
                <w:i w:val="0"/>
                <w:smallCaps w:val="0"/>
                <w:strike w:val="0"/>
                <w:color w:val="000000"/>
                <w:sz w:val="24"/>
                <w:szCs w:val="24"/>
                <w:u w:val="none"/>
                <w:shd w:fill="auto" w:val="clear"/>
                <w:vertAlign w:val="baseline"/>
                <w:rtl w:val="0"/>
              </w:rPr>
              <w:t xml:space="preserve">10. Dokumentation</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qo8vi4fjzank">
            <w:r w:rsidDel="00000000" w:rsidR="00000000" w:rsidRPr="00000000">
              <w:rPr>
                <w:i w:val="0"/>
                <w:smallCaps w:val="0"/>
                <w:strike w:val="0"/>
                <w:color w:val="000000"/>
                <w:sz w:val="24"/>
                <w:szCs w:val="24"/>
                <w:u w:val="none"/>
                <w:shd w:fill="auto" w:val="clear"/>
                <w:vertAlign w:val="baseline"/>
                <w:rtl w:val="0"/>
              </w:rPr>
              <w:t xml:space="preserve">10.1. Technische Dokumentation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Rule="auto"/>
            <w:ind w:left="360" w:firstLine="0"/>
            <w:jc w:val="left"/>
            <w:rPr>
              <w:i w:val="0"/>
              <w:smallCaps w:val="0"/>
              <w:strike w:val="0"/>
              <w:color w:val="000000"/>
              <w:sz w:val="24"/>
              <w:szCs w:val="24"/>
              <w:u w:val="none"/>
              <w:shd w:fill="auto" w:val="clear"/>
              <w:vertAlign w:val="baseline"/>
            </w:rPr>
          </w:pPr>
          <w:hyperlink w:anchor="_vvc27f31or8w">
            <w:r w:rsidDel="00000000" w:rsidR="00000000" w:rsidRPr="00000000">
              <w:rPr>
                <w:i w:val="0"/>
                <w:smallCaps w:val="0"/>
                <w:strike w:val="0"/>
                <w:color w:val="000000"/>
                <w:sz w:val="24"/>
                <w:szCs w:val="24"/>
                <w:u w:val="none"/>
                <w:shd w:fill="auto" w:val="clear"/>
                <w:vertAlign w:val="baseline"/>
                <w:rtl w:val="0"/>
              </w:rPr>
              <w:t xml:space="preserve">10.2. Benutzerdokumentation</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czez4kjb3czi">
            <w:r w:rsidDel="00000000" w:rsidR="00000000" w:rsidRPr="00000000">
              <w:rPr>
                <w:i w:val="0"/>
                <w:smallCaps w:val="0"/>
                <w:strike w:val="0"/>
                <w:color w:val="000000"/>
                <w:sz w:val="24"/>
                <w:szCs w:val="24"/>
                <w:u w:val="none"/>
                <w:shd w:fill="auto" w:val="clear"/>
                <w:vertAlign w:val="baseline"/>
                <w:rtl w:val="0"/>
              </w:rPr>
              <w:t xml:space="preserve">11. Qualitätsanforderungen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og7lwk995cs5">
            <w:r w:rsidDel="00000000" w:rsidR="00000000" w:rsidRPr="00000000">
              <w:rPr>
                <w:i w:val="0"/>
                <w:smallCaps w:val="0"/>
                <w:strike w:val="0"/>
                <w:color w:val="000000"/>
                <w:sz w:val="24"/>
                <w:szCs w:val="24"/>
                <w:u w:val="none"/>
                <w:shd w:fill="auto" w:val="clear"/>
                <w:vertAlign w:val="baseline"/>
                <w:rtl w:val="0"/>
              </w:rPr>
              <w:t xml:space="preserve">12. Spezielle Anforderungen an die Entwicklungsumgebung</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2uwkhpv4yaqo">
            <w:r w:rsidDel="00000000" w:rsidR="00000000" w:rsidRPr="00000000">
              <w:rPr>
                <w:i w:val="0"/>
                <w:smallCaps w:val="0"/>
                <w:strike w:val="0"/>
                <w:color w:val="000000"/>
                <w:sz w:val="24"/>
                <w:szCs w:val="24"/>
                <w:u w:val="none"/>
                <w:shd w:fill="auto" w:val="clear"/>
                <w:vertAlign w:val="baseline"/>
                <w:rtl w:val="0"/>
              </w:rPr>
              <w:t xml:space="preserve">13. Ergänzungen</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7r6bfp9eegrr">
            <w:r w:rsidDel="00000000" w:rsidR="00000000" w:rsidRPr="00000000">
              <w:rPr>
                <w:i w:val="0"/>
                <w:smallCaps w:val="0"/>
                <w:strike w:val="0"/>
                <w:color w:val="000000"/>
                <w:sz w:val="24"/>
                <w:szCs w:val="24"/>
                <w:u w:val="none"/>
                <w:shd w:fill="auto" w:val="clear"/>
                <w:vertAlign w:val="baseline"/>
                <w:rtl w:val="0"/>
              </w:rPr>
              <w:t xml:space="preserve">14. Anhang</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Rule="auto"/>
            <w:jc w:val="left"/>
            <w:rPr>
              <w:i w:val="0"/>
              <w:smallCaps w:val="0"/>
              <w:strike w:val="0"/>
              <w:color w:val="000000"/>
              <w:sz w:val="24"/>
              <w:szCs w:val="24"/>
              <w:u w:val="none"/>
              <w:shd w:fill="auto" w:val="clear"/>
              <w:vertAlign w:val="baseline"/>
            </w:rPr>
          </w:pPr>
          <w:hyperlink w:anchor="_nt7g2u1j1lxy">
            <w:r w:rsidDel="00000000" w:rsidR="00000000" w:rsidRPr="00000000">
              <w:rPr>
                <w:i w:val="0"/>
                <w:smallCaps w:val="0"/>
                <w:strike w:val="0"/>
                <w:color w:val="000000"/>
                <w:sz w:val="24"/>
                <w:szCs w:val="24"/>
                <w:u w:val="none"/>
                <w:shd w:fill="auto" w:val="clear"/>
                <w:vertAlign w:val="baseline"/>
                <w:rtl w:val="0"/>
              </w:rPr>
              <w:t xml:space="preserve">15. Literatur</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ind w:left="0" w:firstLine="0"/>
        <w:rPr/>
      </w:pPr>
      <w:bookmarkStart w:colFirst="0" w:colLast="0" w:name="_dtc3rotf5mi6" w:id="0"/>
      <w:bookmarkEnd w:id="0"/>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4"/>
        </w:numPr>
        <w:ind w:left="720" w:hanging="360"/>
        <w:rPr>
          <w:u w:val="none"/>
        </w:rPr>
      </w:pPr>
      <w:bookmarkStart w:colFirst="0" w:colLast="0" w:name="_gjdgxs" w:id="1"/>
      <w:bookmarkEnd w:id="1"/>
      <w:r w:rsidDel="00000000" w:rsidR="00000000" w:rsidRPr="00000000">
        <w:rPr>
          <w:rtl w:val="0"/>
        </w:rPr>
        <w:t xml:space="preserve">Projektangaben </w:t>
      </w:r>
    </w:p>
    <w:p w:rsidR="00000000" w:rsidDel="00000000" w:rsidP="00000000" w:rsidRDefault="00000000" w:rsidRPr="00000000" w14:paraId="0000003F">
      <w:pPr>
        <w:tabs>
          <w:tab w:val="left" w:leader="none" w:pos="1740"/>
        </w:tabs>
        <w:rPr/>
      </w:pPr>
      <w:r w:rsidDel="00000000" w:rsidR="00000000" w:rsidRPr="00000000">
        <w:rPr>
          <w:rtl w:val="0"/>
        </w:rPr>
      </w:r>
    </w:p>
    <w:tbl>
      <w:tblPr>
        <w:tblStyle w:val="Table1"/>
        <w:tblW w:w="9640.0" w:type="dxa"/>
        <w:jc w:val="left"/>
        <w:tblInd w:w="55.0" w:type="dxa"/>
        <w:tblLayout w:type="fixed"/>
        <w:tblLook w:val="0000"/>
      </w:tblPr>
      <w:tblGrid>
        <w:gridCol w:w="2176"/>
        <w:gridCol w:w="459"/>
        <w:gridCol w:w="7005"/>
        <w:tblGridChange w:id="0">
          <w:tblGrid>
            <w:gridCol w:w="2176"/>
            <w:gridCol w:w="459"/>
            <w:gridCol w:w="7005"/>
          </w:tblGrid>
        </w:tblGridChange>
      </w:tblGrid>
      <w:tr>
        <w:trPr>
          <w:cantSplit w:val="0"/>
          <w:tblHeader w:val="0"/>
        </w:trPr>
        <w:tc>
          <w:tcPr>
            <w:tcBorders>
              <w:top w:color="000000" w:space="0" w:sz="4" w:val="single"/>
              <w:left w:color="000000" w:space="0" w:sz="4" w:val="single"/>
              <w:bottom w:color="000000" w:space="0" w:sz="4" w:val="single"/>
            </w:tcBorders>
            <w:shd w:fill="cccccc"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Projektleiter</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Projektteilnehmer</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Bäsler, Marius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Bittl, Tobias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Junemann,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Andreas</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Erstellt am</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.2023</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Letzte Änderung am</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19.03.2023</w:t>
            </w:r>
            <w:r w:rsidDel="00000000" w:rsidR="00000000" w:rsidRPr="00000000">
              <w:rPr>
                <w:rtl w:val="0"/>
              </w:rPr>
            </w:r>
          </w:p>
        </w:tc>
      </w:tr>
      <w:tr>
        <w:trPr>
          <w:cantSplit w:val="0"/>
          <w:tblHeader w:val="0"/>
        </w:trPr>
        <w:tc>
          <w:tcPr>
            <w:tcBorders>
              <w:left w:color="000000" w:space="0" w:sz="4" w:val="single"/>
              <w:bottom w:color="000000" w:space="0" w:sz="4" w:val="single"/>
            </w:tcBorders>
            <w:shd w:fill="cccccc"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Bearbeitungsstatus</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br w:type="textWrapping"/>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Bearbeitung</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vorgelegt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fertig</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bookmarkStart w:colFirst="0" w:colLast="0" w:name="_30j0zll" w:id="2"/>
      <w:bookmarkEnd w:id="2"/>
      <w:r w:rsidDel="00000000" w:rsidR="00000000" w:rsidRPr="00000000">
        <w:rPr>
          <w:b w:val="1"/>
          <w:sz w:val="24"/>
          <w:szCs w:val="24"/>
          <w:rtl w:val="0"/>
        </w:rPr>
        <w:t xml:space="preserve">Historie</w:t>
      </w:r>
    </w:p>
    <w:p w:rsidR="00000000" w:rsidDel="00000000" w:rsidP="00000000" w:rsidRDefault="00000000" w:rsidRPr="00000000" w14:paraId="00000059">
      <w:pPr>
        <w:rPr/>
      </w:pPr>
      <w:r w:rsidDel="00000000" w:rsidR="00000000" w:rsidRPr="00000000">
        <w:rPr>
          <w:rtl w:val="0"/>
        </w:rPr>
      </w:r>
    </w:p>
    <w:tbl>
      <w:tblPr>
        <w:tblStyle w:val="Table2"/>
        <w:tblW w:w="9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Verfasser</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Änderungsbeschreibung</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Freigabedatum</w:t>
            </w:r>
          </w:p>
        </w:tc>
      </w:tr>
      <w:tr>
        <w:trPr>
          <w:cantSplit w:val="0"/>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Anlage und erster Entwurf</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.2023</w:t>
            </w:r>
          </w:p>
        </w:tc>
      </w:tr>
      <w:tr>
        <w:trPr>
          <w:cantSplit w:val="0"/>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63">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Kapitel 2</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vAlign w:val="center"/>
          </w:tcPr>
          <w:p w:rsidR="00000000" w:rsidDel="00000000" w:rsidP="00000000" w:rsidRDefault="00000000" w:rsidRPr="00000000" w14:paraId="00000067">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komplette Überarbeitung</w:t>
            </w: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06.04.2023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vAlign w:val="center"/>
          </w:tcPr>
          <w:p w:rsidR="00000000" w:rsidDel="00000000" w:rsidP="00000000" w:rsidRDefault="00000000" w:rsidRPr="00000000" w14:paraId="0000006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6C">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Kapitel 2</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08.04.2023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vAlign w:val="center"/>
          </w:tcPr>
          <w:p w:rsidR="00000000" w:rsidDel="00000000" w:rsidP="00000000" w:rsidRDefault="00000000" w:rsidRPr="00000000" w14:paraId="0000006F">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Lars Meise</w:t>
            </w:r>
            <w:r w:rsidDel="00000000" w:rsidR="00000000" w:rsidRPr="00000000">
              <w:rPr>
                <w:rtl w:val="0"/>
              </w:rPr>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Kapitel 7</w:t>
            </w:r>
            <w:r w:rsidDel="00000000" w:rsidR="00000000" w:rsidRPr="00000000">
              <w:rPr>
                <w:rtl w:val="0"/>
              </w:rPr>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Andreas Junemann</w:t>
            </w: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Kapitel 12</w:t>
            </w: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Marius Bäsler</w:t>
            </w:r>
            <w:r w:rsidDel="00000000" w:rsidR="00000000" w:rsidRPr="00000000">
              <w:rPr>
                <w:rtl w:val="0"/>
              </w:rPr>
            </w:r>
          </w:p>
        </w:tc>
        <w:tc>
          <w:tcPr>
            <w:vAlign w:val="center"/>
          </w:tcPr>
          <w:p w:rsidR="00000000" w:rsidDel="00000000" w:rsidP="00000000" w:rsidRDefault="00000000" w:rsidRPr="00000000" w14:paraId="00000078">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Kapitel 8</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rPr/>
            </w:pPr>
            <w:r w:rsidDel="00000000" w:rsidR="00000000" w:rsidRPr="00000000">
              <w:rPr>
                <w:rtl w:val="0"/>
              </w:rPr>
              <w:t xml:space="preserve">0.8</w:t>
            </w:r>
          </w:p>
        </w:tc>
        <w:tc>
          <w:tcPr>
            <w:vAlign w:val="center"/>
          </w:tcPr>
          <w:p w:rsidR="00000000" w:rsidDel="00000000" w:rsidP="00000000" w:rsidRDefault="00000000" w:rsidRPr="00000000" w14:paraId="0000007B">
            <w:pPr>
              <w:rPr/>
            </w:pPr>
            <w:r w:rsidDel="00000000" w:rsidR="00000000" w:rsidRPr="00000000">
              <w:rPr>
                <w:rtl w:val="0"/>
              </w:rPr>
              <w:t xml:space="preserve">Marius Bäsler</w:t>
            </w:r>
          </w:p>
        </w:tc>
        <w:tc>
          <w:tcPr>
            <w:vAlign w:val="center"/>
          </w:tcPr>
          <w:p w:rsidR="00000000" w:rsidDel="00000000" w:rsidP="00000000" w:rsidRDefault="00000000" w:rsidRPr="00000000" w14:paraId="0000007C">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Bearbeitung Kapitel 5</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rPr/>
            </w:pPr>
            <w:r w:rsidDel="00000000" w:rsidR="00000000" w:rsidRPr="00000000">
              <w:rPr>
                <w:rtl w:val="0"/>
              </w:rPr>
              <w:t xml:space="preserve">0.9</w:t>
            </w:r>
          </w:p>
        </w:tc>
        <w:tc>
          <w:tcPr>
            <w:vAlign w:val="center"/>
          </w:tcPr>
          <w:p w:rsidR="00000000" w:rsidDel="00000000" w:rsidP="00000000" w:rsidRDefault="00000000" w:rsidRPr="00000000" w14:paraId="0000007F">
            <w:pPr>
              <w:rPr/>
            </w:pPr>
            <w:r w:rsidDel="00000000" w:rsidR="00000000" w:rsidRPr="00000000">
              <w:rPr>
                <w:rtl w:val="0"/>
              </w:rPr>
              <w:t xml:space="preserve">Lars Meise</w:t>
            </w:r>
          </w:p>
        </w:tc>
        <w:tc>
          <w:tcPr>
            <w:vAlign w:val="center"/>
          </w:tcPr>
          <w:p w:rsidR="00000000" w:rsidDel="00000000" w:rsidP="00000000" w:rsidRDefault="00000000" w:rsidRPr="00000000" w14:paraId="00000080">
            <w:pPr>
              <w:rPr/>
            </w:pPr>
            <w:r w:rsidDel="00000000" w:rsidR="00000000" w:rsidRPr="00000000">
              <w:rPr>
                <w:rtl w:val="0"/>
              </w:rPr>
              <w:t xml:space="preserve">Bearbeitung Kapitel 9 &amp; 10</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rPr/>
            </w:pPr>
            <w:r w:rsidDel="00000000" w:rsidR="00000000" w:rsidRPr="00000000">
              <w:rPr>
                <w:rtl w:val="0"/>
              </w:rPr>
              <w:t xml:space="preserve">0.10</w:t>
            </w:r>
          </w:p>
        </w:tc>
        <w:tc>
          <w:tcPr>
            <w:vAlign w:val="center"/>
          </w:tcPr>
          <w:p w:rsidR="00000000" w:rsidDel="00000000" w:rsidP="00000000" w:rsidRDefault="00000000" w:rsidRPr="00000000" w14:paraId="00000083">
            <w:pPr>
              <w:rPr/>
            </w:pPr>
            <w:r w:rsidDel="00000000" w:rsidR="00000000" w:rsidRPr="00000000">
              <w:rPr>
                <w:rtl w:val="0"/>
              </w:rPr>
              <w:t xml:space="preserve">Lars Meise</w:t>
            </w:r>
          </w:p>
        </w:tc>
        <w:tc>
          <w:tcPr>
            <w:vAlign w:val="center"/>
          </w:tcPr>
          <w:p w:rsidR="00000000" w:rsidDel="00000000" w:rsidP="00000000" w:rsidRDefault="00000000" w:rsidRPr="00000000" w14:paraId="00000084">
            <w:pPr>
              <w:rPr/>
            </w:pPr>
            <w:r w:rsidDel="00000000" w:rsidR="00000000" w:rsidRPr="00000000">
              <w:rPr>
                <w:rtl w:val="0"/>
              </w:rPr>
              <w:t xml:space="preserve">Formale Überarbeitung</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13.04.2023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rPr/>
            </w:pPr>
            <w:r w:rsidDel="00000000" w:rsidR="00000000" w:rsidRPr="00000000">
              <w:rPr>
                <w:rtl w:val="0"/>
              </w:rPr>
              <w:t xml:space="preserve">1.0</w:t>
            </w:r>
          </w:p>
        </w:tc>
        <w:tc>
          <w:tcPr>
            <w:vAlign w:val="center"/>
          </w:tcPr>
          <w:p w:rsidR="00000000" w:rsidDel="00000000" w:rsidP="00000000" w:rsidRDefault="00000000" w:rsidRPr="00000000" w14:paraId="00000087">
            <w:pPr>
              <w:rPr/>
            </w:pPr>
            <w:r w:rsidDel="00000000" w:rsidR="00000000" w:rsidRPr="00000000">
              <w:rPr>
                <w:rtl w:val="0"/>
              </w:rPr>
              <w:t xml:space="preserve">Lars Meise</w:t>
            </w:r>
          </w:p>
        </w:tc>
        <w:tc>
          <w:tcPr>
            <w:vAlign w:val="center"/>
          </w:tcPr>
          <w:p w:rsidR="00000000" w:rsidDel="00000000" w:rsidP="00000000" w:rsidRDefault="00000000" w:rsidRPr="00000000" w14:paraId="00000088">
            <w:pPr>
              <w:rPr/>
            </w:pPr>
            <w:r w:rsidDel="00000000" w:rsidR="00000000" w:rsidRPr="00000000">
              <w:rPr>
                <w:rtl w:val="0"/>
              </w:rPr>
              <w:t xml:space="preserve">Statuswechsel</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14.04.2023</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4"/>
        </w:numPr>
        <w:spacing w:after="0" w:afterAutospacing="0" w:before="0" w:line="480" w:lineRule="auto"/>
        <w:ind w:left="720" w:hanging="360"/>
        <w:rPr>
          <w:u w:val="none"/>
        </w:rPr>
      </w:pPr>
      <w:bookmarkStart w:colFirst="0" w:colLast="0" w:name="_y99p3vuv4p6p" w:id="3"/>
      <w:bookmarkEnd w:id="3"/>
      <w:r w:rsidDel="00000000" w:rsidR="00000000" w:rsidRPr="00000000">
        <w:rPr>
          <w:rtl w:val="0"/>
        </w:rPr>
        <w:t xml:space="preserve">Ausgangssituation</w:t>
      </w:r>
      <w:r w:rsidDel="00000000" w:rsidR="00000000" w:rsidRPr="00000000">
        <w:rPr>
          <w:rtl w:val="0"/>
        </w:rPr>
      </w:r>
    </w:p>
    <w:p w:rsidR="00000000" w:rsidDel="00000000" w:rsidP="00000000" w:rsidRDefault="00000000" w:rsidRPr="00000000" w14:paraId="0000008D">
      <w:pPr>
        <w:pStyle w:val="Heading2"/>
        <w:numPr>
          <w:ilvl w:val="1"/>
          <w:numId w:val="4"/>
        </w:numPr>
        <w:spacing w:before="0" w:beforeAutospacing="0"/>
        <w:ind w:left="1440" w:hanging="360"/>
        <w:rPr/>
      </w:pPr>
      <w:bookmarkStart w:colFirst="0" w:colLast="0" w:name="_u83m5e3kf80u" w:id="4"/>
      <w:bookmarkEnd w:id="4"/>
      <w:r w:rsidDel="00000000" w:rsidR="00000000" w:rsidRPr="00000000">
        <w:rPr>
          <w:rtl w:val="0"/>
        </w:rPr>
        <w:t xml:space="preserve">Beschreibung des Kunden</w:t>
      </w:r>
    </w:p>
    <w:p w:rsidR="00000000" w:rsidDel="00000000" w:rsidP="00000000" w:rsidRDefault="00000000" w:rsidRPr="00000000" w14:paraId="0000008E">
      <w:pPr>
        <w:ind w:left="0" w:firstLine="0"/>
        <w:rPr>
          <w:sz w:val="22"/>
          <w:szCs w:val="22"/>
        </w:rPr>
      </w:pPr>
      <w:r w:rsidDel="00000000" w:rsidR="00000000" w:rsidRPr="00000000">
        <w:rPr>
          <w:sz w:val="22"/>
          <w:szCs w:val="22"/>
          <w:rtl w:val="0"/>
        </w:rPr>
        <w:t xml:space="preserve">Der Pilotkunde GSI - Helmholtzzentrum für Schwerionenforschung - in Darmstadt betreibt eine der weltweit führenden Teilchenbeschleuniger Anlagen für die Forschung [1].</w:t>
      </w:r>
    </w:p>
    <w:p w:rsidR="00000000" w:rsidDel="00000000" w:rsidP="00000000" w:rsidRDefault="00000000" w:rsidRPr="00000000" w14:paraId="0000008F">
      <w:pPr>
        <w:rPr>
          <w:color w:val="333333"/>
          <w:sz w:val="22"/>
          <w:szCs w:val="22"/>
        </w:rPr>
      </w:pPr>
      <w:r w:rsidDel="00000000" w:rsidR="00000000" w:rsidRPr="00000000">
        <w:rPr>
          <w:sz w:val="22"/>
          <w:szCs w:val="22"/>
          <w:rtl w:val="0"/>
        </w:rPr>
        <w:t xml:space="preserve">Bei GSI entsteht zurzeit FAIR, ein internationales Beschleunigerzentrum zur Forschung mit Antiprotonen und Ionen, das in Kooperation mit internationalen Partnern entwickelt und gebaut wird. Es ist eines der größten Vorhaben für die Forschung weltweit. Das FAIR-Projekt wurde von der wissenschaftlichen Community und den Forschenden bei GSI initiiert [1]</w:t>
      </w:r>
      <w:r w:rsidDel="00000000" w:rsidR="00000000" w:rsidRPr="00000000">
        <w:rPr>
          <w:color w:val="333333"/>
          <w:sz w:val="22"/>
          <w:szCs w:val="22"/>
          <w:rtl w:val="0"/>
        </w:rPr>
        <w:t xml:space="preserve">.</w:t>
      </w:r>
    </w:p>
    <w:p w:rsidR="00000000" w:rsidDel="00000000" w:rsidP="00000000" w:rsidRDefault="00000000" w:rsidRPr="00000000" w14:paraId="00000090">
      <w:pPr>
        <w:rPr>
          <w:sz w:val="22"/>
          <w:szCs w:val="22"/>
        </w:rPr>
      </w:pPr>
      <w:r w:rsidDel="00000000" w:rsidR="00000000" w:rsidRPr="00000000">
        <w:rPr>
          <w:sz w:val="22"/>
          <w:szCs w:val="22"/>
          <w:rtl w:val="0"/>
        </w:rPr>
        <w:t xml:space="preserve">Der 120 m lange Linearbeschleuniger UNILAC (Universal Linear Accelerator) dient als erste Beschleunigungsstufe für das FAIR Projekt. Am hinteren Ende des UNILAC befindet sich der sogenannte Alvarez-Abschnitt, um die Ionen von 5% auf die benötigten 15% der Lichtgeschwindigkeit zu beschleunigen. Diese Geschwindigkeit ist erforderlich, um den Strahl in den GSI-Ringbeschleuniger (SIS18) einzuspeisen. Der sich seit 50 Jahren in Betrieb befindliche Alvarez Abschnitt kann die für FAIR geltenden Anforderungen nicht erfüllen, sodass ein Austausch erfolgen muss [2]. Die Beschleunigung erfolgt über ein Hochfrequenzsignal mit einer Frequenz von 108.408 MHz und einer Leistung von bis zu 2 MW. </w:t>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pStyle w:val="Heading2"/>
        <w:numPr>
          <w:ilvl w:val="1"/>
          <w:numId w:val="4"/>
        </w:numPr>
        <w:ind w:left="1440" w:hanging="360"/>
        <w:rPr/>
      </w:pPr>
      <w:bookmarkStart w:colFirst="0" w:colLast="0" w:name="_m2ecdzugxpzm" w:id="5"/>
      <w:bookmarkEnd w:id="5"/>
      <w:r w:rsidDel="00000000" w:rsidR="00000000" w:rsidRPr="00000000">
        <w:rPr>
          <w:rtl w:val="0"/>
        </w:rPr>
        <w:t xml:space="preserve">Ist-Zustand</w:t>
      </w:r>
    </w:p>
    <w:p w:rsidR="00000000" w:rsidDel="00000000" w:rsidP="00000000" w:rsidRDefault="00000000" w:rsidRPr="00000000" w14:paraId="00000093">
      <w:pPr>
        <w:rPr>
          <w:sz w:val="22"/>
          <w:szCs w:val="22"/>
        </w:rPr>
      </w:pPr>
      <w:r w:rsidDel="00000000" w:rsidR="00000000" w:rsidRPr="00000000">
        <w:rPr>
          <w:sz w:val="22"/>
          <w:szCs w:val="22"/>
          <w:rtl w:val="0"/>
        </w:rPr>
        <w:t xml:space="preserve">Unter Betriebsbedingungen herrscht im Alvarez Tank ein Druck von 10</w:t>
      </w:r>
      <w:r w:rsidDel="00000000" w:rsidR="00000000" w:rsidRPr="00000000">
        <w:rPr>
          <w:sz w:val="22"/>
          <w:szCs w:val="22"/>
          <w:vertAlign w:val="superscript"/>
          <w:rtl w:val="0"/>
        </w:rPr>
        <w:t xml:space="preserve">-7</w:t>
      </w:r>
      <w:r w:rsidDel="00000000" w:rsidR="00000000" w:rsidRPr="00000000">
        <w:rPr>
          <w:sz w:val="22"/>
          <w:szCs w:val="22"/>
          <w:rtl w:val="0"/>
        </w:rPr>
        <w:t xml:space="preserve"> hPa. Ein Vakuum ist jedoch nie vollständig frei von </w:t>
      </w:r>
      <w:r w:rsidDel="00000000" w:rsidR="00000000" w:rsidRPr="00000000">
        <w:rPr>
          <w:sz w:val="22"/>
          <w:szCs w:val="22"/>
          <w:rtl w:val="0"/>
        </w:rPr>
        <w:t xml:space="preserve">umgebungsbedingten</w:t>
      </w:r>
      <w:r w:rsidDel="00000000" w:rsidR="00000000" w:rsidRPr="00000000">
        <w:rPr>
          <w:sz w:val="22"/>
          <w:szCs w:val="22"/>
          <w:rtl w:val="0"/>
        </w:rPr>
        <w:t xml:space="preserve"> verunreinigungen wie kondensierte Dämpfe, insbesondere trifft dies auf Wasser zu [3]. Das Ausgasen der verwendeten Werkstoffe wie Kupfer spielt ebenfalls eine entscheidende Rolle für die Qualität des Vakuums. </w:t>
      </w:r>
    </w:p>
    <w:p w:rsidR="00000000" w:rsidDel="00000000" w:rsidP="00000000" w:rsidRDefault="00000000" w:rsidRPr="00000000" w14:paraId="00000094">
      <w:pPr>
        <w:rPr>
          <w:sz w:val="22"/>
          <w:szCs w:val="22"/>
        </w:rPr>
      </w:pPr>
      <w:r w:rsidDel="00000000" w:rsidR="00000000" w:rsidRPr="00000000">
        <w:rPr>
          <w:sz w:val="22"/>
          <w:szCs w:val="22"/>
          <w:rtl w:val="0"/>
        </w:rPr>
        <w:t xml:space="preserve">Der Nachweis dieses </w:t>
      </w:r>
      <w:r w:rsidDel="00000000" w:rsidR="00000000" w:rsidRPr="00000000">
        <w:rPr>
          <w:sz w:val="22"/>
          <w:szCs w:val="22"/>
          <w:rtl w:val="0"/>
        </w:rPr>
        <w:t xml:space="preserve">Restgas</w:t>
      </w:r>
      <w:r w:rsidDel="00000000" w:rsidR="00000000" w:rsidRPr="00000000">
        <w:rPr>
          <w:sz w:val="22"/>
          <w:szCs w:val="22"/>
          <w:rtl w:val="0"/>
        </w:rPr>
        <w:t xml:space="preserve">spektrums erfolgt mit einem </w:t>
      </w:r>
      <w:r w:rsidDel="00000000" w:rsidR="00000000" w:rsidRPr="00000000">
        <w:rPr>
          <w:sz w:val="22"/>
          <w:szCs w:val="22"/>
          <w:rtl w:val="0"/>
        </w:rPr>
        <w:t xml:space="preserve">Kompakt-Massenspektrometer</w:t>
      </w:r>
      <w:r w:rsidDel="00000000" w:rsidR="00000000" w:rsidRPr="00000000">
        <w:rPr>
          <w:sz w:val="22"/>
          <w:szCs w:val="22"/>
          <w:rtl w:val="0"/>
        </w:rPr>
        <w:t xml:space="preserve"> vom Typ </w:t>
      </w:r>
      <w:r w:rsidDel="00000000" w:rsidR="00000000" w:rsidRPr="00000000">
        <w:rPr>
          <w:sz w:val="22"/>
          <w:szCs w:val="22"/>
          <w:rtl w:val="0"/>
        </w:rPr>
        <w:t xml:space="preserve">PrismaPro</w:t>
      </w:r>
      <w:r w:rsidDel="00000000" w:rsidR="00000000" w:rsidRPr="00000000">
        <w:rPr>
          <w:sz w:val="22"/>
          <w:szCs w:val="22"/>
          <w:rtl w:val="0"/>
        </w:rPr>
        <w:t xml:space="preserve"> des Herstellers Pfeiffer Vacuum. Dieses Gerät  wird bereits großflächig für die Restgasanalyse oder Lecksuche bei der GSI verwendet.</w:t>
      </w:r>
      <w:r w:rsidDel="00000000" w:rsidR="00000000" w:rsidRPr="00000000">
        <w:rPr>
          <w:sz w:val="22"/>
          <w:szCs w:val="22"/>
          <w:rtl w:val="0"/>
        </w:rPr>
        <w:t xml:space="preserve"> Das Gerät verfügt über verschiedene Schnittstellen.</w:t>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pStyle w:val="Heading2"/>
        <w:numPr>
          <w:ilvl w:val="1"/>
          <w:numId w:val="4"/>
        </w:numPr>
        <w:ind w:left="1440" w:hanging="360"/>
        <w:rPr/>
      </w:pPr>
      <w:bookmarkStart w:colFirst="0" w:colLast="0" w:name="_mvccdh9860np" w:id="6"/>
      <w:bookmarkEnd w:id="6"/>
      <w:r w:rsidDel="00000000" w:rsidR="00000000" w:rsidRPr="00000000">
        <w:rPr>
          <w:rtl w:val="0"/>
        </w:rPr>
        <w:t xml:space="preserve">Projektauslöser</w:t>
      </w:r>
    </w:p>
    <w:p w:rsidR="00000000" w:rsidDel="00000000" w:rsidP="00000000" w:rsidRDefault="00000000" w:rsidRPr="00000000" w14:paraId="00000097">
      <w:pPr>
        <w:rPr>
          <w:sz w:val="22"/>
          <w:szCs w:val="22"/>
        </w:rPr>
      </w:pPr>
      <w:r w:rsidDel="00000000" w:rsidR="00000000" w:rsidRPr="00000000">
        <w:rPr>
          <w:sz w:val="22"/>
          <w:szCs w:val="22"/>
          <w:rtl w:val="0"/>
        </w:rPr>
        <w:t xml:space="preserve">In den bisherigen Anwendungsfällen war es ausreichend, das Spektrum des Restgases unter statischen Bedingungen zu betrachten. Durch die mitgelieferte Software PV </w:t>
      </w:r>
      <w:r w:rsidDel="00000000" w:rsidR="00000000" w:rsidRPr="00000000">
        <w:rPr>
          <w:sz w:val="22"/>
          <w:szCs w:val="22"/>
          <w:rtl w:val="0"/>
        </w:rPr>
        <w:t xml:space="preserve">MassSpec</w:t>
      </w:r>
      <w:r w:rsidDel="00000000" w:rsidR="00000000" w:rsidRPr="00000000">
        <w:rPr>
          <w:sz w:val="22"/>
          <w:szCs w:val="22"/>
          <w:rtl w:val="0"/>
        </w:rPr>
        <w:t xml:space="preserve"> ist nur eine Messung als Momentaufnahme möglich. Für das Projekt ist es erforderlich, das Restgasspektrum im Kontext eines variablen Hochfrequenz-Signals zu betrachten. Bei unterschiedlichen Leistungen wird ein anderes Spektrum erwartet</w:t>
      </w:r>
      <w:r w:rsidDel="00000000" w:rsidR="00000000" w:rsidRPr="00000000">
        <w:rPr>
          <w:sz w:val="22"/>
          <w:szCs w:val="22"/>
          <w:rtl w:val="0"/>
        </w:rPr>
        <w:t xml:space="preserve">. Das macht es erforderlich, eine neue Hardware-/Software-Schnittstelle mit direkter Datenbankanbindung zu entwickeln. Eine Auswertung des Restgas-Spektrums als Zeit-Messreihe sowie eine integrale Betrachtung des Spektrums wäre anders nicht möglich. Auch eine Zusammenführung mit anderen Messdaten, beispielsweise der Leistung des Hochfrequenzsignals, wird dadurch ermöglicht.</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4"/>
        </w:numPr>
        <w:spacing w:before="0" w:lineRule="auto"/>
        <w:ind w:left="720" w:hanging="360"/>
      </w:pPr>
      <w:bookmarkStart w:colFirst="0" w:colLast="0" w:name="_geqeej5ijtzb" w:id="7"/>
      <w:bookmarkEnd w:id="7"/>
      <w:r w:rsidDel="00000000" w:rsidR="00000000" w:rsidRPr="00000000">
        <w:rPr>
          <w:rtl w:val="0"/>
        </w:rPr>
        <w:t xml:space="preserve">Zielbestimmung</w:t>
      </w:r>
    </w:p>
    <w:p w:rsidR="00000000" w:rsidDel="00000000" w:rsidP="00000000" w:rsidRDefault="00000000" w:rsidRPr="00000000" w14:paraId="00000099">
      <w:pPr>
        <w:pStyle w:val="Heading2"/>
        <w:numPr>
          <w:ilvl w:val="1"/>
          <w:numId w:val="4"/>
        </w:numPr>
        <w:ind w:left="1440" w:hanging="360"/>
        <w:rPr/>
      </w:pPr>
      <w:bookmarkStart w:colFirst="0" w:colLast="0" w:name="_hv65418cfwa5" w:id="8"/>
      <w:bookmarkEnd w:id="8"/>
      <w:r w:rsidDel="00000000" w:rsidR="00000000" w:rsidRPr="00000000">
        <w:rPr>
          <w:rtl w:val="0"/>
        </w:rPr>
        <w:t xml:space="preserve">Soll-Zustand</w:t>
      </w:r>
    </w:p>
    <w:p w:rsidR="00000000" w:rsidDel="00000000" w:rsidP="00000000" w:rsidRDefault="00000000" w:rsidRPr="00000000" w14:paraId="0000009A">
      <w:pPr>
        <w:rPr>
          <w:sz w:val="22"/>
          <w:szCs w:val="22"/>
        </w:rPr>
      </w:pPr>
      <w:r w:rsidDel="00000000" w:rsidR="00000000" w:rsidRPr="00000000">
        <w:rPr>
          <w:sz w:val="22"/>
          <w:szCs w:val="22"/>
          <w:rtl w:val="0"/>
        </w:rPr>
        <w:t xml:space="preserve">Mit der Schnittstellensoftware ist es möglich, die erfassten Rohdaten des Massenspektrometers in einer Datenbank zu speichern und mit Grafana auszuwerten. Dabei sollen die folgenden Kriterien erfüllt werden:</w:t>
      </w:r>
      <w:r w:rsidDel="00000000" w:rsidR="00000000" w:rsidRPr="00000000">
        <w:rPr>
          <w:rtl w:val="0"/>
        </w:rPr>
      </w:r>
    </w:p>
    <w:p w:rsidR="00000000" w:rsidDel="00000000" w:rsidP="00000000" w:rsidRDefault="00000000" w:rsidRPr="00000000" w14:paraId="0000009B">
      <w:pPr>
        <w:ind w:left="0" w:firstLine="0"/>
        <w:rPr>
          <w:b w:val="1"/>
          <w:sz w:val="28"/>
          <w:szCs w:val="28"/>
        </w:rPr>
      </w:pPr>
      <w:r w:rsidDel="00000000" w:rsidR="00000000" w:rsidRPr="00000000">
        <w:rPr>
          <w:rtl w:val="0"/>
        </w:rPr>
      </w:r>
    </w:p>
    <w:p w:rsidR="00000000" w:rsidDel="00000000" w:rsidP="00000000" w:rsidRDefault="00000000" w:rsidRPr="00000000" w14:paraId="0000009C">
      <w:pPr>
        <w:pStyle w:val="Heading2"/>
        <w:numPr>
          <w:ilvl w:val="1"/>
          <w:numId w:val="4"/>
        </w:numPr>
        <w:ind w:left="1440" w:hanging="360"/>
        <w:rPr/>
      </w:pPr>
      <w:bookmarkStart w:colFirst="0" w:colLast="0" w:name="_cze8t1vysrbw" w:id="9"/>
      <w:bookmarkEnd w:id="9"/>
      <w:r w:rsidDel="00000000" w:rsidR="00000000" w:rsidRPr="00000000">
        <w:rPr>
          <w:rtl w:val="0"/>
        </w:rPr>
        <w:t xml:space="preserve">Musskriterien</w:t>
      </w:r>
    </w:p>
    <w:p w:rsidR="00000000" w:rsidDel="00000000" w:rsidP="00000000" w:rsidRDefault="00000000" w:rsidRPr="00000000" w14:paraId="0000009D">
      <w:pPr>
        <w:numPr>
          <w:ilvl w:val="0"/>
          <w:numId w:val="10"/>
        </w:numPr>
        <w:spacing w:after="0" w:afterAutospacing="0" w:line="360" w:lineRule="auto"/>
        <w:ind w:left="720" w:hanging="360"/>
        <w:rPr>
          <w:sz w:val="22"/>
          <w:szCs w:val="22"/>
          <w:u w:val="none"/>
        </w:rPr>
      </w:pPr>
      <w:r w:rsidDel="00000000" w:rsidR="00000000" w:rsidRPr="00000000">
        <w:rPr>
          <w:sz w:val="22"/>
          <w:szCs w:val="22"/>
          <w:rtl w:val="0"/>
        </w:rPr>
        <w:t xml:space="preserve">Speichern der Rohdaten aller Atommassen</w:t>
      </w:r>
      <w:r w:rsidDel="00000000" w:rsidR="00000000" w:rsidRPr="00000000">
        <w:rPr>
          <w:sz w:val="22"/>
          <w:szCs w:val="22"/>
          <w:rtl w:val="0"/>
        </w:rPr>
        <w:t xml:space="preserve"> von Masse 0u bis 200u in einer lokalen PostgreSQL Datenbank bei einer Auflösung von 0,1u</w:t>
      </w:r>
    </w:p>
    <w:p w:rsidR="00000000" w:rsidDel="00000000" w:rsidP="00000000" w:rsidRDefault="00000000" w:rsidRPr="00000000" w14:paraId="0000009E">
      <w:pPr>
        <w:numPr>
          <w:ilvl w:val="0"/>
          <w:numId w:val="10"/>
        </w:numPr>
        <w:spacing w:after="0" w:afterAutospacing="0" w:line="360" w:lineRule="auto"/>
        <w:ind w:left="720" w:hanging="360"/>
        <w:rPr>
          <w:sz w:val="22"/>
          <w:szCs w:val="22"/>
        </w:rPr>
      </w:pPr>
      <w:r w:rsidDel="00000000" w:rsidR="00000000" w:rsidRPr="00000000">
        <w:rPr>
          <w:sz w:val="22"/>
          <w:szCs w:val="22"/>
          <w:rtl w:val="0"/>
        </w:rPr>
        <w:t xml:space="preserve">Visualisierung des Integrierten Spektrums von Masse 0u bis 200u</w:t>
      </w:r>
    </w:p>
    <w:p w:rsidR="00000000" w:rsidDel="00000000" w:rsidP="00000000" w:rsidRDefault="00000000" w:rsidRPr="00000000" w14:paraId="0000009F">
      <w:pPr>
        <w:numPr>
          <w:ilvl w:val="0"/>
          <w:numId w:val="10"/>
        </w:numPr>
        <w:spacing w:after="0" w:afterAutospacing="0" w:line="360" w:lineRule="auto"/>
        <w:ind w:left="720" w:hanging="360"/>
        <w:rPr>
          <w:sz w:val="22"/>
          <w:szCs w:val="22"/>
          <w:u w:val="none"/>
        </w:rPr>
      </w:pPr>
      <w:r w:rsidDel="00000000" w:rsidR="00000000" w:rsidRPr="00000000">
        <w:rPr>
          <w:sz w:val="22"/>
          <w:szCs w:val="22"/>
          <w:rtl w:val="0"/>
        </w:rPr>
        <w:t xml:space="preserve">Darstellung einer </w:t>
      </w:r>
      <w:r w:rsidDel="00000000" w:rsidR="00000000" w:rsidRPr="00000000">
        <w:rPr>
          <w:sz w:val="22"/>
          <w:szCs w:val="22"/>
          <w:rtl w:val="0"/>
        </w:rPr>
        <w:t xml:space="preserve">Zeitmessreihe</w:t>
      </w:r>
      <w:r w:rsidDel="00000000" w:rsidR="00000000" w:rsidRPr="00000000">
        <w:rPr>
          <w:sz w:val="22"/>
          <w:szCs w:val="22"/>
          <w:rtl w:val="0"/>
        </w:rPr>
        <w:t xml:space="preserve"> der vom Benutzer definierten Atommassen</w:t>
      </w:r>
    </w:p>
    <w:p w:rsidR="00000000" w:rsidDel="00000000" w:rsidP="00000000" w:rsidRDefault="00000000" w:rsidRPr="00000000" w14:paraId="000000A0">
      <w:pPr>
        <w:numPr>
          <w:ilvl w:val="0"/>
          <w:numId w:val="10"/>
        </w:numPr>
        <w:spacing w:after="0" w:afterAutospacing="0" w:line="360" w:lineRule="auto"/>
        <w:ind w:left="720" w:hanging="360"/>
        <w:rPr>
          <w:sz w:val="22"/>
          <w:szCs w:val="22"/>
        </w:rPr>
      </w:pPr>
      <w:r w:rsidDel="00000000" w:rsidR="00000000" w:rsidRPr="00000000">
        <w:rPr>
          <w:sz w:val="22"/>
          <w:szCs w:val="22"/>
          <w:rtl w:val="0"/>
        </w:rPr>
        <w:t xml:space="preserve">Darstellung der Drücke des internen Sensors sowie der externen Druckmessröhre in einer </w:t>
      </w:r>
      <w:r w:rsidDel="00000000" w:rsidR="00000000" w:rsidRPr="00000000">
        <w:rPr>
          <w:sz w:val="22"/>
          <w:szCs w:val="22"/>
          <w:rtl w:val="0"/>
        </w:rPr>
        <w:t xml:space="preserve">Zeitmessreihe</w:t>
      </w:r>
      <w:r w:rsidDel="00000000" w:rsidR="00000000" w:rsidRPr="00000000">
        <w:rPr>
          <w:rtl w:val="0"/>
        </w:rPr>
      </w:r>
    </w:p>
    <w:p w:rsidR="00000000" w:rsidDel="00000000" w:rsidP="00000000" w:rsidRDefault="00000000" w:rsidRPr="00000000" w14:paraId="000000A1">
      <w:pPr>
        <w:numPr>
          <w:ilvl w:val="0"/>
          <w:numId w:val="10"/>
        </w:numPr>
        <w:spacing w:line="360" w:lineRule="auto"/>
        <w:ind w:left="720" w:hanging="360"/>
        <w:rPr>
          <w:sz w:val="22"/>
          <w:szCs w:val="22"/>
          <w:u w:val="none"/>
        </w:rPr>
      </w:pPr>
      <w:r w:rsidDel="00000000" w:rsidR="00000000" w:rsidRPr="00000000">
        <w:rPr>
          <w:sz w:val="22"/>
          <w:szCs w:val="22"/>
          <w:rtl w:val="0"/>
        </w:rPr>
        <w:t xml:space="preserve">Zugriff und visualisierung auf alle durchgeführten Messungen</w:t>
      </w:r>
    </w:p>
    <w:p w:rsidR="00000000" w:rsidDel="00000000" w:rsidP="00000000" w:rsidRDefault="00000000" w:rsidRPr="00000000" w14:paraId="000000A2">
      <w:pPr>
        <w:ind w:left="0" w:firstLine="0"/>
        <w:rPr>
          <w:sz w:val="22"/>
          <w:szCs w:val="22"/>
        </w:rPr>
      </w:pPr>
      <w:r w:rsidDel="00000000" w:rsidR="00000000" w:rsidRPr="00000000">
        <w:rPr>
          <w:rtl w:val="0"/>
        </w:rPr>
      </w:r>
    </w:p>
    <w:p w:rsidR="00000000" w:rsidDel="00000000" w:rsidP="00000000" w:rsidRDefault="00000000" w:rsidRPr="00000000" w14:paraId="000000A3">
      <w:pPr>
        <w:pStyle w:val="Heading2"/>
        <w:numPr>
          <w:ilvl w:val="1"/>
          <w:numId w:val="4"/>
        </w:numPr>
        <w:ind w:left="1440" w:hanging="360"/>
        <w:rPr/>
      </w:pPr>
      <w:bookmarkStart w:colFirst="0" w:colLast="0" w:name="_h8yr9wv10rz9" w:id="10"/>
      <w:bookmarkEnd w:id="10"/>
      <w:r w:rsidDel="00000000" w:rsidR="00000000" w:rsidRPr="00000000">
        <w:rPr>
          <w:rtl w:val="0"/>
        </w:rPr>
        <w:t xml:space="preserve">Wunschkriterien</w:t>
      </w:r>
      <w:r w:rsidDel="00000000" w:rsidR="00000000" w:rsidRPr="00000000">
        <w:rPr>
          <w:rtl w:val="0"/>
        </w:rPr>
      </w:r>
    </w:p>
    <w:p w:rsidR="00000000" w:rsidDel="00000000" w:rsidP="00000000" w:rsidRDefault="00000000" w:rsidRPr="00000000" w14:paraId="000000A4">
      <w:pPr>
        <w:numPr>
          <w:ilvl w:val="0"/>
          <w:numId w:val="1"/>
        </w:numPr>
        <w:spacing w:after="0" w:afterAutospacing="0" w:line="360" w:lineRule="auto"/>
        <w:ind w:left="720" w:hanging="360"/>
        <w:rPr>
          <w:sz w:val="22"/>
          <w:szCs w:val="22"/>
          <w:u w:val="none"/>
        </w:rPr>
      </w:pPr>
      <w:r w:rsidDel="00000000" w:rsidR="00000000" w:rsidRPr="00000000">
        <w:rPr>
          <w:sz w:val="22"/>
          <w:szCs w:val="22"/>
          <w:rtl w:val="0"/>
        </w:rPr>
        <w:t xml:space="preserve">Komfortable Erweiterung der Massen durch den Benutzer</w:t>
      </w:r>
    </w:p>
    <w:p w:rsidR="00000000" w:rsidDel="00000000" w:rsidP="00000000" w:rsidRDefault="00000000" w:rsidRPr="00000000" w14:paraId="000000A5">
      <w:pPr>
        <w:numPr>
          <w:ilvl w:val="0"/>
          <w:numId w:val="1"/>
        </w:numPr>
        <w:spacing w:after="0" w:afterAutospacing="0" w:line="360" w:lineRule="auto"/>
        <w:ind w:left="720" w:hanging="360"/>
        <w:rPr>
          <w:sz w:val="22"/>
          <w:szCs w:val="22"/>
          <w:u w:val="none"/>
        </w:rPr>
      </w:pPr>
      <w:r w:rsidDel="00000000" w:rsidR="00000000" w:rsidRPr="00000000">
        <w:rPr>
          <w:sz w:val="22"/>
          <w:szCs w:val="22"/>
          <w:rtl w:val="0"/>
        </w:rPr>
        <w:t xml:space="preserve">Export der Rohdaten im *.csv Format</w:t>
      </w:r>
    </w:p>
    <w:p w:rsidR="00000000" w:rsidDel="00000000" w:rsidP="00000000" w:rsidRDefault="00000000" w:rsidRPr="00000000" w14:paraId="000000A6">
      <w:pPr>
        <w:numPr>
          <w:ilvl w:val="0"/>
          <w:numId w:val="1"/>
        </w:numPr>
        <w:spacing w:line="360" w:lineRule="auto"/>
        <w:ind w:left="720" w:hanging="360"/>
        <w:rPr>
          <w:sz w:val="22"/>
          <w:szCs w:val="22"/>
          <w:u w:val="none"/>
        </w:rPr>
      </w:pPr>
      <w:r w:rsidDel="00000000" w:rsidR="00000000" w:rsidRPr="00000000">
        <w:rPr>
          <w:sz w:val="22"/>
          <w:szCs w:val="22"/>
          <w:rtl w:val="0"/>
        </w:rPr>
        <w:t xml:space="preserve">Komfortable Möglichkeit zur vollständige Migration der postgreSQL Datenbank</w:t>
      </w:r>
    </w:p>
    <w:p w:rsidR="00000000" w:rsidDel="00000000" w:rsidP="00000000" w:rsidRDefault="00000000" w:rsidRPr="00000000" w14:paraId="000000A7">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4"/>
        </w:numPr>
        <w:ind w:left="720" w:hanging="360"/>
        <w:rPr/>
      </w:pPr>
      <w:bookmarkStart w:colFirst="0" w:colLast="0" w:name="_yg5af4sx6io4" w:id="11"/>
      <w:bookmarkEnd w:id="11"/>
      <w:r w:rsidDel="00000000" w:rsidR="00000000" w:rsidRPr="00000000">
        <w:rPr>
          <w:rtl w:val="0"/>
        </w:rPr>
        <w:t xml:space="preserve">Produkteinsatz</w:t>
      </w:r>
    </w:p>
    <w:p w:rsidR="00000000" w:rsidDel="00000000" w:rsidP="00000000" w:rsidRDefault="00000000" w:rsidRPr="00000000" w14:paraId="000000A9">
      <w:pPr>
        <w:pStyle w:val="Heading2"/>
        <w:numPr>
          <w:ilvl w:val="1"/>
          <w:numId w:val="4"/>
        </w:numPr>
        <w:ind w:left="1440" w:hanging="360"/>
        <w:rPr/>
      </w:pPr>
      <w:bookmarkStart w:colFirst="0" w:colLast="0" w:name="_yy79s4srzlgq" w:id="12"/>
      <w:bookmarkEnd w:id="12"/>
      <w:r w:rsidDel="00000000" w:rsidR="00000000" w:rsidRPr="00000000">
        <w:rPr>
          <w:rtl w:val="0"/>
        </w:rPr>
        <w:t xml:space="preserve">Anwendungsbereiche</w:t>
      </w:r>
    </w:p>
    <w:p w:rsidR="00000000" w:rsidDel="00000000" w:rsidP="00000000" w:rsidRDefault="00000000" w:rsidRPr="00000000" w14:paraId="000000AA">
      <w:pPr>
        <w:ind w:left="0" w:firstLine="0"/>
        <w:rPr>
          <w:sz w:val="22"/>
          <w:szCs w:val="22"/>
        </w:rPr>
      </w:pPr>
      <w:r w:rsidDel="00000000" w:rsidR="00000000" w:rsidRPr="00000000">
        <w:rPr>
          <w:sz w:val="22"/>
          <w:szCs w:val="22"/>
          <w:rtl w:val="0"/>
        </w:rPr>
        <w:t xml:space="preserve">In der ersten Iteration wird die Schnittstelle bei der Hochfrequenz-Konditionierung der neuen Alvarez Beschleuniger Struktur angewendet.</w:t>
      </w:r>
    </w:p>
    <w:p w:rsidR="00000000" w:rsidDel="00000000" w:rsidP="00000000" w:rsidRDefault="00000000" w:rsidRPr="00000000" w14:paraId="000000AB">
      <w:pPr>
        <w:ind w:left="0" w:firstLine="0"/>
        <w:rPr>
          <w:sz w:val="22"/>
          <w:szCs w:val="22"/>
        </w:rPr>
      </w:pPr>
      <w:r w:rsidDel="00000000" w:rsidR="00000000" w:rsidRPr="00000000">
        <w:rPr>
          <w:rtl w:val="0"/>
        </w:rPr>
      </w:r>
    </w:p>
    <w:p w:rsidR="00000000" w:rsidDel="00000000" w:rsidP="00000000" w:rsidRDefault="00000000" w:rsidRPr="00000000" w14:paraId="000000AC">
      <w:pPr>
        <w:pStyle w:val="Heading2"/>
        <w:numPr>
          <w:ilvl w:val="1"/>
          <w:numId w:val="4"/>
        </w:numPr>
        <w:ind w:left="1440" w:hanging="360"/>
        <w:rPr/>
      </w:pPr>
      <w:bookmarkStart w:colFirst="0" w:colLast="0" w:name="_6ivpnjk7f4rl" w:id="13"/>
      <w:bookmarkEnd w:id="13"/>
      <w:r w:rsidDel="00000000" w:rsidR="00000000" w:rsidRPr="00000000">
        <w:rPr>
          <w:rtl w:val="0"/>
        </w:rPr>
        <w:t xml:space="preserve">Zielgruppen</w:t>
      </w:r>
    </w:p>
    <w:p w:rsidR="00000000" w:rsidDel="00000000" w:rsidP="00000000" w:rsidRDefault="00000000" w:rsidRPr="00000000" w14:paraId="000000AD">
      <w:pPr>
        <w:ind w:left="0" w:firstLine="0"/>
        <w:rPr>
          <w:sz w:val="22"/>
          <w:szCs w:val="22"/>
        </w:rPr>
      </w:pPr>
      <w:r w:rsidDel="00000000" w:rsidR="00000000" w:rsidRPr="00000000">
        <w:rPr>
          <w:sz w:val="22"/>
          <w:szCs w:val="22"/>
          <w:rtl w:val="0"/>
        </w:rPr>
        <w:t xml:space="preserve">Die Zielgruppe der Anwendung liegt primär in der Forschungseinrichtung GSI. Alle Mitarbeiter oder Experimentatoren mit Zugang zu Vakuumtechnologien oder dem Massenspektrometer können die Schnittstelle direkt nutzen und somit Mehrwert für ihre Experimentaufbauten generieren.</w:t>
      </w:r>
    </w:p>
    <w:p w:rsidR="00000000" w:rsidDel="00000000" w:rsidP="00000000" w:rsidRDefault="00000000" w:rsidRPr="00000000" w14:paraId="000000AE">
      <w:pPr>
        <w:ind w:left="0" w:firstLine="0"/>
        <w:rPr>
          <w:sz w:val="22"/>
          <w:szCs w:val="22"/>
        </w:rPr>
      </w:pPr>
      <w:r w:rsidDel="00000000" w:rsidR="00000000" w:rsidRPr="00000000">
        <w:rPr>
          <w:sz w:val="22"/>
          <w:szCs w:val="22"/>
          <w:rtl w:val="0"/>
        </w:rPr>
        <w:t xml:space="preserve">Eine Ausweitung oder Nutzung durch Industrieunternehmen ist denkbar.</w:t>
      </w:r>
    </w:p>
    <w:p w:rsidR="00000000" w:rsidDel="00000000" w:rsidP="00000000" w:rsidRDefault="00000000" w:rsidRPr="00000000" w14:paraId="000000AF">
      <w:pPr>
        <w:ind w:left="0" w:firstLine="0"/>
        <w:rPr>
          <w:sz w:val="22"/>
          <w:szCs w:val="22"/>
        </w:rPr>
      </w:pPr>
      <w:r w:rsidDel="00000000" w:rsidR="00000000" w:rsidRPr="00000000">
        <w:rPr>
          <w:rtl w:val="0"/>
        </w:rPr>
      </w:r>
    </w:p>
    <w:p w:rsidR="00000000" w:rsidDel="00000000" w:rsidP="00000000" w:rsidRDefault="00000000" w:rsidRPr="00000000" w14:paraId="000000B0">
      <w:pPr>
        <w:pStyle w:val="Heading2"/>
        <w:numPr>
          <w:ilvl w:val="1"/>
          <w:numId w:val="4"/>
        </w:numPr>
        <w:ind w:left="1440" w:hanging="360"/>
        <w:rPr/>
      </w:pPr>
      <w:bookmarkStart w:colFirst="0" w:colLast="0" w:name="_izutyocjzsfh" w:id="14"/>
      <w:bookmarkEnd w:id="14"/>
      <w:r w:rsidDel="00000000" w:rsidR="00000000" w:rsidRPr="00000000">
        <w:rPr>
          <w:rtl w:val="0"/>
        </w:rPr>
        <w:t xml:space="preserve">Betriebsbedingungen</w:t>
      </w:r>
    </w:p>
    <w:p w:rsidR="00000000" w:rsidDel="00000000" w:rsidP="00000000" w:rsidRDefault="00000000" w:rsidRPr="00000000" w14:paraId="000000B1">
      <w:pPr>
        <w:ind w:left="0" w:firstLine="0"/>
        <w:rPr>
          <w:b w:val="1"/>
          <w:sz w:val="28"/>
          <w:szCs w:val="28"/>
        </w:rPr>
      </w:pPr>
      <w:r w:rsidDel="00000000" w:rsidR="00000000" w:rsidRPr="00000000">
        <w:rPr>
          <w:sz w:val="22"/>
          <w:szCs w:val="22"/>
          <w:rtl w:val="0"/>
        </w:rPr>
        <w:t xml:space="preserve">Alle Bestandteile der Software laufen auf einem Raspberry Pi in räumlicher Nähe zum Experimentierplatz des Massenspektrometers, sodass eine Verbindung über Ethernet möglich ist. Die Bedingungen innerhalb des </w:t>
      </w:r>
      <w:r w:rsidDel="00000000" w:rsidR="00000000" w:rsidRPr="00000000">
        <w:rPr>
          <w:sz w:val="22"/>
          <w:szCs w:val="22"/>
          <w:rtl w:val="0"/>
        </w:rPr>
        <w:t xml:space="preserve">Experimentierplatzes</w:t>
      </w:r>
      <w:r w:rsidDel="00000000" w:rsidR="00000000" w:rsidRPr="00000000">
        <w:rPr>
          <w:sz w:val="22"/>
          <w:szCs w:val="22"/>
          <w:rtl w:val="0"/>
        </w:rPr>
        <w:t xml:space="preserve"> entsprechen einer abgeschlossenen elektrischen Betriebsstätte (AEB). Die Weboberfläche der Software zur Visualisierung der Daten sowie die Oberfläche zur Konfiguration sind aus dem kompletten Intranet der GSI zu erreichen.</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4"/>
        </w:numPr>
        <w:ind w:left="720" w:hanging="360"/>
        <w:rPr/>
      </w:pPr>
      <w:bookmarkStart w:colFirst="0" w:colLast="0" w:name="_3bzh0ynjpcw" w:id="15"/>
      <w:bookmarkEnd w:id="15"/>
      <w:r w:rsidDel="00000000" w:rsidR="00000000" w:rsidRPr="00000000">
        <w:rPr>
          <w:rtl w:val="0"/>
        </w:rPr>
        <w:t xml:space="preserve">Technische Produktumgebung</w:t>
      </w:r>
    </w:p>
    <w:p w:rsidR="00000000" w:rsidDel="00000000" w:rsidP="00000000" w:rsidRDefault="00000000" w:rsidRPr="00000000" w14:paraId="000000B3">
      <w:pPr>
        <w:rPr>
          <w:sz w:val="22"/>
          <w:szCs w:val="22"/>
        </w:rPr>
      </w:pPr>
      <w:r w:rsidDel="00000000" w:rsidR="00000000" w:rsidRPr="00000000">
        <w:rPr>
          <w:rtl w:val="0"/>
        </w:rPr>
      </w:r>
    </w:p>
    <w:p w:rsidR="00000000" w:rsidDel="00000000" w:rsidP="00000000" w:rsidRDefault="00000000" w:rsidRPr="00000000" w14:paraId="000000B4">
      <w:pPr>
        <w:rPr>
          <w:sz w:val="22"/>
          <w:szCs w:val="22"/>
        </w:rPr>
      </w:pPr>
      <w:r w:rsidDel="00000000" w:rsidR="00000000" w:rsidRPr="00000000">
        <w:rPr>
          <w:sz w:val="22"/>
          <w:szCs w:val="22"/>
          <w:rtl w:val="0"/>
        </w:rPr>
        <w:t xml:space="preserve">Der Teilchenbeschleuniger und das daran angeschlossene Massenspektrometer befinden sich in einem isolierten, vor elektromagnetischen Wellen abgesicherten Bereich, dem sogenannten Cave. Durch die Schirmung kommen sämtliche Funk-Kommunikationswege nicht in Frage. Das Massenspektrometer hat standardmäßig die IP 192.168.1.100 und ist via USB auf Ethernet Adapter mit dem Raspberry Pi verbunden, der als Bridge fungiert. Der native Ethernet-Anschluss des Pi ist mit dem restlichen GSI Netz verbunden. </w:t>
      </w:r>
    </w:p>
    <w:p w:rsidR="00000000" w:rsidDel="00000000" w:rsidP="00000000" w:rsidRDefault="00000000" w:rsidRPr="00000000" w14:paraId="000000B5">
      <w:pPr>
        <w:rPr>
          <w:sz w:val="22"/>
          <w:szCs w:val="22"/>
        </w:rPr>
      </w:pPr>
      <w:r w:rsidDel="00000000" w:rsidR="00000000" w:rsidRPr="00000000">
        <w:rPr>
          <w:sz w:val="22"/>
          <w:szCs w:val="22"/>
          <w:rtl w:val="0"/>
        </w:rPr>
        <w:t xml:space="preserve">Auf dem Pi laufen drei wesentliche Softwarebausteine. Einmal der als REST-API fungierende Datensammler geschrieben und Python, Grafana als Visualisierung und PostgreSQL als Datenbank.</w:t>
      </w:r>
    </w:p>
    <w:p w:rsidR="00000000" w:rsidDel="00000000" w:rsidP="00000000" w:rsidRDefault="00000000" w:rsidRPr="00000000" w14:paraId="000000B6">
      <w:pPr>
        <w:rPr>
          <w:sz w:val="22"/>
          <w:szCs w:val="22"/>
        </w:rPr>
      </w:pPr>
      <w:r w:rsidDel="00000000" w:rsidR="00000000" w:rsidRPr="00000000">
        <w:rPr>
          <w:sz w:val="22"/>
          <w:szCs w:val="22"/>
          <w:rtl w:val="0"/>
        </w:rPr>
        <w:t xml:space="preserve">Nutzer können sich über die IP-Adresse im GSI-LAN auf das Grafana Dashboard verbinden.</w:t>
      </w:r>
      <w:r w:rsidDel="00000000" w:rsidR="00000000" w:rsidRPr="00000000">
        <w:rPr>
          <w:rtl w:val="0"/>
        </w:rPr>
      </w:r>
    </w:p>
    <w:p w:rsidR="00000000" w:rsidDel="00000000" w:rsidP="00000000" w:rsidRDefault="00000000" w:rsidRPr="00000000" w14:paraId="000000B7">
      <w:pPr>
        <w:jc w:val="center"/>
        <w:rPr>
          <w:sz w:val="22"/>
          <w:szCs w:val="22"/>
        </w:rPr>
      </w:pPr>
      <w:r w:rsidDel="00000000" w:rsidR="00000000" w:rsidRPr="00000000">
        <w:rPr>
          <w:sz w:val="22"/>
          <w:szCs w:val="22"/>
          <w:rtl w:val="0"/>
        </w:rPr>
        <w:t xml:space="preserve">Abbildung 1: </w:t>
      </w:r>
      <w:r w:rsidDel="00000000" w:rsidR="00000000" w:rsidRPr="00000000">
        <w:rPr>
          <w:sz w:val="22"/>
          <w:szCs w:val="22"/>
          <w:rtl w:val="0"/>
        </w:rPr>
        <w:t xml:space="preserve">Architekturdiagramm</w:t>
      </w:r>
      <w:r w:rsidDel="00000000" w:rsidR="00000000" w:rsidRPr="00000000">
        <w:rPr>
          <w:sz w:val="22"/>
          <w:szCs w:val="22"/>
          <w:rtl w:val="0"/>
        </w:rPr>
        <w:t xml:space="preserve"> der kompletten Lösung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-548794</wp:posOffset>
            </wp:positionH>
            <wp:positionV relativeFrom="paragraph">
              <wp:posOffset>258356</wp:posOffset>
            </wp:positionV>
            <wp:extent cx="6857683" cy="438820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7683" cy="4388206"/>
                    </a:xfrm>
                    <a:prstGeom prst="rect"/>
                    <a:ln/>
                  </pic:spPr>
                </pic:pic>
              </a:graphicData>
            </a:graphic>
          </wp:anchor>
        </w:drawing>
      </w:r>
    </w:p>
    <w:p w:rsidR="00000000" w:rsidDel="00000000" w:rsidP="00000000" w:rsidRDefault="00000000" w:rsidRPr="00000000" w14:paraId="000000B8">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4"/>
        </w:numPr>
        <w:ind w:left="720" w:hanging="360"/>
        <w:rPr/>
      </w:pPr>
      <w:bookmarkStart w:colFirst="0" w:colLast="0" w:name="_90v3up35wdy2" w:id="16"/>
      <w:bookmarkEnd w:id="16"/>
      <w:r w:rsidDel="00000000" w:rsidR="00000000" w:rsidRPr="00000000">
        <w:rPr>
          <w:rtl w:val="0"/>
        </w:rPr>
        <w:t xml:space="preserve">Spezifikation</w:t>
      </w:r>
    </w:p>
    <w:p w:rsidR="00000000" w:rsidDel="00000000" w:rsidP="00000000" w:rsidRDefault="00000000" w:rsidRPr="00000000" w14:paraId="000000BA">
      <w:pPr>
        <w:pStyle w:val="Heading2"/>
        <w:numPr>
          <w:ilvl w:val="1"/>
          <w:numId w:val="4"/>
        </w:numPr>
        <w:ind w:left="1440" w:hanging="360"/>
        <w:rPr/>
      </w:pPr>
      <w:bookmarkStart w:colFirst="0" w:colLast="0" w:name="_59d0wbjf7438" w:id="17"/>
      <w:bookmarkEnd w:id="17"/>
      <w:r w:rsidDel="00000000" w:rsidR="00000000" w:rsidRPr="00000000">
        <w:rPr>
          <w:rtl w:val="0"/>
        </w:rPr>
        <w:t xml:space="preserve">Funktion</w:t>
      </w:r>
    </w:p>
    <w:p w:rsidR="00000000" w:rsidDel="00000000" w:rsidP="00000000" w:rsidRDefault="00000000" w:rsidRPr="00000000" w14:paraId="000000BB">
      <w:pPr>
        <w:ind w:left="1410"/>
        <w:rPr>
          <w:sz w:val="22"/>
          <w:szCs w:val="22"/>
        </w:rPr>
      </w:pPr>
      <w:r w:rsidDel="00000000" w:rsidR="00000000" w:rsidRPr="00000000">
        <w:rPr>
          <w:sz w:val="22"/>
          <w:szCs w:val="22"/>
          <w:u w:val="single"/>
          <w:rtl w:val="0"/>
        </w:rPr>
        <w:t xml:space="preserve">/P0010/</w:t>
      </w:r>
      <w:r w:rsidDel="00000000" w:rsidR="00000000" w:rsidRPr="00000000">
        <w:rPr>
          <w:sz w:val="22"/>
          <w:szCs w:val="22"/>
          <w:rtl w:val="0"/>
        </w:rPr>
        <w:tab/>
        <w:t xml:space="preserve">Das Starten und Stoppen der Messung durch den Benutzer ist direkt über das Grafana Dashboard möglich. Weitere Informationen im Kapitel zur Benutzeroberfläche.</w:t>
      </w:r>
      <w:r w:rsidDel="00000000" w:rsidR="00000000" w:rsidRPr="00000000">
        <w:rPr>
          <w:rtl w:val="0"/>
        </w:rPr>
      </w:r>
    </w:p>
    <w:p w:rsidR="00000000" w:rsidDel="00000000" w:rsidP="00000000" w:rsidRDefault="00000000" w:rsidRPr="00000000" w14:paraId="000000BC">
      <w:pPr>
        <w:ind w:left="1410"/>
        <w:rPr>
          <w:sz w:val="22"/>
          <w:szCs w:val="22"/>
        </w:rPr>
      </w:pPr>
      <w:r w:rsidDel="00000000" w:rsidR="00000000" w:rsidRPr="00000000">
        <w:rPr>
          <w:sz w:val="22"/>
          <w:szCs w:val="22"/>
          <w:u w:val="single"/>
          <w:rtl w:val="0"/>
        </w:rPr>
        <w:t xml:space="preserve">/P0020/</w:t>
      </w:r>
      <w:r w:rsidDel="00000000" w:rsidR="00000000" w:rsidRPr="00000000">
        <w:rPr>
          <w:sz w:val="22"/>
          <w:szCs w:val="22"/>
          <w:rtl w:val="0"/>
        </w:rPr>
        <w:tab/>
        <w:t xml:space="preserve">Alle Daten werden in einer lokalen PostgreSQL Datenbank gespeichert. Das Datenmodell ist in Kapitel 6.2 detailliert beschrieben.</w:t>
        <w:br w:type="textWrapping"/>
      </w:r>
    </w:p>
    <w:p w:rsidR="00000000" w:rsidDel="00000000" w:rsidP="00000000" w:rsidRDefault="00000000" w:rsidRPr="00000000" w14:paraId="000000BD">
      <w:pPr>
        <w:ind w:left="1410"/>
        <w:rPr>
          <w:sz w:val="22"/>
          <w:szCs w:val="22"/>
          <w:highlight w:val="yellow"/>
        </w:rPr>
      </w:pPr>
      <w:r w:rsidDel="00000000" w:rsidR="00000000" w:rsidRPr="00000000">
        <w:rPr>
          <w:sz w:val="22"/>
          <w:szCs w:val="22"/>
          <w:u w:val="single"/>
          <w:rtl w:val="0"/>
        </w:rPr>
        <w:t xml:space="preserve">/P0030/</w:t>
      </w:r>
      <w:r w:rsidDel="00000000" w:rsidR="00000000" w:rsidRPr="00000000">
        <w:rPr>
          <w:sz w:val="22"/>
          <w:szCs w:val="22"/>
          <w:rtl w:val="0"/>
        </w:rPr>
        <w:tab/>
        <w:t xml:space="preserve">Eine Filterung der Massen ist durch ein Auswahlmenü auf dem Grafana Dashboard möglich. Weitere Informationen im Kapitel zur Benutzeroberfläche.</w:t>
      </w:r>
      <w:r w:rsidDel="00000000" w:rsidR="00000000" w:rsidRPr="00000000">
        <w:rPr>
          <w:rtl w:val="0"/>
        </w:rPr>
      </w:r>
    </w:p>
    <w:p w:rsidR="00000000" w:rsidDel="00000000" w:rsidP="00000000" w:rsidRDefault="00000000" w:rsidRPr="00000000" w14:paraId="000000BE">
      <w:pPr>
        <w:ind w:left="1410"/>
        <w:rPr>
          <w:sz w:val="22"/>
          <w:szCs w:val="22"/>
        </w:rPr>
      </w:pPr>
      <w:r w:rsidDel="00000000" w:rsidR="00000000" w:rsidRPr="00000000">
        <w:rPr>
          <w:sz w:val="22"/>
          <w:szCs w:val="22"/>
          <w:u w:val="single"/>
          <w:rtl w:val="0"/>
        </w:rPr>
        <w:t xml:space="preserve">/P0040/</w:t>
      </w:r>
      <w:r w:rsidDel="00000000" w:rsidR="00000000" w:rsidRPr="00000000">
        <w:rPr>
          <w:sz w:val="22"/>
          <w:szCs w:val="22"/>
          <w:rtl w:val="0"/>
        </w:rPr>
        <w:tab/>
        <w:t xml:space="preserve">Die komplette grafische Aufbereitung sowie die Benutzerschnittstelle ist als Grafana Dashboard in folgender Anordnung realisiert. Weitere Informationen im Kapitel zur Benutzeroberfläche.</w:t>
      </w:r>
    </w:p>
    <w:p w:rsidR="00000000" w:rsidDel="00000000" w:rsidP="00000000" w:rsidRDefault="00000000" w:rsidRPr="00000000" w14:paraId="000000BF">
      <w:pPr>
        <w:ind w:left="1410"/>
        <w:rPr>
          <w:sz w:val="22"/>
          <w:szCs w:val="22"/>
        </w:rPr>
      </w:pPr>
      <w:r w:rsidDel="00000000" w:rsidR="00000000" w:rsidRPr="00000000">
        <w:rPr>
          <w:sz w:val="22"/>
          <w:szCs w:val="22"/>
          <w:u w:val="single"/>
          <w:rtl w:val="0"/>
        </w:rPr>
        <w:t xml:space="preserve">/P0050/</w:t>
      </w:r>
      <w:r w:rsidDel="00000000" w:rsidR="00000000" w:rsidRPr="00000000">
        <w:rPr>
          <w:sz w:val="22"/>
          <w:szCs w:val="22"/>
          <w:rtl w:val="0"/>
        </w:rPr>
        <w:tab/>
        <w:t xml:space="preserve">Plot: (a) Integral vs. Element als Spektrum erfolgt über eine SQL Query direkt an die lokale Datenbank</w:t>
      </w:r>
    </w:p>
    <w:p w:rsidR="00000000" w:rsidDel="00000000" w:rsidP="00000000" w:rsidRDefault="00000000" w:rsidRPr="00000000" w14:paraId="000000C0">
      <w:pPr>
        <w:ind w:left="1410"/>
        <w:rPr>
          <w:sz w:val="22"/>
          <w:szCs w:val="22"/>
        </w:rPr>
      </w:pPr>
      <w:r w:rsidDel="00000000" w:rsidR="00000000" w:rsidRPr="00000000">
        <w:rPr>
          <w:sz w:val="22"/>
          <w:szCs w:val="22"/>
          <w:u w:val="single"/>
          <w:rtl w:val="0"/>
        </w:rPr>
        <w:t xml:space="preserve">/P0060/</w:t>
      </w:r>
      <w:r w:rsidDel="00000000" w:rsidR="00000000" w:rsidRPr="00000000">
        <w:rPr>
          <w:sz w:val="22"/>
          <w:szCs w:val="22"/>
          <w:rtl w:val="0"/>
        </w:rPr>
        <w:tab/>
        <w:t xml:space="preserve">Plot: (b) Count(Element) vs. Zeit als </w:t>
      </w:r>
      <w:r w:rsidDel="00000000" w:rsidR="00000000" w:rsidRPr="00000000">
        <w:rPr>
          <w:sz w:val="22"/>
          <w:szCs w:val="22"/>
          <w:rtl w:val="0"/>
        </w:rPr>
        <w:t xml:space="preserve">Zeitmessreihe</w:t>
      </w:r>
      <w:r w:rsidDel="00000000" w:rsidR="00000000" w:rsidRPr="00000000">
        <w:rPr>
          <w:sz w:val="22"/>
          <w:szCs w:val="22"/>
          <w:rtl w:val="0"/>
        </w:rPr>
        <w:t xml:space="preserve"> erfolgt über eine SQL Query direkt an die lokale Datenbank</w:t>
      </w:r>
    </w:p>
    <w:p w:rsidR="00000000" w:rsidDel="00000000" w:rsidP="00000000" w:rsidRDefault="00000000" w:rsidRPr="00000000" w14:paraId="000000C1">
      <w:pPr>
        <w:ind w:left="1410"/>
        <w:rPr>
          <w:sz w:val="22"/>
          <w:szCs w:val="22"/>
        </w:rPr>
      </w:pPr>
      <w:r w:rsidDel="00000000" w:rsidR="00000000" w:rsidRPr="00000000">
        <w:rPr>
          <w:sz w:val="22"/>
          <w:szCs w:val="22"/>
          <w:u w:val="single"/>
          <w:rtl w:val="0"/>
        </w:rPr>
        <w:t xml:space="preserve">/P0070/</w:t>
      </w:r>
      <w:r w:rsidDel="00000000" w:rsidR="00000000" w:rsidRPr="00000000">
        <w:rPr>
          <w:sz w:val="22"/>
          <w:szCs w:val="22"/>
          <w:rtl w:val="0"/>
        </w:rPr>
        <w:tab/>
        <w:t xml:space="preserve">Plot: (c) interner Druck </w:t>
      </w:r>
      <w:r w:rsidDel="00000000" w:rsidR="00000000" w:rsidRPr="00000000">
        <w:rPr>
          <w:sz w:val="22"/>
          <w:szCs w:val="22"/>
          <w:rtl w:val="0"/>
        </w:rPr>
        <w:t xml:space="preserve">und</w:t>
      </w:r>
      <w:r w:rsidDel="00000000" w:rsidR="00000000" w:rsidRPr="00000000">
        <w:rPr>
          <w:sz w:val="22"/>
          <w:szCs w:val="22"/>
          <w:rtl w:val="0"/>
        </w:rPr>
        <w:t xml:space="preserve"> externer Druck als </w:t>
      </w:r>
      <w:r w:rsidDel="00000000" w:rsidR="00000000" w:rsidRPr="00000000">
        <w:rPr>
          <w:sz w:val="22"/>
          <w:szCs w:val="22"/>
          <w:rtl w:val="0"/>
        </w:rPr>
        <w:t xml:space="preserve">Zeitmessreihe</w:t>
      </w:r>
      <w:r w:rsidDel="00000000" w:rsidR="00000000" w:rsidRPr="00000000">
        <w:rPr>
          <w:sz w:val="22"/>
          <w:szCs w:val="22"/>
          <w:rtl w:val="0"/>
        </w:rPr>
        <w:t xml:space="preserve"> erfolgt über eine SQL Query direkt an die lokale Datenbank</w:t>
      </w:r>
    </w:p>
    <w:p w:rsidR="00000000" w:rsidDel="00000000" w:rsidP="00000000" w:rsidRDefault="00000000" w:rsidRPr="00000000" w14:paraId="000000C2">
      <w:pPr>
        <w:ind w:left="1410"/>
        <w:rPr>
          <w:sz w:val="22"/>
          <w:szCs w:val="22"/>
        </w:rPr>
      </w:pPr>
      <w:r w:rsidDel="00000000" w:rsidR="00000000" w:rsidRPr="00000000">
        <w:rPr>
          <w:sz w:val="22"/>
          <w:szCs w:val="22"/>
          <w:u w:val="single"/>
          <w:rtl w:val="0"/>
        </w:rPr>
        <w:t xml:space="preserve">/P0080/</w:t>
      </w:r>
      <w:r w:rsidDel="00000000" w:rsidR="00000000" w:rsidRPr="00000000">
        <w:rPr>
          <w:sz w:val="22"/>
          <w:szCs w:val="22"/>
          <w:rtl w:val="0"/>
        </w:rPr>
        <w:tab/>
        <w:t xml:space="preserve">Die softwareseitige Sicherstellung des Arbeitsdrucks von höchstens 10</w:t>
      </w:r>
      <w:r w:rsidDel="00000000" w:rsidR="00000000" w:rsidRPr="00000000">
        <w:rPr>
          <w:sz w:val="22"/>
          <w:szCs w:val="22"/>
          <w:vertAlign w:val="superscript"/>
          <w:rtl w:val="0"/>
        </w:rPr>
        <w:t xml:space="preserve">-5</w:t>
      </w:r>
      <w:r w:rsidDel="00000000" w:rsidR="00000000" w:rsidRPr="00000000">
        <w:rPr>
          <w:sz w:val="22"/>
          <w:szCs w:val="22"/>
          <w:rtl w:val="0"/>
        </w:rPr>
        <w:t xml:space="preserve"> hPa wird über die API mit einem HTTP Request sichergestellt.</w:t>
      </w:r>
    </w:p>
    <w:p w:rsidR="00000000" w:rsidDel="00000000" w:rsidP="00000000" w:rsidRDefault="00000000" w:rsidRPr="00000000" w14:paraId="000000C3">
      <w:pPr>
        <w:ind w:left="1410"/>
        <w:rPr>
          <w:sz w:val="22"/>
          <w:szCs w:val="22"/>
        </w:rPr>
      </w:pPr>
      <w:r w:rsidDel="00000000" w:rsidR="00000000" w:rsidRPr="00000000">
        <w:rPr>
          <w:sz w:val="22"/>
          <w:szCs w:val="22"/>
          <w:u w:val="single"/>
          <w:rtl w:val="0"/>
        </w:rPr>
        <w:t xml:space="preserve">/P0090/</w:t>
      </w:r>
      <w:r w:rsidDel="00000000" w:rsidR="00000000" w:rsidRPr="00000000">
        <w:rPr>
          <w:sz w:val="22"/>
          <w:szCs w:val="22"/>
          <w:rtl w:val="0"/>
        </w:rPr>
        <w:tab/>
        <w:t xml:space="preserve">Das Raspberry Pi wird um eine USB-Ethernet-Schnittstelle (eth1) erweitert. Als Verbindungspunkt zum GSI-LAN dient die Schnittstelle eth0 mit der statischen IP 140.181.96.25. Die Verbindung zum Massenspektrometer erfolgt über die Schnittstelle eth1 mit dhcp.</w:t>
      </w:r>
    </w:p>
    <w:p w:rsidR="00000000" w:rsidDel="00000000" w:rsidP="00000000" w:rsidRDefault="00000000" w:rsidRPr="00000000" w14:paraId="000000C4">
      <w:pPr>
        <w:ind w:left="1410"/>
        <w:rPr>
          <w:sz w:val="22"/>
          <w:szCs w:val="22"/>
          <w:highlight w:val="yellow"/>
        </w:rPr>
      </w:pPr>
      <w:r w:rsidDel="00000000" w:rsidR="00000000" w:rsidRPr="00000000">
        <w:rPr>
          <w:rtl w:val="0"/>
        </w:rPr>
      </w:r>
    </w:p>
    <w:p w:rsidR="00000000" w:rsidDel="00000000" w:rsidP="00000000" w:rsidRDefault="00000000" w:rsidRPr="00000000" w14:paraId="000000C5">
      <w:pPr>
        <w:ind w:left="1410"/>
        <w:rPr>
          <w:sz w:val="22"/>
          <w:szCs w:val="2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numPr>
          <w:ilvl w:val="1"/>
          <w:numId w:val="4"/>
        </w:numPr>
        <w:ind w:left="1440" w:hanging="360"/>
        <w:rPr/>
      </w:pPr>
      <w:bookmarkStart w:colFirst="0" w:colLast="0" w:name="_shzv143cf58e" w:id="18"/>
      <w:bookmarkEnd w:id="18"/>
      <w:r w:rsidDel="00000000" w:rsidR="00000000" w:rsidRPr="00000000">
        <w:rPr>
          <w:rtl w:val="0"/>
        </w:rPr>
        <w:t xml:space="preserve">Daten</w:t>
      </w:r>
    </w:p>
    <w:p w:rsidR="00000000" w:rsidDel="00000000" w:rsidP="00000000" w:rsidRDefault="00000000" w:rsidRPr="00000000" w14:paraId="000000C7">
      <w:pPr>
        <w:ind w:left="1410"/>
        <w:rPr>
          <w:sz w:val="22"/>
          <w:szCs w:val="22"/>
        </w:rPr>
      </w:pPr>
      <w:r w:rsidDel="00000000" w:rsidR="00000000" w:rsidRPr="00000000">
        <w:rPr>
          <w:sz w:val="22"/>
          <w:szCs w:val="22"/>
          <w:u w:val="single"/>
          <w:rtl w:val="0"/>
        </w:rPr>
        <w:t xml:space="preserve">/P0110/</w:t>
      </w:r>
      <w:r w:rsidDel="00000000" w:rsidR="00000000" w:rsidRPr="00000000">
        <w:rPr>
          <w:sz w:val="22"/>
          <w:szCs w:val="22"/>
          <w:rtl w:val="0"/>
        </w:rPr>
        <w:tab/>
        <w:t xml:space="preserve">Alle in der Datenbank gespeicherten Datenbanken werden im Kapitel Datenmodell detailliert beschrieben.</w:t>
      </w:r>
    </w:p>
    <w:p w:rsidR="00000000" w:rsidDel="00000000" w:rsidP="00000000" w:rsidRDefault="00000000" w:rsidRPr="00000000" w14:paraId="000000C8">
      <w:pPr>
        <w:numPr>
          <w:ilvl w:val="0"/>
          <w:numId w:val="9"/>
        </w:numPr>
        <w:spacing w:after="0" w:afterAutospacing="0"/>
        <w:ind w:left="2160" w:hanging="360"/>
        <w:jc w:val="left"/>
        <w:rPr>
          <w:sz w:val="22"/>
          <w:szCs w:val="22"/>
          <w:u w:val="none"/>
        </w:rPr>
      </w:pPr>
      <w:r w:rsidDel="00000000" w:rsidR="00000000" w:rsidRPr="00000000">
        <w:rPr>
          <w:sz w:val="22"/>
          <w:szCs w:val="22"/>
          <w:rtl w:val="0"/>
        </w:rPr>
        <w:t xml:space="preserve">Zeitstempel</w:t>
      </w:r>
    </w:p>
    <w:p w:rsidR="00000000" w:rsidDel="00000000" w:rsidP="00000000" w:rsidRDefault="00000000" w:rsidRPr="00000000" w14:paraId="000000C9">
      <w:pPr>
        <w:numPr>
          <w:ilvl w:val="0"/>
          <w:numId w:val="9"/>
        </w:numPr>
        <w:spacing w:after="0" w:afterAutospacing="0"/>
        <w:ind w:left="2160" w:hanging="360"/>
        <w:jc w:val="left"/>
        <w:rPr>
          <w:sz w:val="22"/>
          <w:szCs w:val="22"/>
          <w:u w:val="none"/>
        </w:rPr>
      </w:pPr>
      <w:r w:rsidDel="00000000" w:rsidR="00000000" w:rsidRPr="00000000">
        <w:rPr>
          <w:sz w:val="22"/>
          <w:szCs w:val="22"/>
          <w:rtl w:val="0"/>
        </w:rPr>
        <w:t xml:space="preserve">Ionenstrom für alle Elemente mit den Massenzahlen von 1u bis 200u</w:t>
      </w:r>
    </w:p>
    <w:p w:rsidR="00000000" w:rsidDel="00000000" w:rsidP="00000000" w:rsidRDefault="00000000" w:rsidRPr="00000000" w14:paraId="000000CA">
      <w:pPr>
        <w:numPr>
          <w:ilvl w:val="0"/>
          <w:numId w:val="9"/>
        </w:numPr>
        <w:ind w:left="2160" w:hanging="360"/>
        <w:jc w:val="left"/>
        <w:rPr>
          <w:sz w:val="22"/>
          <w:szCs w:val="22"/>
          <w:u w:val="none"/>
        </w:rPr>
      </w:pPr>
      <w:r w:rsidDel="00000000" w:rsidR="00000000" w:rsidRPr="00000000">
        <w:rPr>
          <w:sz w:val="22"/>
          <w:szCs w:val="22"/>
          <w:rtl w:val="0"/>
        </w:rPr>
        <w:t xml:space="preserve">Druck der internen und externen Druckmessröhre</w:t>
      </w:r>
    </w:p>
    <w:p w:rsidR="00000000" w:rsidDel="00000000" w:rsidP="00000000" w:rsidRDefault="00000000" w:rsidRPr="00000000" w14:paraId="000000CB">
      <w:pPr>
        <w:jc w:val="left"/>
        <w:rPr>
          <w:sz w:val="22"/>
          <w:szCs w:val="22"/>
        </w:rPr>
      </w:pPr>
      <w:r w:rsidDel="00000000" w:rsidR="00000000" w:rsidRPr="00000000">
        <w:rPr>
          <w:sz w:val="22"/>
          <w:szCs w:val="22"/>
          <w:rtl w:val="0"/>
        </w:rPr>
        <w:tab/>
        <w:tab/>
      </w:r>
    </w:p>
    <w:p w:rsidR="00000000" w:rsidDel="00000000" w:rsidP="00000000" w:rsidRDefault="00000000" w:rsidRPr="00000000" w14:paraId="000000CC">
      <w:pPr>
        <w:ind w:left="1410"/>
        <w:rPr>
          <w:sz w:val="22"/>
          <w:szCs w:val="22"/>
        </w:rPr>
      </w:pPr>
      <w:r w:rsidDel="00000000" w:rsidR="00000000" w:rsidRPr="00000000">
        <w:rPr>
          <w:sz w:val="22"/>
          <w:szCs w:val="22"/>
          <w:u w:val="single"/>
          <w:rtl w:val="0"/>
        </w:rPr>
        <w:t xml:space="preserve">/L0120/</w:t>
      </w:r>
      <w:r w:rsidDel="00000000" w:rsidR="00000000" w:rsidRPr="00000000">
        <w:rPr>
          <w:sz w:val="22"/>
          <w:szCs w:val="22"/>
          <w:rtl w:val="0"/>
        </w:rPr>
        <w:tab/>
        <w:t xml:space="preserve">Durch die Nutzung von PostgreSQL ist es möglich, einen Datenexport der lokal auf dem Raspberry Pi gespeicherten Daten durchzuführen. Eine Migration ist die zentrale PostgreSQL Datenbank der GSI ist somit möglich. Das Vorgehen wird im Migrationsplan detailliert ausgeführt und beschrieben.</w:t>
      </w:r>
    </w:p>
    <w:p w:rsidR="00000000" w:rsidDel="00000000" w:rsidP="00000000" w:rsidRDefault="00000000" w:rsidRPr="00000000" w14:paraId="000000CD">
      <w:pPr>
        <w:ind w:left="1410"/>
        <w:rPr/>
      </w:pPr>
      <w:r w:rsidDel="00000000" w:rsidR="00000000" w:rsidRPr="00000000">
        <w:rPr>
          <w:sz w:val="22"/>
          <w:szCs w:val="22"/>
          <w:u w:val="single"/>
          <w:rtl w:val="0"/>
        </w:rPr>
        <w:t xml:space="preserve">/L0130/</w:t>
      </w:r>
      <w:r w:rsidDel="00000000" w:rsidR="00000000" w:rsidRPr="00000000">
        <w:rPr>
          <w:sz w:val="22"/>
          <w:szCs w:val="22"/>
          <w:rtl w:val="0"/>
        </w:rPr>
        <w:tab/>
        <w:t xml:space="preserve">Es gibt aktuell keine technischen Datenschutzanforderungen. Source Code und akquirierte Messdaten der Restgasanalyse sind frei zugänglich.</w:t>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numPr>
          <w:ilvl w:val="1"/>
          <w:numId w:val="4"/>
        </w:numPr>
        <w:ind w:left="1440" w:hanging="360"/>
        <w:rPr/>
      </w:pPr>
      <w:bookmarkStart w:colFirst="0" w:colLast="0" w:name="_ub5cm4wz9w5q" w:id="19"/>
      <w:bookmarkEnd w:id="19"/>
      <w:r w:rsidDel="00000000" w:rsidR="00000000" w:rsidRPr="00000000">
        <w:rPr>
          <w:rtl w:val="0"/>
        </w:rPr>
        <w:t xml:space="preserve">Leistung</w:t>
      </w:r>
    </w:p>
    <w:p w:rsidR="00000000" w:rsidDel="00000000" w:rsidP="00000000" w:rsidRDefault="00000000" w:rsidRPr="00000000" w14:paraId="000000D1">
      <w:pPr>
        <w:ind w:left="1410"/>
        <w:rPr>
          <w:b w:val="1"/>
          <w:sz w:val="22"/>
          <w:szCs w:val="22"/>
          <w:highlight w:val="red"/>
        </w:rPr>
      </w:pPr>
      <w:r w:rsidDel="00000000" w:rsidR="00000000" w:rsidRPr="00000000">
        <w:rPr>
          <w:sz w:val="22"/>
          <w:szCs w:val="22"/>
          <w:u w:val="single"/>
          <w:rtl w:val="0"/>
        </w:rPr>
        <w:t xml:space="preserve">/P0210/</w:t>
      </w:r>
      <w:r w:rsidDel="00000000" w:rsidR="00000000" w:rsidRPr="00000000">
        <w:rPr>
          <w:sz w:val="22"/>
          <w:szCs w:val="22"/>
          <w:rtl w:val="0"/>
        </w:rPr>
        <w:tab/>
        <w:t xml:space="preserve">Die Datenerfassung kann in der gewünschten Auflösung nur in einem Intervall von etwa 64 Sekunden erfasst werden. Eine Messung im Massenbereich von 0 bis 200 bei einer Auflösung von 0,1 entspricht 2001 Messpunkte. Die Messdauer pro Datenpunkt wird über die API gesteuert und beträgt mindestens 32 ms. Die benötigte Zeit für eine Messung lässt sich berechnen:</w:t>
        <w:br w:type="textWrapping"/>
        <w:tab/>
        <w:t xml:space="preserve">1 + (stopMasse - startMasse) * 10 * 32 ms = 1 + (200 - 0) * 10 * 32 ms ~ </w:t>
      </w:r>
      <w:r w:rsidDel="00000000" w:rsidR="00000000" w:rsidRPr="00000000">
        <w:rPr>
          <w:b w:val="1"/>
          <w:sz w:val="22"/>
          <w:szCs w:val="22"/>
          <w:rtl w:val="0"/>
        </w:rPr>
        <w:t xml:space="preserve">64 s</w:t>
      </w:r>
      <w:r w:rsidDel="00000000" w:rsidR="00000000" w:rsidRPr="00000000">
        <w:rPr>
          <w:rtl w:val="0"/>
        </w:rPr>
      </w:r>
    </w:p>
    <w:p w:rsidR="00000000" w:rsidDel="00000000" w:rsidP="00000000" w:rsidRDefault="00000000" w:rsidRPr="00000000" w14:paraId="000000D2">
      <w:pPr>
        <w:ind w:left="1410"/>
        <w:rPr>
          <w:sz w:val="22"/>
          <w:szCs w:val="22"/>
        </w:rPr>
      </w:pPr>
      <w:r w:rsidDel="00000000" w:rsidR="00000000" w:rsidRPr="00000000">
        <w:rPr>
          <w:sz w:val="22"/>
          <w:szCs w:val="22"/>
          <w:u w:val="single"/>
          <w:rtl w:val="0"/>
        </w:rPr>
        <w:t xml:space="preserve">/P0220/</w:t>
      </w:r>
      <w:r w:rsidDel="00000000" w:rsidR="00000000" w:rsidRPr="00000000">
        <w:rPr>
          <w:sz w:val="22"/>
          <w:szCs w:val="22"/>
          <w:rtl w:val="0"/>
        </w:rPr>
        <w:tab/>
      </w:r>
      <w:r w:rsidDel="00000000" w:rsidR="00000000" w:rsidRPr="00000000">
        <w:rPr>
          <w:sz w:val="22"/>
          <w:szCs w:val="22"/>
          <w:rtl w:val="0"/>
        </w:rPr>
        <w:t xml:space="preserve">Für die Inbetriebnahme, Bootzeit und Einsatzbereitschaft der Schnittstelle gelten keine harten Echtzeitanforderungen. Die vollständige Dauer des Bootvorgangs bis zur Bereitstellung aller Dienste beträgt systembedingt etwa 1 Minute.</w:t>
      </w:r>
    </w:p>
    <w:p w:rsidR="00000000" w:rsidDel="00000000" w:rsidP="00000000" w:rsidRDefault="00000000" w:rsidRPr="00000000" w14:paraId="000000D3">
      <w:pPr>
        <w:ind w:left="1410"/>
        <w:rPr>
          <w:sz w:val="22"/>
          <w:szCs w:val="22"/>
          <w:highlight w:val="yellow"/>
        </w:rPr>
      </w:pPr>
      <w:r w:rsidDel="00000000" w:rsidR="00000000" w:rsidRPr="00000000">
        <w:rPr>
          <w:rtl w:val="0"/>
        </w:rPr>
      </w:r>
    </w:p>
    <w:p w:rsidR="00000000" w:rsidDel="00000000" w:rsidP="00000000" w:rsidRDefault="00000000" w:rsidRPr="00000000" w14:paraId="000000D4">
      <w:pPr>
        <w:ind w:left="1410"/>
        <w:rPr>
          <w:sz w:val="22"/>
          <w:szCs w:val="22"/>
          <w:highlight w:val="yellow"/>
        </w:rPr>
      </w:pPr>
      <w:r w:rsidDel="00000000" w:rsidR="00000000" w:rsidRPr="00000000">
        <w:rPr>
          <w:rtl w:val="0"/>
        </w:rPr>
      </w:r>
    </w:p>
    <w:p w:rsidR="00000000" w:rsidDel="00000000" w:rsidP="00000000" w:rsidRDefault="00000000" w:rsidRPr="00000000" w14:paraId="000000D5">
      <w:pPr>
        <w:pStyle w:val="Heading2"/>
        <w:numPr>
          <w:ilvl w:val="1"/>
          <w:numId w:val="4"/>
        </w:numPr>
        <w:ind w:left="1440" w:hanging="360"/>
        <w:rPr/>
      </w:pPr>
      <w:bookmarkStart w:colFirst="0" w:colLast="0" w:name="_t5w7qpmm09az" w:id="20"/>
      <w:bookmarkEnd w:id="20"/>
      <w:r w:rsidDel="00000000" w:rsidR="00000000" w:rsidRPr="00000000">
        <w:rPr>
          <w:rtl w:val="0"/>
        </w:rPr>
        <w:t xml:space="preserve">Störeffekte</w:t>
      </w:r>
    </w:p>
    <w:p w:rsidR="00000000" w:rsidDel="00000000" w:rsidP="00000000" w:rsidRDefault="00000000" w:rsidRPr="00000000" w14:paraId="000000D6">
      <w:pPr>
        <w:ind w:left="1410"/>
        <w:rPr>
          <w:sz w:val="22"/>
          <w:szCs w:val="22"/>
        </w:rPr>
      </w:pPr>
      <w:r w:rsidDel="00000000" w:rsidR="00000000" w:rsidRPr="00000000">
        <w:rPr>
          <w:sz w:val="22"/>
          <w:szCs w:val="22"/>
          <w:u w:val="single"/>
          <w:rtl w:val="0"/>
        </w:rPr>
        <w:t xml:space="preserve">/P0310/</w:t>
      </w:r>
      <w:r w:rsidDel="00000000" w:rsidR="00000000" w:rsidRPr="00000000">
        <w:rPr>
          <w:sz w:val="22"/>
          <w:szCs w:val="22"/>
          <w:rtl w:val="0"/>
        </w:rPr>
        <w:tab/>
        <w:t xml:space="preserve">Für den Temperaturbereich von +10°C bis +40°C gibt es keine Einschränkungen für das eingesetzte Raspberry Pi.</w:t>
      </w:r>
    </w:p>
    <w:p w:rsidR="00000000" w:rsidDel="00000000" w:rsidP="00000000" w:rsidRDefault="00000000" w:rsidRPr="00000000" w14:paraId="000000D7">
      <w:pPr>
        <w:ind w:left="1410"/>
        <w:rPr>
          <w:sz w:val="22"/>
          <w:szCs w:val="22"/>
        </w:rPr>
      </w:pPr>
      <w:r w:rsidDel="00000000" w:rsidR="00000000" w:rsidRPr="00000000">
        <w:rPr>
          <w:sz w:val="22"/>
          <w:szCs w:val="22"/>
          <w:u w:val="single"/>
          <w:rtl w:val="0"/>
        </w:rPr>
        <w:t xml:space="preserve">/P0320/</w:t>
      </w:r>
      <w:r w:rsidDel="00000000" w:rsidR="00000000" w:rsidRPr="00000000">
        <w:rPr>
          <w:sz w:val="22"/>
          <w:szCs w:val="22"/>
          <w:rtl w:val="0"/>
        </w:rPr>
        <w:tab/>
        <w:t xml:space="preserve">Wechselnde Lichtverhältnisse bringen keine Einschränkungen für das eingesetzte Raspberry Pi .</w:t>
      </w:r>
    </w:p>
    <w:p w:rsidR="00000000" w:rsidDel="00000000" w:rsidP="00000000" w:rsidRDefault="00000000" w:rsidRPr="00000000" w14:paraId="000000D8">
      <w:pPr>
        <w:ind w:left="1410"/>
        <w:rPr>
          <w:sz w:val="22"/>
          <w:szCs w:val="22"/>
        </w:rPr>
      </w:pPr>
      <w:r w:rsidDel="00000000" w:rsidR="00000000" w:rsidRPr="00000000">
        <w:rPr>
          <w:rtl w:val="0"/>
        </w:rPr>
      </w:r>
    </w:p>
    <w:p w:rsidR="00000000" w:rsidDel="00000000" w:rsidP="00000000" w:rsidRDefault="00000000" w:rsidRPr="00000000" w14:paraId="000000D9">
      <w:pPr>
        <w:ind w:left="1410"/>
        <w:rPr>
          <w:sz w:val="22"/>
          <w:szCs w:val="22"/>
        </w:rPr>
      </w:pPr>
      <w:r w:rsidDel="00000000" w:rsidR="00000000" w:rsidRPr="00000000">
        <w:rPr>
          <w:rtl w:val="0"/>
        </w:rPr>
      </w:r>
    </w:p>
    <w:p w:rsidR="00000000" w:rsidDel="00000000" w:rsidP="00000000" w:rsidRDefault="00000000" w:rsidRPr="00000000" w14:paraId="000000DA">
      <w:pPr>
        <w:pStyle w:val="Heading2"/>
        <w:numPr>
          <w:ilvl w:val="1"/>
          <w:numId w:val="4"/>
        </w:numPr>
        <w:ind w:left="1440" w:hanging="360"/>
        <w:rPr/>
      </w:pPr>
      <w:bookmarkStart w:colFirst="0" w:colLast="0" w:name="_1zy1udbexqj2" w:id="21"/>
      <w:bookmarkEnd w:id="21"/>
      <w:r w:rsidDel="00000000" w:rsidR="00000000" w:rsidRPr="00000000">
        <w:rPr>
          <w:rtl w:val="0"/>
        </w:rPr>
        <w:t xml:space="preserve">Geometrie</w:t>
      </w:r>
    </w:p>
    <w:p w:rsidR="00000000" w:rsidDel="00000000" w:rsidP="00000000" w:rsidRDefault="00000000" w:rsidRPr="00000000" w14:paraId="000000DB">
      <w:pPr>
        <w:ind w:left="1410"/>
        <w:rPr>
          <w:sz w:val="22"/>
          <w:szCs w:val="22"/>
        </w:rPr>
      </w:pPr>
      <w:r w:rsidDel="00000000" w:rsidR="00000000" w:rsidRPr="00000000">
        <w:rPr>
          <w:sz w:val="22"/>
          <w:szCs w:val="22"/>
          <w:u w:val="single"/>
          <w:rtl w:val="0"/>
        </w:rPr>
        <w:t xml:space="preserve">/P0410/</w:t>
      </w:r>
      <w:r w:rsidDel="00000000" w:rsidR="00000000" w:rsidRPr="00000000">
        <w:rPr>
          <w:sz w:val="22"/>
          <w:szCs w:val="22"/>
          <w:rtl w:val="0"/>
        </w:rPr>
        <w:tab/>
        <w:t xml:space="preserve">Die eingesetzte Hardware Raspberry Pi 3 B+ hat die Abmessungen 85 x 56 mm</w:t>
      </w:r>
    </w:p>
    <w:p w:rsidR="00000000" w:rsidDel="00000000" w:rsidP="00000000" w:rsidRDefault="00000000" w:rsidRPr="00000000" w14:paraId="000000DC">
      <w:pPr>
        <w:ind w:left="1410"/>
        <w:rPr>
          <w:sz w:val="22"/>
          <w:szCs w:val="22"/>
        </w:rPr>
      </w:pPr>
      <w:r w:rsidDel="00000000" w:rsidR="00000000" w:rsidRPr="00000000">
        <w:rPr>
          <w:rtl w:val="0"/>
        </w:rPr>
      </w:r>
    </w:p>
    <w:p w:rsidR="00000000" w:rsidDel="00000000" w:rsidP="00000000" w:rsidRDefault="00000000" w:rsidRPr="00000000" w14:paraId="000000DD">
      <w:pPr>
        <w:ind w:left="1410"/>
        <w:rPr>
          <w:sz w:val="22"/>
          <w:szCs w:val="22"/>
        </w:rPr>
      </w:pPr>
      <w:r w:rsidDel="00000000" w:rsidR="00000000" w:rsidRPr="00000000">
        <w:rPr>
          <w:rtl w:val="0"/>
        </w:rPr>
      </w:r>
    </w:p>
    <w:p w:rsidR="00000000" w:rsidDel="00000000" w:rsidP="00000000" w:rsidRDefault="00000000" w:rsidRPr="00000000" w14:paraId="000000DE">
      <w:pPr>
        <w:pStyle w:val="Heading2"/>
        <w:numPr>
          <w:ilvl w:val="1"/>
          <w:numId w:val="4"/>
        </w:numPr>
        <w:ind w:left="1440" w:hanging="360"/>
        <w:rPr/>
      </w:pPr>
      <w:bookmarkStart w:colFirst="0" w:colLast="0" w:name="_o2m8ta8fyif6" w:id="22"/>
      <w:bookmarkEnd w:id="22"/>
      <w:r w:rsidDel="00000000" w:rsidR="00000000" w:rsidRPr="00000000">
        <w:rPr>
          <w:rtl w:val="0"/>
        </w:rPr>
        <w:t xml:space="preserve">Kräfte</w:t>
      </w:r>
    </w:p>
    <w:p w:rsidR="00000000" w:rsidDel="00000000" w:rsidP="00000000" w:rsidRDefault="00000000" w:rsidRPr="00000000" w14:paraId="000000DF">
      <w:pPr>
        <w:ind w:left="1410"/>
        <w:rPr>
          <w:sz w:val="22"/>
          <w:szCs w:val="22"/>
        </w:rPr>
      </w:pPr>
      <w:r w:rsidDel="00000000" w:rsidR="00000000" w:rsidRPr="00000000">
        <w:rPr>
          <w:sz w:val="22"/>
          <w:szCs w:val="22"/>
          <w:u w:val="single"/>
          <w:rtl w:val="0"/>
        </w:rPr>
        <w:t xml:space="preserve">/P0510/</w:t>
      </w:r>
      <w:r w:rsidDel="00000000" w:rsidR="00000000" w:rsidRPr="00000000">
        <w:rPr>
          <w:sz w:val="22"/>
          <w:szCs w:val="22"/>
          <w:rtl w:val="0"/>
        </w:rPr>
        <w:tab/>
        <w:t xml:space="preserve">Es wirken keine besonderen Kräfte auf die zu erstellende Komponente ein.</w:t>
      </w:r>
    </w:p>
    <w:p w:rsidR="00000000" w:rsidDel="00000000" w:rsidP="00000000" w:rsidRDefault="00000000" w:rsidRPr="00000000" w14:paraId="000000E0">
      <w:pPr>
        <w:ind w:left="1410"/>
        <w:rPr>
          <w:sz w:val="22"/>
          <w:szCs w:val="22"/>
        </w:rPr>
      </w:pPr>
      <w:r w:rsidDel="00000000" w:rsidR="00000000" w:rsidRPr="00000000">
        <w:rPr>
          <w:rtl w:val="0"/>
        </w:rPr>
      </w:r>
    </w:p>
    <w:p w:rsidR="00000000" w:rsidDel="00000000" w:rsidP="00000000" w:rsidRDefault="00000000" w:rsidRPr="00000000" w14:paraId="000000E1">
      <w:pPr>
        <w:ind w:left="1410"/>
        <w:rPr>
          <w:sz w:val="22"/>
          <w:szCs w:val="22"/>
        </w:rPr>
      </w:pPr>
      <w:r w:rsidDel="00000000" w:rsidR="00000000" w:rsidRPr="00000000">
        <w:rPr>
          <w:rtl w:val="0"/>
        </w:rPr>
      </w:r>
    </w:p>
    <w:p w:rsidR="00000000" w:rsidDel="00000000" w:rsidP="00000000" w:rsidRDefault="00000000" w:rsidRPr="00000000" w14:paraId="000000E2">
      <w:pPr>
        <w:pStyle w:val="Heading2"/>
        <w:numPr>
          <w:ilvl w:val="1"/>
          <w:numId w:val="4"/>
        </w:numPr>
        <w:ind w:left="1440" w:hanging="360"/>
        <w:rPr/>
      </w:pPr>
      <w:bookmarkStart w:colFirst="0" w:colLast="0" w:name="_a1tcycdbju8n" w:id="23"/>
      <w:bookmarkEnd w:id="23"/>
      <w:r w:rsidDel="00000000" w:rsidR="00000000" w:rsidRPr="00000000">
        <w:rPr>
          <w:rtl w:val="0"/>
        </w:rPr>
        <w:t xml:space="preserve">Energie</w:t>
      </w:r>
    </w:p>
    <w:p w:rsidR="00000000" w:rsidDel="00000000" w:rsidP="00000000" w:rsidRDefault="00000000" w:rsidRPr="00000000" w14:paraId="000000E3">
      <w:pPr>
        <w:ind w:left="1410"/>
        <w:rPr>
          <w:sz w:val="29"/>
          <w:szCs w:val="29"/>
        </w:rPr>
      </w:pPr>
      <w:r w:rsidDel="00000000" w:rsidR="00000000" w:rsidRPr="00000000">
        <w:rPr>
          <w:sz w:val="22"/>
          <w:szCs w:val="22"/>
          <w:u w:val="single"/>
          <w:rtl w:val="0"/>
        </w:rPr>
        <w:t xml:space="preserve">/P0610/</w:t>
      </w:r>
      <w:r w:rsidDel="00000000" w:rsidR="00000000" w:rsidRPr="00000000">
        <w:rPr>
          <w:sz w:val="22"/>
          <w:szCs w:val="22"/>
          <w:rtl w:val="0"/>
        </w:rPr>
        <w:tab/>
        <w:t xml:space="preserve">Für die Spannungsversorgung wird ein Raspberry Pi - Netzteil mit 5,1 V und 3,0 A, mit micro USB verwendet. </w:t>
      </w:r>
      <w:r w:rsidDel="00000000" w:rsidR="00000000" w:rsidRPr="00000000">
        <w:rPr>
          <w:rtl w:val="0"/>
        </w:rPr>
      </w:r>
    </w:p>
    <w:p w:rsidR="00000000" w:rsidDel="00000000" w:rsidP="00000000" w:rsidRDefault="00000000" w:rsidRPr="00000000" w14:paraId="000000E4">
      <w:pPr>
        <w:ind w:left="1410"/>
        <w:rPr>
          <w:sz w:val="22"/>
          <w:szCs w:val="22"/>
        </w:rPr>
      </w:pPr>
      <w:r w:rsidDel="00000000" w:rsidR="00000000" w:rsidRPr="00000000">
        <w:rPr>
          <w:sz w:val="22"/>
          <w:szCs w:val="22"/>
          <w:rtl w:val="0"/>
        </w:rPr>
        <w:t xml:space="preserve"> </w:t>
      </w:r>
    </w:p>
    <w:p w:rsidR="00000000" w:rsidDel="00000000" w:rsidP="00000000" w:rsidRDefault="00000000" w:rsidRPr="00000000" w14:paraId="000000E5">
      <w:pPr>
        <w:ind w:left="1410"/>
        <w:rPr>
          <w:sz w:val="22"/>
          <w:szCs w:val="22"/>
        </w:rPr>
      </w:pPr>
      <w:r w:rsidDel="00000000" w:rsidR="00000000" w:rsidRPr="00000000">
        <w:rPr>
          <w:rtl w:val="0"/>
        </w:rPr>
      </w:r>
    </w:p>
    <w:p w:rsidR="00000000" w:rsidDel="00000000" w:rsidP="00000000" w:rsidRDefault="00000000" w:rsidRPr="00000000" w14:paraId="000000E6">
      <w:pPr>
        <w:pStyle w:val="Heading2"/>
        <w:numPr>
          <w:ilvl w:val="1"/>
          <w:numId w:val="4"/>
        </w:numPr>
        <w:ind w:left="1440" w:hanging="360"/>
        <w:rPr/>
      </w:pPr>
      <w:bookmarkStart w:colFirst="0" w:colLast="0" w:name="_t40qlnn2h57c" w:id="24"/>
      <w:bookmarkEnd w:id="24"/>
      <w:r w:rsidDel="00000000" w:rsidR="00000000" w:rsidRPr="00000000">
        <w:rPr>
          <w:rtl w:val="0"/>
        </w:rPr>
        <w:t xml:space="preserve">Hardware</w:t>
      </w:r>
    </w:p>
    <w:p w:rsidR="00000000" w:rsidDel="00000000" w:rsidP="00000000" w:rsidRDefault="00000000" w:rsidRPr="00000000" w14:paraId="000000E7">
      <w:pPr>
        <w:ind w:left="1410"/>
        <w:rPr>
          <w:sz w:val="22"/>
          <w:szCs w:val="22"/>
        </w:rPr>
      </w:pPr>
      <w:r w:rsidDel="00000000" w:rsidR="00000000" w:rsidRPr="00000000">
        <w:rPr>
          <w:sz w:val="22"/>
          <w:szCs w:val="22"/>
          <w:u w:val="single"/>
          <w:rtl w:val="0"/>
        </w:rPr>
        <w:t xml:space="preserve">/P0710/</w:t>
      </w:r>
      <w:r w:rsidDel="00000000" w:rsidR="00000000" w:rsidRPr="00000000">
        <w:rPr>
          <w:sz w:val="22"/>
          <w:szCs w:val="22"/>
          <w:rtl w:val="0"/>
        </w:rPr>
        <w:tab/>
        <w:t xml:space="preserve">Für alle verwendeten Materialien gelten keine besonderen Anforderungen. Sie werden weder im Vakuum eingesetzt, noch gibt es eine Belastung durch Radioaktivität oder andere Strahlung.</w:t>
      </w:r>
    </w:p>
    <w:p w:rsidR="00000000" w:rsidDel="00000000" w:rsidP="00000000" w:rsidRDefault="00000000" w:rsidRPr="00000000" w14:paraId="000000E8">
      <w:pPr>
        <w:ind w:left="1410"/>
        <w:rPr>
          <w:sz w:val="22"/>
          <w:szCs w:val="22"/>
        </w:rPr>
      </w:pPr>
      <w:r w:rsidDel="00000000" w:rsidR="00000000" w:rsidRPr="00000000">
        <w:rPr>
          <w:rtl w:val="0"/>
        </w:rPr>
      </w:r>
    </w:p>
    <w:p w:rsidR="00000000" w:rsidDel="00000000" w:rsidP="00000000" w:rsidRDefault="00000000" w:rsidRPr="00000000" w14:paraId="000000E9">
      <w:pPr>
        <w:ind w:left="1410"/>
        <w:rPr>
          <w:sz w:val="22"/>
          <w:szCs w:val="22"/>
        </w:rPr>
      </w:pPr>
      <w:r w:rsidDel="00000000" w:rsidR="00000000" w:rsidRPr="00000000">
        <w:rPr>
          <w:sz w:val="22"/>
          <w:szCs w:val="22"/>
          <w:u w:val="single"/>
          <w:rtl w:val="0"/>
        </w:rPr>
        <w:t xml:space="preserve">/P0720/</w:t>
      </w:r>
      <w:r w:rsidDel="00000000" w:rsidR="00000000" w:rsidRPr="00000000">
        <w:rPr>
          <w:sz w:val="22"/>
          <w:szCs w:val="22"/>
          <w:rtl w:val="0"/>
        </w:rPr>
        <w:tab/>
        <w:t xml:space="preserve">Es wird ein Raspberry Pi Model 3B sowie ein USB Ethernet Adapter des Herstellers UGREEN verwendet.</w:t>
      </w:r>
    </w:p>
    <w:p w:rsidR="00000000" w:rsidDel="00000000" w:rsidP="00000000" w:rsidRDefault="00000000" w:rsidRPr="00000000" w14:paraId="000000EA">
      <w:pPr>
        <w:ind w:left="1410"/>
        <w:rPr>
          <w:sz w:val="22"/>
          <w:szCs w:val="22"/>
        </w:rPr>
      </w:pPr>
      <w:r w:rsidDel="00000000" w:rsidR="00000000" w:rsidRPr="00000000">
        <w:rPr>
          <w:rtl w:val="0"/>
        </w:rPr>
      </w:r>
    </w:p>
    <w:p w:rsidR="00000000" w:rsidDel="00000000" w:rsidP="00000000" w:rsidRDefault="00000000" w:rsidRPr="00000000" w14:paraId="000000EB">
      <w:pPr>
        <w:ind w:left="1410"/>
        <w:rPr>
          <w:sz w:val="22"/>
          <w:szCs w:val="22"/>
        </w:rPr>
      </w:pPr>
      <w:r w:rsidDel="00000000" w:rsidR="00000000" w:rsidRPr="00000000">
        <w:rPr>
          <w:rtl w:val="0"/>
        </w:rPr>
      </w:r>
    </w:p>
    <w:p w:rsidR="00000000" w:rsidDel="00000000" w:rsidP="00000000" w:rsidRDefault="00000000" w:rsidRPr="00000000" w14:paraId="000000EC">
      <w:pPr>
        <w:pStyle w:val="Heading2"/>
        <w:numPr>
          <w:ilvl w:val="1"/>
          <w:numId w:val="4"/>
        </w:numPr>
        <w:ind w:left="1440" w:hanging="360"/>
        <w:rPr/>
      </w:pPr>
      <w:bookmarkStart w:colFirst="0" w:colLast="0" w:name="_h7rj7o548075" w:id="25"/>
      <w:bookmarkEnd w:id="25"/>
      <w:r w:rsidDel="00000000" w:rsidR="00000000" w:rsidRPr="00000000">
        <w:rPr>
          <w:rtl w:val="0"/>
        </w:rPr>
        <w:t xml:space="preserve">Signale</w:t>
      </w:r>
    </w:p>
    <w:p w:rsidR="00000000" w:rsidDel="00000000" w:rsidP="00000000" w:rsidRDefault="00000000" w:rsidRPr="00000000" w14:paraId="000000ED">
      <w:pPr>
        <w:ind w:left="1410"/>
        <w:rPr>
          <w:sz w:val="22"/>
          <w:szCs w:val="22"/>
        </w:rPr>
      </w:pPr>
      <w:r w:rsidDel="00000000" w:rsidR="00000000" w:rsidRPr="00000000">
        <w:rPr>
          <w:sz w:val="22"/>
          <w:szCs w:val="22"/>
          <w:u w:val="single"/>
          <w:rtl w:val="0"/>
        </w:rPr>
        <w:t xml:space="preserve">/P0810/</w:t>
      </w:r>
      <w:r w:rsidDel="00000000" w:rsidR="00000000" w:rsidRPr="00000000">
        <w:rPr>
          <w:sz w:val="22"/>
          <w:szCs w:val="22"/>
          <w:rtl w:val="0"/>
        </w:rPr>
        <w:tab/>
        <w:t xml:space="preserve">Die folgenden Kabel und Steckverbindungen sind im Einsatz:</w:t>
      </w:r>
    </w:p>
    <w:p w:rsidR="00000000" w:rsidDel="00000000" w:rsidP="00000000" w:rsidRDefault="00000000" w:rsidRPr="00000000" w14:paraId="000000EE">
      <w:pPr>
        <w:numPr>
          <w:ilvl w:val="0"/>
          <w:numId w:val="6"/>
        </w:numPr>
        <w:spacing w:after="0" w:afterAutospacing="0" w:line="360" w:lineRule="auto"/>
        <w:ind w:left="2160" w:hanging="360"/>
        <w:rPr>
          <w:sz w:val="22"/>
          <w:szCs w:val="22"/>
          <w:u w:val="none"/>
        </w:rPr>
      </w:pPr>
      <w:r w:rsidDel="00000000" w:rsidR="00000000" w:rsidRPr="00000000">
        <w:rPr>
          <w:sz w:val="22"/>
          <w:szCs w:val="22"/>
          <w:rtl w:val="0"/>
        </w:rPr>
        <w:t xml:space="preserve">Spannungsversorgung: micro USB</w:t>
      </w:r>
    </w:p>
    <w:p w:rsidR="00000000" w:rsidDel="00000000" w:rsidP="00000000" w:rsidRDefault="00000000" w:rsidRPr="00000000" w14:paraId="000000EF">
      <w:pPr>
        <w:numPr>
          <w:ilvl w:val="0"/>
          <w:numId w:val="6"/>
        </w:numPr>
        <w:spacing w:after="0" w:afterAutospacing="0" w:line="360" w:lineRule="auto"/>
        <w:ind w:left="2160" w:hanging="360"/>
        <w:rPr>
          <w:sz w:val="22"/>
          <w:szCs w:val="22"/>
          <w:u w:val="none"/>
        </w:rPr>
      </w:pPr>
      <w:r w:rsidDel="00000000" w:rsidR="00000000" w:rsidRPr="00000000">
        <w:rPr>
          <w:sz w:val="22"/>
          <w:szCs w:val="22"/>
          <w:rtl w:val="0"/>
        </w:rPr>
        <w:t xml:space="preserve">onboard LAN: RJ45 Patchkabel</w:t>
      </w:r>
    </w:p>
    <w:p w:rsidR="00000000" w:rsidDel="00000000" w:rsidP="00000000" w:rsidRDefault="00000000" w:rsidRPr="00000000" w14:paraId="000000F0">
      <w:pPr>
        <w:numPr>
          <w:ilvl w:val="0"/>
          <w:numId w:val="6"/>
        </w:numPr>
        <w:spacing w:line="360" w:lineRule="auto"/>
        <w:ind w:left="2160" w:hanging="360"/>
        <w:rPr>
          <w:sz w:val="22"/>
          <w:szCs w:val="22"/>
          <w:u w:val="none"/>
        </w:rPr>
      </w:pPr>
      <w:r w:rsidDel="00000000" w:rsidR="00000000" w:rsidRPr="00000000">
        <w:rPr>
          <w:sz w:val="22"/>
          <w:szCs w:val="22"/>
          <w:rtl w:val="0"/>
        </w:rPr>
        <w:t xml:space="preserve">USB Ethernet Adapter: USB 3.0 und RJ45 Patchkabel</w:t>
      </w:r>
    </w:p>
    <w:p w:rsidR="00000000" w:rsidDel="00000000" w:rsidP="00000000" w:rsidRDefault="00000000" w:rsidRPr="00000000" w14:paraId="000000F1">
      <w:pPr>
        <w:ind w:left="1410"/>
        <w:rPr>
          <w:sz w:val="22"/>
          <w:szCs w:val="22"/>
        </w:rPr>
      </w:pPr>
      <w:r w:rsidDel="00000000" w:rsidR="00000000" w:rsidRPr="00000000">
        <w:rPr>
          <w:rtl w:val="0"/>
        </w:rPr>
      </w:r>
    </w:p>
    <w:p w:rsidR="00000000" w:rsidDel="00000000" w:rsidP="00000000" w:rsidRDefault="00000000" w:rsidRPr="00000000" w14:paraId="000000F2">
      <w:pPr>
        <w:ind w:left="1410"/>
        <w:rPr>
          <w:sz w:val="22"/>
          <w:szCs w:val="22"/>
        </w:rPr>
      </w:pPr>
      <w:r w:rsidDel="00000000" w:rsidR="00000000" w:rsidRPr="00000000">
        <w:rPr>
          <w:sz w:val="22"/>
          <w:szCs w:val="22"/>
          <w:u w:val="single"/>
          <w:rtl w:val="0"/>
        </w:rPr>
        <w:t xml:space="preserve">/P0820/</w:t>
      </w:r>
      <w:r w:rsidDel="00000000" w:rsidR="00000000" w:rsidRPr="00000000">
        <w:rPr>
          <w:sz w:val="22"/>
          <w:szCs w:val="22"/>
          <w:rtl w:val="0"/>
        </w:rPr>
        <w:tab/>
        <w:t xml:space="preserve">Als Verbindungspunkt zum GSI-LAN dient die Schnittstelle eth0 mit der statischen IP 140.181.96.25. Die Verbindung zum Massenspektrometer erfolgt über die Schnittstelle eth1 mit dhcp.</w:t>
      </w:r>
    </w:p>
    <w:p w:rsidR="00000000" w:rsidDel="00000000" w:rsidP="00000000" w:rsidRDefault="00000000" w:rsidRPr="00000000" w14:paraId="000000F3">
      <w:pPr>
        <w:ind w:left="1410"/>
        <w:rPr>
          <w:sz w:val="22"/>
          <w:szCs w:val="22"/>
        </w:rPr>
      </w:pPr>
      <w:r w:rsidDel="00000000" w:rsidR="00000000" w:rsidRPr="00000000">
        <w:rPr>
          <w:sz w:val="22"/>
          <w:szCs w:val="22"/>
          <w:u w:val="single"/>
          <w:rtl w:val="0"/>
        </w:rPr>
        <w:t xml:space="preserve">/P0830/</w:t>
      </w:r>
      <w:r w:rsidDel="00000000" w:rsidR="00000000" w:rsidRPr="00000000">
        <w:rPr>
          <w:sz w:val="22"/>
          <w:szCs w:val="22"/>
          <w:rtl w:val="0"/>
        </w:rPr>
        <w:tab/>
        <w:t xml:space="preserve">WLAN wird nicht verwendet.</w:t>
      </w:r>
    </w:p>
    <w:p w:rsidR="00000000" w:rsidDel="00000000" w:rsidP="00000000" w:rsidRDefault="00000000" w:rsidRPr="00000000" w14:paraId="000000F4">
      <w:pPr>
        <w:ind w:left="1410"/>
        <w:rPr>
          <w:sz w:val="22"/>
          <w:szCs w:val="22"/>
        </w:rPr>
      </w:pPr>
      <w:r w:rsidDel="00000000" w:rsidR="00000000" w:rsidRPr="00000000">
        <w:rPr>
          <w:sz w:val="22"/>
          <w:szCs w:val="22"/>
          <w:u w:val="single"/>
          <w:rtl w:val="0"/>
        </w:rPr>
        <w:t xml:space="preserve">/P0840/</w:t>
      </w:r>
      <w:r w:rsidDel="00000000" w:rsidR="00000000" w:rsidRPr="00000000">
        <w:rPr>
          <w:sz w:val="22"/>
          <w:szCs w:val="22"/>
          <w:rtl w:val="0"/>
        </w:rPr>
        <w:tab/>
        <w:t xml:space="preserve">Die Ausgegeben Signale des Massenspektrometers sind durch die API des Pfeiffer Massenspektrometers </w:t>
      </w:r>
      <w:r w:rsidDel="00000000" w:rsidR="00000000" w:rsidRPr="00000000">
        <w:rPr>
          <w:sz w:val="22"/>
          <w:szCs w:val="22"/>
          <w:rtl w:val="0"/>
        </w:rPr>
        <w:t xml:space="preserve">PrismaPro</w:t>
      </w:r>
      <w:r w:rsidDel="00000000" w:rsidR="00000000" w:rsidRPr="00000000">
        <w:rPr>
          <w:sz w:val="22"/>
          <w:szCs w:val="22"/>
          <w:rtl w:val="0"/>
        </w:rPr>
        <w:t xml:space="preserve"> definiert. Alle verwendeten Befehle sind im Kapitel API Nutzung aufgelistet und beschrieben.</w:t>
      </w:r>
    </w:p>
    <w:p w:rsidR="00000000" w:rsidDel="00000000" w:rsidP="00000000" w:rsidRDefault="00000000" w:rsidRPr="00000000" w14:paraId="000000F5">
      <w:pPr>
        <w:ind w:left="0" w:firstLine="0"/>
        <w:rPr>
          <w:sz w:val="22"/>
          <w:szCs w:val="22"/>
        </w:rPr>
      </w:pPr>
      <w:r w:rsidDel="00000000" w:rsidR="00000000" w:rsidRPr="00000000">
        <w:rPr>
          <w:rtl w:val="0"/>
        </w:rPr>
      </w:r>
    </w:p>
    <w:p w:rsidR="00000000" w:rsidDel="00000000" w:rsidP="00000000" w:rsidRDefault="00000000" w:rsidRPr="00000000" w14:paraId="000000F6">
      <w:pPr>
        <w:ind w:left="0" w:firstLine="0"/>
        <w:rPr>
          <w:sz w:val="22"/>
          <w:szCs w:val="22"/>
        </w:rPr>
      </w:pPr>
      <w:r w:rsidDel="00000000" w:rsidR="00000000" w:rsidRPr="00000000">
        <w:rPr>
          <w:rtl w:val="0"/>
        </w:rPr>
      </w:r>
    </w:p>
    <w:p w:rsidR="00000000" w:rsidDel="00000000" w:rsidP="00000000" w:rsidRDefault="00000000" w:rsidRPr="00000000" w14:paraId="000000F7">
      <w:pPr>
        <w:ind w:left="0" w:firstLine="0"/>
        <w:rPr>
          <w:sz w:val="22"/>
          <w:szCs w:val="22"/>
        </w:rPr>
      </w:pPr>
      <w:r w:rsidDel="00000000" w:rsidR="00000000" w:rsidRPr="00000000">
        <w:rPr>
          <w:rtl w:val="0"/>
        </w:rPr>
      </w:r>
    </w:p>
    <w:p w:rsidR="00000000" w:rsidDel="00000000" w:rsidP="00000000" w:rsidRDefault="00000000" w:rsidRPr="00000000" w14:paraId="000000F8">
      <w:pPr>
        <w:ind w:left="0" w:firstLine="0"/>
        <w:rPr>
          <w:sz w:val="22"/>
          <w:szCs w:val="22"/>
        </w:rPr>
      </w:pPr>
      <w:r w:rsidDel="00000000" w:rsidR="00000000" w:rsidRPr="00000000">
        <w:rPr>
          <w:rtl w:val="0"/>
        </w:rPr>
      </w:r>
    </w:p>
    <w:p w:rsidR="00000000" w:rsidDel="00000000" w:rsidP="00000000" w:rsidRDefault="00000000" w:rsidRPr="00000000" w14:paraId="000000F9">
      <w:pPr>
        <w:ind w:left="0" w:firstLine="0"/>
        <w:rPr>
          <w:sz w:val="22"/>
          <w:szCs w:val="22"/>
        </w:rPr>
      </w:pPr>
      <w:r w:rsidDel="00000000" w:rsidR="00000000" w:rsidRPr="00000000">
        <w:rPr>
          <w:rtl w:val="0"/>
        </w:rPr>
      </w:r>
    </w:p>
    <w:p w:rsidR="00000000" w:rsidDel="00000000" w:rsidP="00000000" w:rsidRDefault="00000000" w:rsidRPr="00000000" w14:paraId="000000FA">
      <w:pPr>
        <w:pStyle w:val="Heading2"/>
        <w:numPr>
          <w:ilvl w:val="1"/>
          <w:numId w:val="4"/>
        </w:numPr>
        <w:ind w:left="1440" w:hanging="360"/>
        <w:rPr/>
      </w:pPr>
      <w:bookmarkStart w:colFirst="0" w:colLast="0" w:name="_pgm4gdy6tfzb" w:id="26"/>
      <w:bookmarkEnd w:id="26"/>
      <w:r w:rsidDel="00000000" w:rsidR="00000000" w:rsidRPr="00000000">
        <w:rPr>
          <w:rtl w:val="0"/>
        </w:rPr>
        <w:t xml:space="preserve">Sicherheit</w:t>
      </w:r>
    </w:p>
    <w:p w:rsidR="00000000" w:rsidDel="00000000" w:rsidP="00000000" w:rsidRDefault="00000000" w:rsidRPr="00000000" w14:paraId="000000FB">
      <w:pPr>
        <w:ind w:left="0" w:firstLine="0"/>
        <w:rPr>
          <w:sz w:val="22"/>
          <w:szCs w:val="22"/>
        </w:rPr>
      </w:pPr>
      <w:r w:rsidDel="00000000" w:rsidR="00000000" w:rsidRPr="00000000">
        <w:rPr>
          <w:sz w:val="22"/>
          <w:szCs w:val="22"/>
          <w:rtl w:val="0"/>
        </w:rPr>
        <w:t xml:space="preserve">Bei dem Experimentierplatz handelt es sich um eine abgeschlossene elektrische Betriebsstätte (AEB) mit besonderen Zugangsberechtigungen.</w:t>
      </w:r>
    </w:p>
    <w:p w:rsidR="00000000" w:rsidDel="00000000" w:rsidP="00000000" w:rsidRDefault="00000000" w:rsidRPr="00000000" w14:paraId="000000FC">
      <w:pPr>
        <w:ind w:left="0" w:firstLine="0"/>
        <w:rPr>
          <w:sz w:val="22"/>
          <w:szCs w:val="22"/>
        </w:rPr>
      </w:pPr>
      <w:r w:rsidDel="00000000" w:rsidR="00000000" w:rsidRPr="00000000">
        <w:rPr>
          <w:rtl w:val="0"/>
        </w:rPr>
      </w:r>
    </w:p>
    <w:p w:rsidR="00000000" w:rsidDel="00000000" w:rsidP="00000000" w:rsidRDefault="00000000" w:rsidRPr="00000000" w14:paraId="000000FD">
      <w:pPr>
        <w:ind w:left="1410"/>
        <w:rPr>
          <w:sz w:val="22"/>
          <w:szCs w:val="22"/>
        </w:rPr>
      </w:pPr>
      <w:r w:rsidDel="00000000" w:rsidR="00000000" w:rsidRPr="00000000">
        <w:rPr>
          <w:sz w:val="22"/>
          <w:szCs w:val="22"/>
          <w:u w:val="single"/>
          <w:rtl w:val="0"/>
        </w:rPr>
        <w:t xml:space="preserve">/P0910/ </w:t>
      </w:r>
      <w:r w:rsidDel="00000000" w:rsidR="00000000" w:rsidRPr="00000000">
        <w:rPr>
          <w:sz w:val="22"/>
          <w:szCs w:val="22"/>
          <w:rtl w:val="0"/>
        </w:rPr>
        <w:tab/>
        <w:t xml:space="preserve">Richtlinie 2006/42/EG (Maschinenrichtlinie)</w:t>
      </w:r>
    </w:p>
    <w:p w:rsidR="00000000" w:rsidDel="00000000" w:rsidP="00000000" w:rsidRDefault="00000000" w:rsidRPr="00000000" w14:paraId="000000FE">
      <w:pPr>
        <w:ind w:left="1410"/>
        <w:rPr>
          <w:sz w:val="22"/>
          <w:szCs w:val="22"/>
        </w:rPr>
      </w:pPr>
      <w:r w:rsidDel="00000000" w:rsidR="00000000" w:rsidRPr="00000000">
        <w:rPr>
          <w:sz w:val="22"/>
          <w:szCs w:val="22"/>
          <w:u w:val="single"/>
          <w:rtl w:val="0"/>
        </w:rPr>
        <w:t xml:space="preserve">/P0920/</w:t>
      </w:r>
      <w:r w:rsidDel="00000000" w:rsidR="00000000" w:rsidRPr="00000000">
        <w:rPr>
          <w:sz w:val="22"/>
          <w:szCs w:val="22"/>
          <w:rtl w:val="0"/>
        </w:rPr>
        <w:tab/>
        <w:t xml:space="preserve">Richtlinie 2001/95/EG (Produktsicherheit)</w:t>
      </w:r>
    </w:p>
    <w:p w:rsidR="00000000" w:rsidDel="00000000" w:rsidP="00000000" w:rsidRDefault="00000000" w:rsidRPr="00000000" w14:paraId="000000FF">
      <w:pPr>
        <w:ind w:left="1410"/>
        <w:rPr>
          <w:sz w:val="22"/>
          <w:szCs w:val="22"/>
        </w:rPr>
      </w:pPr>
      <w:r w:rsidDel="00000000" w:rsidR="00000000" w:rsidRPr="00000000">
        <w:rPr>
          <w:sz w:val="22"/>
          <w:szCs w:val="22"/>
          <w:u w:val="single"/>
          <w:rtl w:val="0"/>
        </w:rPr>
        <w:t xml:space="preserve">/P0920/</w:t>
      </w:r>
      <w:r w:rsidDel="00000000" w:rsidR="00000000" w:rsidRPr="00000000">
        <w:rPr>
          <w:sz w:val="22"/>
          <w:szCs w:val="22"/>
          <w:rtl w:val="0"/>
        </w:rPr>
        <w:tab/>
        <w:t xml:space="preserve">EN ISO 12100 Sicherheit von Maschinen</w:t>
      </w:r>
    </w:p>
    <w:p w:rsidR="00000000" w:rsidDel="00000000" w:rsidP="00000000" w:rsidRDefault="00000000" w:rsidRPr="00000000" w14:paraId="00000100">
      <w:pPr>
        <w:ind w:left="1410"/>
        <w:rPr>
          <w:sz w:val="22"/>
          <w:szCs w:val="22"/>
        </w:rPr>
      </w:pPr>
      <w:r w:rsidDel="00000000" w:rsidR="00000000" w:rsidRPr="00000000">
        <w:rPr>
          <w:sz w:val="22"/>
          <w:szCs w:val="22"/>
          <w:u w:val="single"/>
          <w:rtl w:val="0"/>
        </w:rPr>
        <w:t xml:space="preserve">/P0930/</w:t>
      </w:r>
      <w:r w:rsidDel="00000000" w:rsidR="00000000" w:rsidRPr="00000000">
        <w:rPr>
          <w:sz w:val="22"/>
          <w:szCs w:val="22"/>
          <w:rtl w:val="0"/>
        </w:rPr>
        <w:tab/>
        <w:t xml:space="preserve">DIN EN ISO 13857 Sicherheit von Maschinen – Sicherheitsabstände gegen das Erreichen von Gefährdungsbereichen mit den oberen und unteren Gliedmaßen.</w:t>
      </w:r>
    </w:p>
    <w:p w:rsidR="00000000" w:rsidDel="00000000" w:rsidP="00000000" w:rsidRDefault="00000000" w:rsidRPr="00000000" w14:paraId="00000101">
      <w:pPr>
        <w:ind w:left="1410"/>
        <w:rPr>
          <w:sz w:val="22"/>
          <w:szCs w:val="22"/>
        </w:rPr>
      </w:pPr>
      <w:r w:rsidDel="00000000" w:rsidR="00000000" w:rsidRPr="00000000">
        <w:rPr>
          <w:sz w:val="22"/>
          <w:szCs w:val="22"/>
          <w:u w:val="single"/>
          <w:rtl w:val="0"/>
        </w:rPr>
        <w:t xml:space="preserve">/P0940/</w:t>
      </w:r>
      <w:r w:rsidDel="00000000" w:rsidR="00000000" w:rsidRPr="00000000">
        <w:rPr>
          <w:sz w:val="22"/>
          <w:szCs w:val="22"/>
          <w:rtl w:val="0"/>
        </w:rPr>
        <w:tab/>
        <w:t xml:space="preserve">Eine Einhausung für das Raspberry Pi ist vorerst nicht vorgesehen, sodass die Schutzart 40 nach DIN EN 60529 nicht erreicht werden kann. </w:t>
      </w:r>
    </w:p>
    <w:p w:rsidR="00000000" w:rsidDel="00000000" w:rsidP="00000000" w:rsidRDefault="00000000" w:rsidRPr="00000000" w14:paraId="00000102">
      <w:pPr>
        <w:ind w:left="0" w:firstLine="0"/>
        <w:rPr>
          <w:sz w:val="22"/>
          <w:szCs w:val="22"/>
          <w:highlight w:val="yellow"/>
        </w:rPr>
      </w:pPr>
      <w:r w:rsidDel="00000000" w:rsidR="00000000" w:rsidRPr="00000000">
        <w:rPr>
          <w:rtl w:val="0"/>
        </w:rPr>
      </w:r>
    </w:p>
    <w:p w:rsidR="00000000" w:rsidDel="00000000" w:rsidP="00000000" w:rsidRDefault="00000000" w:rsidRPr="00000000" w14:paraId="00000103">
      <w:pPr>
        <w:ind w:left="1410"/>
        <w:rPr>
          <w:sz w:val="22"/>
          <w:szCs w:val="22"/>
          <w:highlight w:val="yellow"/>
        </w:rPr>
      </w:pPr>
      <w:r w:rsidDel="00000000" w:rsidR="00000000" w:rsidRPr="00000000">
        <w:rPr>
          <w:rtl w:val="0"/>
        </w:rPr>
      </w:r>
    </w:p>
    <w:p w:rsidR="00000000" w:rsidDel="00000000" w:rsidP="00000000" w:rsidRDefault="00000000" w:rsidRPr="00000000" w14:paraId="00000104">
      <w:pPr>
        <w:pStyle w:val="Heading2"/>
        <w:numPr>
          <w:ilvl w:val="1"/>
          <w:numId w:val="4"/>
        </w:numPr>
        <w:ind w:left="1440" w:hanging="360"/>
        <w:rPr/>
      </w:pPr>
      <w:bookmarkStart w:colFirst="0" w:colLast="0" w:name="_9frvkgr2uznx" w:id="27"/>
      <w:bookmarkEnd w:id="27"/>
      <w:r w:rsidDel="00000000" w:rsidR="00000000" w:rsidRPr="00000000">
        <w:rPr>
          <w:rtl w:val="0"/>
        </w:rPr>
        <w:t xml:space="preserve">Ergonomie</w:t>
      </w:r>
    </w:p>
    <w:p w:rsidR="00000000" w:rsidDel="00000000" w:rsidP="00000000" w:rsidRDefault="00000000" w:rsidRPr="00000000" w14:paraId="00000105">
      <w:pPr>
        <w:ind w:left="1410"/>
        <w:rPr>
          <w:sz w:val="22"/>
          <w:szCs w:val="22"/>
        </w:rPr>
      </w:pPr>
      <w:r w:rsidDel="00000000" w:rsidR="00000000" w:rsidRPr="00000000">
        <w:rPr>
          <w:sz w:val="22"/>
          <w:szCs w:val="22"/>
          <w:u w:val="single"/>
          <w:rtl w:val="0"/>
        </w:rPr>
        <w:t xml:space="preserve">/P1010/</w:t>
      </w:r>
      <w:r w:rsidDel="00000000" w:rsidR="00000000" w:rsidRPr="00000000">
        <w:rPr>
          <w:sz w:val="22"/>
          <w:szCs w:val="22"/>
          <w:rtl w:val="0"/>
        </w:rPr>
        <w:tab/>
        <w:t xml:space="preserve">Die Konfiguration der Schnittstelle ist über das GSI Intranet über eine SSH Verbindung auf das Raspberry Pi möglich. Der Datenaustausch lässt sich über das eingesetzte OS (Raspberry Pi OS) vorkonfiguriert über SSH realisieren.</w:t>
      </w:r>
    </w:p>
    <w:p w:rsidR="00000000" w:rsidDel="00000000" w:rsidP="00000000" w:rsidRDefault="00000000" w:rsidRPr="00000000" w14:paraId="00000106">
      <w:pPr>
        <w:rPr>
          <w:sz w:val="22"/>
          <w:szCs w:val="22"/>
        </w:rPr>
      </w:pPr>
      <w:r w:rsidDel="00000000" w:rsidR="00000000" w:rsidRPr="00000000">
        <w:rPr>
          <w:sz w:val="22"/>
          <w:szCs w:val="22"/>
          <w:u w:val="single"/>
          <w:rtl w:val="0"/>
        </w:rPr>
        <w:t xml:space="preserve">/P1020/</w:t>
      </w:r>
      <w:r w:rsidDel="00000000" w:rsidR="00000000" w:rsidRPr="00000000">
        <w:rPr>
          <w:sz w:val="22"/>
          <w:szCs w:val="22"/>
          <w:rtl w:val="0"/>
        </w:rPr>
        <w:tab/>
        <w:t xml:space="preserve">Alle Steckverbindungen am Raspberry Pi können einfach gelöst werden.</w:t>
      </w:r>
    </w:p>
    <w:p w:rsidR="00000000" w:rsidDel="00000000" w:rsidP="00000000" w:rsidRDefault="00000000" w:rsidRPr="00000000" w14:paraId="00000107">
      <w:pPr>
        <w:ind w:left="1410"/>
        <w:rPr>
          <w:sz w:val="22"/>
          <w:szCs w:val="22"/>
          <w:highlight w:val="red"/>
        </w:rPr>
      </w:pPr>
      <w:r w:rsidDel="00000000" w:rsidR="00000000" w:rsidRPr="00000000">
        <w:rPr>
          <w:sz w:val="22"/>
          <w:szCs w:val="22"/>
          <w:u w:val="single"/>
          <w:rtl w:val="0"/>
        </w:rPr>
        <w:t xml:space="preserve">/P1030/</w:t>
      </w:r>
      <w:r w:rsidDel="00000000" w:rsidR="00000000" w:rsidRPr="00000000">
        <w:rPr>
          <w:sz w:val="22"/>
          <w:szCs w:val="22"/>
          <w:rtl w:val="0"/>
        </w:rPr>
        <w:tab/>
        <w:t xml:space="preserve">Eine Einhausung für das Raspberry Pi ist vorerst nicht vorgesehen.</w:t>
      </w:r>
      <w:r w:rsidDel="00000000" w:rsidR="00000000" w:rsidRPr="00000000">
        <w:rPr>
          <w:rtl w:val="0"/>
        </w:rPr>
      </w:r>
    </w:p>
    <w:p w:rsidR="00000000" w:rsidDel="00000000" w:rsidP="00000000" w:rsidRDefault="00000000" w:rsidRPr="00000000" w14:paraId="00000108">
      <w:pPr>
        <w:ind w:left="0" w:firstLine="0"/>
        <w:rPr>
          <w:sz w:val="22"/>
          <w:szCs w:val="22"/>
          <w:highlight w:val="yellow"/>
        </w:rPr>
      </w:pPr>
      <w:r w:rsidDel="00000000" w:rsidR="00000000" w:rsidRPr="00000000">
        <w:rPr>
          <w:rtl w:val="0"/>
        </w:rPr>
      </w:r>
    </w:p>
    <w:p w:rsidR="00000000" w:rsidDel="00000000" w:rsidP="00000000" w:rsidRDefault="00000000" w:rsidRPr="00000000" w14:paraId="00000109">
      <w:pPr>
        <w:ind w:left="1410"/>
        <w:rPr>
          <w:sz w:val="22"/>
          <w:szCs w:val="22"/>
          <w:highlight w:val="yellow"/>
        </w:rPr>
      </w:pPr>
      <w:r w:rsidDel="00000000" w:rsidR="00000000" w:rsidRPr="00000000">
        <w:rPr>
          <w:rtl w:val="0"/>
        </w:rPr>
      </w:r>
    </w:p>
    <w:p w:rsidR="00000000" w:rsidDel="00000000" w:rsidP="00000000" w:rsidRDefault="00000000" w:rsidRPr="00000000" w14:paraId="0000010A">
      <w:pPr>
        <w:pStyle w:val="Heading2"/>
        <w:numPr>
          <w:ilvl w:val="1"/>
          <w:numId w:val="4"/>
        </w:numPr>
        <w:ind w:left="1440" w:hanging="360"/>
        <w:rPr/>
      </w:pPr>
      <w:bookmarkStart w:colFirst="0" w:colLast="0" w:name="_1zela24x9jof" w:id="28"/>
      <w:bookmarkEnd w:id="28"/>
      <w:r w:rsidDel="00000000" w:rsidR="00000000" w:rsidRPr="00000000">
        <w:rPr>
          <w:rtl w:val="0"/>
        </w:rPr>
        <w:t xml:space="preserve">Entwicklung</w:t>
      </w:r>
    </w:p>
    <w:p w:rsidR="00000000" w:rsidDel="00000000" w:rsidP="00000000" w:rsidRDefault="00000000" w:rsidRPr="00000000" w14:paraId="0000010B">
      <w:pPr>
        <w:ind w:left="1410"/>
        <w:rPr>
          <w:sz w:val="22"/>
          <w:szCs w:val="22"/>
        </w:rPr>
      </w:pPr>
      <w:r w:rsidDel="00000000" w:rsidR="00000000" w:rsidRPr="00000000">
        <w:rPr>
          <w:sz w:val="22"/>
          <w:szCs w:val="22"/>
          <w:u w:val="single"/>
          <w:rtl w:val="0"/>
        </w:rPr>
        <w:t xml:space="preserve">/P1110/</w:t>
      </w:r>
      <w:r w:rsidDel="00000000" w:rsidR="00000000" w:rsidRPr="00000000">
        <w:rPr>
          <w:sz w:val="22"/>
          <w:szCs w:val="22"/>
          <w:rtl w:val="0"/>
        </w:rPr>
        <w:tab/>
        <w:t xml:space="preserve">Die Software wird vollständig in der Programmiersprache Python entwickelt</w:t>
      </w:r>
    </w:p>
    <w:p w:rsidR="00000000" w:rsidDel="00000000" w:rsidP="00000000" w:rsidRDefault="00000000" w:rsidRPr="00000000" w14:paraId="0000010C">
      <w:pPr>
        <w:ind w:left="1410"/>
        <w:rPr>
          <w:sz w:val="22"/>
          <w:szCs w:val="22"/>
        </w:rPr>
      </w:pPr>
      <w:r w:rsidDel="00000000" w:rsidR="00000000" w:rsidRPr="00000000">
        <w:rPr>
          <w:rtl w:val="0"/>
        </w:rPr>
      </w:r>
    </w:p>
    <w:p w:rsidR="00000000" w:rsidDel="00000000" w:rsidP="00000000" w:rsidRDefault="00000000" w:rsidRPr="00000000" w14:paraId="0000010D">
      <w:pPr>
        <w:ind w:left="1410"/>
        <w:rPr>
          <w:sz w:val="22"/>
          <w:szCs w:val="22"/>
        </w:rPr>
      </w:pPr>
      <w:r w:rsidDel="00000000" w:rsidR="00000000" w:rsidRPr="00000000">
        <w:rPr>
          <w:rtl w:val="0"/>
        </w:rPr>
      </w:r>
    </w:p>
    <w:p w:rsidR="00000000" w:rsidDel="00000000" w:rsidP="00000000" w:rsidRDefault="00000000" w:rsidRPr="00000000" w14:paraId="0000010E">
      <w:pPr>
        <w:pStyle w:val="Heading2"/>
        <w:numPr>
          <w:ilvl w:val="1"/>
          <w:numId w:val="4"/>
        </w:numPr>
        <w:ind w:left="1440" w:hanging="360"/>
        <w:rPr/>
      </w:pPr>
      <w:bookmarkStart w:colFirst="0" w:colLast="0" w:name="_p2x1nqgyd7hc" w:id="29"/>
      <w:bookmarkEnd w:id="29"/>
      <w:r w:rsidDel="00000000" w:rsidR="00000000" w:rsidRPr="00000000">
        <w:rPr>
          <w:rtl w:val="0"/>
        </w:rPr>
        <w:t xml:space="preserve">Gebrauch</w:t>
      </w:r>
    </w:p>
    <w:p w:rsidR="00000000" w:rsidDel="00000000" w:rsidP="00000000" w:rsidRDefault="00000000" w:rsidRPr="00000000" w14:paraId="0000010F">
      <w:pPr>
        <w:ind w:left="1410"/>
        <w:rPr>
          <w:sz w:val="22"/>
          <w:szCs w:val="22"/>
        </w:rPr>
      </w:pPr>
      <w:r w:rsidDel="00000000" w:rsidR="00000000" w:rsidRPr="00000000">
        <w:rPr>
          <w:sz w:val="22"/>
          <w:szCs w:val="22"/>
          <w:u w:val="single"/>
          <w:rtl w:val="0"/>
        </w:rPr>
        <w:t xml:space="preserve">/P1210/</w:t>
      </w:r>
      <w:r w:rsidDel="00000000" w:rsidR="00000000" w:rsidRPr="00000000">
        <w:rPr>
          <w:sz w:val="22"/>
          <w:szCs w:val="22"/>
          <w:rtl w:val="0"/>
        </w:rPr>
        <w:tab/>
        <w:t xml:space="preserve">Die Situation am Einsatzort entspricht den unter </w:t>
      </w:r>
      <w:r w:rsidDel="00000000" w:rsidR="00000000" w:rsidRPr="00000000">
        <w:rPr>
          <w:sz w:val="22"/>
          <w:szCs w:val="22"/>
          <w:rtl w:val="0"/>
        </w:rPr>
        <w:t xml:space="preserve">/P0310/</w:t>
      </w:r>
      <w:r w:rsidDel="00000000" w:rsidR="00000000" w:rsidRPr="00000000">
        <w:rPr>
          <w:sz w:val="22"/>
          <w:szCs w:val="22"/>
          <w:rtl w:val="0"/>
        </w:rPr>
        <w:t xml:space="preserve"> und /P0320/ genannten Bedingungen.</w:t>
      </w:r>
    </w:p>
    <w:p w:rsidR="00000000" w:rsidDel="00000000" w:rsidP="00000000" w:rsidRDefault="00000000" w:rsidRPr="00000000" w14:paraId="00000110">
      <w:pPr>
        <w:ind w:left="1410"/>
        <w:rPr>
          <w:sz w:val="22"/>
          <w:szCs w:val="22"/>
        </w:rPr>
      </w:pPr>
      <w:r w:rsidDel="00000000" w:rsidR="00000000" w:rsidRPr="00000000">
        <w:rPr>
          <w:sz w:val="22"/>
          <w:szCs w:val="22"/>
          <w:u w:val="single"/>
          <w:rtl w:val="0"/>
        </w:rPr>
        <w:t xml:space="preserve">/P1220/</w:t>
      </w:r>
      <w:r w:rsidDel="00000000" w:rsidR="00000000" w:rsidRPr="00000000">
        <w:rPr>
          <w:sz w:val="22"/>
          <w:szCs w:val="22"/>
          <w:rtl w:val="0"/>
        </w:rPr>
        <w:tab/>
        <w:t xml:space="preserve">Die Schnittstelle wird über Ethernet (eth1) mit dem Massenspektrometer verbunden. </w:t>
      </w:r>
    </w:p>
    <w:p w:rsidR="00000000" w:rsidDel="00000000" w:rsidP="00000000" w:rsidRDefault="00000000" w:rsidRPr="00000000" w14:paraId="00000111">
      <w:pPr>
        <w:ind w:left="1410"/>
        <w:rPr>
          <w:sz w:val="22"/>
          <w:szCs w:val="22"/>
        </w:rPr>
      </w:pPr>
      <w:r w:rsidDel="00000000" w:rsidR="00000000" w:rsidRPr="00000000">
        <w:rPr>
          <w:rtl w:val="0"/>
        </w:rPr>
      </w:r>
    </w:p>
    <w:p w:rsidR="00000000" w:rsidDel="00000000" w:rsidP="00000000" w:rsidRDefault="00000000" w:rsidRPr="00000000" w14:paraId="00000112">
      <w:pPr>
        <w:ind w:left="1410"/>
        <w:rPr>
          <w:sz w:val="22"/>
          <w:szCs w:val="22"/>
        </w:rPr>
      </w:pPr>
      <w:r w:rsidDel="00000000" w:rsidR="00000000" w:rsidRPr="00000000">
        <w:rPr>
          <w:rtl w:val="0"/>
        </w:rPr>
      </w:r>
    </w:p>
    <w:p w:rsidR="00000000" w:rsidDel="00000000" w:rsidP="00000000" w:rsidRDefault="00000000" w:rsidRPr="00000000" w14:paraId="00000113">
      <w:pPr>
        <w:ind w:left="0" w:firstLine="0"/>
        <w:rPr>
          <w:sz w:val="22"/>
          <w:szCs w:val="22"/>
        </w:rPr>
      </w:pPr>
      <w:r w:rsidDel="00000000" w:rsidR="00000000" w:rsidRPr="00000000">
        <w:rPr>
          <w:rtl w:val="0"/>
        </w:rPr>
      </w:r>
    </w:p>
    <w:p w:rsidR="00000000" w:rsidDel="00000000" w:rsidP="00000000" w:rsidRDefault="00000000" w:rsidRPr="00000000" w14:paraId="00000114">
      <w:pPr>
        <w:ind w:left="0" w:firstLine="0"/>
        <w:rPr>
          <w:sz w:val="22"/>
          <w:szCs w:val="22"/>
        </w:rPr>
      </w:pPr>
      <w:r w:rsidDel="00000000" w:rsidR="00000000" w:rsidRPr="00000000">
        <w:rPr>
          <w:rtl w:val="0"/>
        </w:rPr>
      </w:r>
    </w:p>
    <w:p w:rsidR="00000000" w:rsidDel="00000000" w:rsidP="00000000" w:rsidRDefault="00000000" w:rsidRPr="00000000" w14:paraId="00000115">
      <w:pPr>
        <w:pStyle w:val="Heading2"/>
        <w:numPr>
          <w:ilvl w:val="1"/>
          <w:numId w:val="4"/>
        </w:numPr>
        <w:ind w:left="1440" w:hanging="360"/>
        <w:rPr/>
      </w:pPr>
      <w:bookmarkStart w:colFirst="0" w:colLast="0" w:name="_wpv1yvse147" w:id="30"/>
      <w:bookmarkEnd w:id="30"/>
      <w:r w:rsidDel="00000000" w:rsidR="00000000" w:rsidRPr="00000000">
        <w:rPr>
          <w:rtl w:val="0"/>
        </w:rPr>
        <w:t xml:space="preserve">Montage</w:t>
      </w:r>
    </w:p>
    <w:p w:rsidR="00000000" w:rsidDel="00000000" w:rsidP="00000000" w:rsidRDefault="00000000" w:rsidRPr="00000000" w14:paraId="00000116">
      <w:pPr>
        <w:ind w:left="1410"/>
        <w:rPr>
          <w:sz w:val="22"/>
          <w:szCs w:val="22"/>
        </w:rPr>
      </w:pPr>
      <w:r w:rsidDel="00000000" w:rsidR="00000000" w:rsidRPr="00000000">
        <w:rPr>
          <w:sz w:val="22"/>
          <w:szCs w:val="22"/>
          <w:u w:val="single"/>
          <w:rtl w:val="0"/>
        </w:rPr>
        <w:t xml:space="preserve">/P1310/</w:t>
      </w:r>
      <w:r w:rsidDel="00000000" w:rsidR="00000000" w:rsidRPr="00000000">
        <w:rPr>
          <w:sz w:val="22"/>
          <w:szCs w:val="22"/>
          <w:rtl w:val="0"/>
        </w:rPr>
        <w:tab/>
        <w:t xml:space="preserve">Es sind keine Werkzeuge für eine Montage erforderlich.</w:t>
      </w:r>
    </w:p>
    <w:p w:rsidR="00000000" w:rsidDel="00000000" w:rsidP="00000000" w:rsidRDefault="00000000" w:rsidRPr="00000000" w14:paraId="00000117">
      <w:pPr>
        <w:ind w:left="1410"/>
        <w:rPr>
          <w:sz w:val="22"/>
          <w:szCs w:val="22"/>
        </w:rPr>
      </w:pPr>
      <w:r w:rsidDel="00000000" w:rsidR="00000000" w:rsidRPr="00000000">
        <w:rPr>
          <w:sz w:val="22"/>
          <w:szCs w:val="22"/>
          <w:u w:val="single"/>
          <w:rtl w:val="0"/>
        </w:rPr>
        <w:t xml:space="preserve">/P1320/</w:t>
      </w:r>
      <w:r w:rsidDel="00000000" w:rsidR="00000000" w:rsidRPr="00000000">
        <w:rPr>
          <w:sz w:val="22"/>
          <w:szCs w:val="22"/>
          <w:rtl w:val="0"/>
        </w:rPr>
        <w:tab/>
        <w:t xml:space="preserve">Das Raspberry Pi kann an beliebigen Orten untergebracht werden, solange eine Ethernet Verbindung zwischen Raspberry Pi und Massenspektrometer möglich ist.</w:t>
      </w:r>
    </w:p>
    <w:p w:rsidR="00000000" w:rsidDel="00000000" w:rsidP="00000000" w:rsidRDefault="00000000" w:rsidRPr="00000000" w14:paraId="00000118">
      <w:pPr>
        <w:ind w:left="1410"/>
        <w:rPr>
          <w:sz w:val="22"/>
          <w:szCs w:val="22"/>
        </w:rPr>
      </w:pPr>
      <w:r w:rsidDel="00000000" w:rsidR="00000000" w:rsidRPr="00000000">
        <w:rPr>
          <w:sz w:val="22"/>
          <w:szCs w:val="22"/>
          <w:u w:val="single"/>
          <w:rtl w:val="0"/>
        </w:rPr>
        <w:t xml:space="preserve">/P1330/</w:t>
      </w:r>
      <w:r w:rsidDel="00000000" w:rsidR="00000000" w:rsidRPr="00000000">
        <w:rPr>
          <w:sz w:val="22"/>
          <w:szCs w:val="22"/>
          <w:rtl w:val="0"/>
        </w:rPr>
        <w:tab/>
        <w:t xml:space="preserve">Eine ortsfeste Montage ist nicht vorgesehen.</w:t>
      </w:r>
    </w:p>
    <w:p w:rsidR="00000000" w:rsidDel="00000000" w:rsidP="00000000" w:rsidRDefault="00000000" w:rsidRPr="00000000" w14:paraId="00000119">
      <w:pPr>
        <w:ind w:left="1410"/>
        <w:rPr>
          <w:sz w:val="22"/>
          <w:szCs w:val="22"/>
        </w:rPr>
      </w:pPr>
      <w:r w:rsidDel="00000000" w:rsidR="00000000" w:rsidRPr="00000000">
        <w:rPr>
          <w:rtl w:val="0"/>
        </w:rPr>
      </w:r>
    </w:p>
    <w:p w:rsidR="00000000" w:rsidDel="00000000" w:rsidP="00000000" w:rsidRDefault="00000000" w:rsidRPr="00000000" w14:paraId="0000011A">
      <w:pPr>
        <w:ind w:left="1410"/>
        <w:rPr>
          <w:sz w:val="22"/>
          <w:szCs w:val="22"/>
        </w:rPr>
      </w:pPr>
      <w:r w:rsidDel="00000000" w:rsidR="00000000" w:rsidRPr="00000000">
        <w:rPr>
          <w:rtl w:val="0"/>
        </w:rPr>
      </w:r>
    </w:p>
    <w:p w:rsidR="00000000" w:rsidDel="00000000" w:rsidP="00000000" w:rsidRDefault="00000000" w:rsidRPr="00000000" w14:paraId="0000011B">
      <w:pPr>
        <w:pStyle w:val="Heading2"/>
        <w:numPr>
          <w:ilvl w:val="1"/>
          <w:numId w:val="4"/>
        </w:numPr>
        <w:ind w:left="1440" w:hanging="360"/>
        <w:rPr/>
      </w:pPr>
      <w:bookmarkStart w:colFirst="0" w:colLast="0" w:name="_r6k852byhq5b" w:id="31"/>
      <w:bookmarkEnd w:id="31"/>
      <w:r w:rsidDel="00000000" w:rsidR="00000000" w:rsidRPr="00000000">
        <w:rPr>
          <w:rtl w:val="0"/>
        </w:rPr>
        <w:t xml:space="preserve">Transport</w:t>
      </w:r>
    </w:p>
    <w:p w:rsidR="00000000" w:rsidDel="00000000" w:rsidP="00000000" w:rsidRDefault="00000000" w:rsidRPr="00000000" w14:paraId="0000011C">
      <w:pPr>
        <w:ind w:left="1410"/>
        <w:rPr>
          <w:sz w:val="22"/>
          <w:szCs w:val="22"/>
        </w:rPr>
      </w:pPr>
      <w:r w:rsidDel="00000000" w:rsidR="00000000" w:rsidRPr="00000000">
        <w:rPr>
          <w:sz w:val="22"/>
          <w:szCs w:val="22"/>
          <w:u w:val="single"/>
          <w:rtl w:val="0"/>
        </w:rPr>
        <w:t xml:space="preserve">/P1410/</w:t>
      </w:r>
      <w:r w:rsidDel="00000000" w:rsidR="00000000" w:rsidRPr="00000000">
        <w:rPr>
          <w:sz w:val="22"/>
          <w:szCs w:val="22"/>
          <w:rtl w:val="0"/>
        </w:rPr>
        <w:tab/>
        <w:t xml:space="preserve">Der Transport des Raspberry Pi’s zum Einsatzort ist durch eine Person ohne Hilfsmittel möglich.</w:t>
      </w:r>
    </w:p>
    <w:p w:rsidR="00000000" w:rsidDel="00000000" w:rsidP="00000000" w:rsidRDefault="00000000" w:rsidRPr="00000000" w14:paraId="0000011D">
      <w:pPr>
        <w:ind w:left="1410"/>
        <w:rPr>
          <w:sz w:val="22"/>
          <w:szCs w:val="22"/>
        </w:rPr>
      </w:pPr>
      <w:r w:rsidDel="00000000" w:rsidR="00000000" w:rsidRPr="00000000">
        <w:rPr>
          <w:rtl w:val="0"/>
        </w:rPr>
      </w:r>
    </w:p>
    <w:p w:rsidR="00000000" w:rsidDel="00000000" w:rsidP="00000000" w:rsidRDefault="00000000" w:rsidRPr="00000000" w14:paraId="0000011E">
      <w:pPr>
        <w:ind w:left="1410"/>
        <w:rPr>
          <w:sz w:val="22"/>
          <w:szCs w:val="22"/>
        </w:rPr>
      </w:pPr>
      <w:r w:rsidDel="00000000" w:rsidR="00000000" w:rsidRPr="00000000">
        <w:rPr>
          <w:rtl w:val="0"/>
        </w:rPr>
      </w:r>
    </w:p>
    <w:p w:rsidR="00000000" w:rsidDel="00000000" w:rsidP="00000000" w:rsidRDefault="00000000" w:rsidRPr="00000000" w14:paraId="0000011F">
      <w:pPr>
        <w:pStyle w:val="Heading2"/>
        <w:numPr>
          <w:ilvl w:val="1"/>
          <w:numId w:val="4"/>
        </w:numPr>
        <w:ind w:left="1440" w:hanging="360"/>
        <w:rPr/>
      </w:pPr>
      <w:bookmarkStart w:colFirst="0" w:colLast="0" w:name="_mblzdlwl82eq" w:id="32"/>
      <w:bookmarkEnd w:id="32"/>
      <w:r w:rsidDel="00000000" w:rsidR="00000000" w:rsidRPr="00000000">
        <w:rPr>
          <w:rtl w:val="0"/>
        </w:rPr>
        <w:t xml:space="preserve">Recycling</w:t>
      </w:r>
    </w:p>
    <w:p w:rsidR="00000000" w:rsidDel="00000000" w:rsidP="00000000" w:rsidRDefault="00000000" w:rsidRPr="00000000" w14:paraId="00000120">
      <w:pPr>
        <w:ind w:left="1410"/>
        <w:rPr>
          <w:sz w:val="22"/>
          <w:szCs w:val="22"/>
        </w:rPr>
      </w:pPr>
      <w:r w:rsidDel="00000000" w:rsidR="00000000" w:rsidRPr="00000000">
        <w:rPr>
          <w:sz w:val="22"/>
          <w:szCs w:val="22"/>
          <w:u w:val="single"/>
          <w:rtl w:val="0"/>
        </w:rPr>
        <w:t xml:space="preserve">/P1510/</w:t>
      </w:r>
      <w:r w:rsidDel="00000000" w:rsidR="00000000" w:rsidRPr="00000000">
        <w:rPr>
          <w:sz w:val="22"/>
          <w:szCs w:val="22"/>
          <w:rtl w:val="0"/>
        </w:rPr>
        <w:tab/>
        <w:t xml:space="preserve">Ein Einsatz unter Strahlenbelastung ist nicht vorgesehen. Eine Verwertung oder Wiederverwendung von Einzelkomponenten sollte möglich sein. Bei der Nutzung außerhalb der spezifizierten Einsatzorte innerhalb der GSI ist ggf. eine Freimessung erforderlich. Eine spezielle Entsorgung von verstrahlten Bauteilen ist notwendig und fällt unter die Zuständigkeit der Fachabteilung.</w:t>
      </w:r>
    </w:p>
    <w:p w:rsidR="00000000" w:rsidDel="00000000" w:rsidP="00000000" w:rsidRDefault="00000000" w:rsidRPr="00000000" w14:paraId="00000121">
      <w:pPr>
        <w:ind w:left="1410"/>
        <w:rPr>
          <w:sz w:val="22"/>
          <w:szCs w:val="22"/>
        </w:rPr>
      </w:pPr>
      <w:r w:rsidDel="00000000" w:rsidR="00000000" w:rsidRPr="00000000">
        <w:rPr>
          <w:rtl w:val="0"/>
        </w:rPr>
      </w:r>
    </w:p>
    <w:p w:rsidR="00000000" w:rsidDel="00000000" w:rsidP="00000000" w:rsidRDefault="00000000" w:rsidRPr="00000000" w14:paraId="00000122">
      <w:pPr>
        <w:ind w:left="1410"/>
        <w:rPr>
          <w:sz w:val="22"/>
          <w:szCs w:val="22"/>
        </w:rPr>
      </w:pPr>
      <w:r w:rsidDel="00000000" w:rsidR="00000000" w:rsidRPr="00000000">
        <w:rPr>
          <w:rtl w:val="0"/>
        </w:rPr>
      </w:r>
    </w:p>
    <w:p w:rsidR="00000000" w:rsidDel="00000000" w:rsidP="00000000" w:rsidRDefault="00000000" w:rsidRPr="00000000" w14:paraId="00000123">
      <w:pPr>
        <w:pStyle w:val="Heading2"/>
        <w:numPr>
          <w:ilvl w:val="1"/>
          <w:numId w:val="4"/>
        </w:numPr>
        <w:ind w:left="1440" w:hanging="360"/>
        <w:rPr/>
      </w:pPr>
      <w:bookmarkStart w:colFirst="0" w:colLast="0" w:name="_bud8moo65zd0" w:id="33"/>
      <w:bookmarkEnd w:id="33"/>
      <w:r w:rsidDel="00000000" w:rsidR="00000000" w:rsidRPr="00000000">
        <w:rPr>
          <w:rtl w:val="0"/>
        </w:rPr>
        <w:t xml:space="preserve">Wartung</w:t>
      </w:r>
    </w:p>
    <w:p w:rsidR="00000000" w:rsidDel="00000000" w:rsidP="00000000" w:rsidRDefault="00000000" w:rsidRPr="00000000" w14:paraId="00000124">
      <w:pPr>
        <w:ind w:left="1410"/>
        <w:rPr>
          <w:sz w:val="22"/>
          <w:szCs w:val="22"/>
        </w:rPr>
      </w:pPr>
      <w:r w:rsidDel="00000000" w:rsidR="00000000" w:rsidRPr="00000000">
        <w:rPr>
          <w:sz w:val="22"/>
          <w:szCs w:val="22"/>
          <w:u w:val="single"/>
          <w:rtl w:val="0"/>
        </w:rPr>
        <w:t xml:space="preserve">/P1610/</w:t>
      </w:r>
      <w:r w:rsidDel="00000000" w:rsidR="00000000" w:rsidRPr="00000000">
        <w:rPr>
          <w:sz w:val="22"/>
          <w:szCs w:val="22"/>
          <w:rtl w:val="0"/>
        </w:rPr>
        <w:tab/>
        <w:t xml:space="preserve">Für eine Durchführung von Wartung oder Änderungen am Code siehe die technische Dokumentation in Kapitel 11.</w:t>
      </w:r>
    </w:p>
    <w:p w:rsidR="00000000" w:rsidDel="00000000" w:rsidP="00000000" w:rsidRDefault="00000000" w:rsidRPr="00000000" w14:paraId="00000125">
      <w:pPr>
        <w:ind w:left="1410"/>
        <w:rPr>
          <w:sz w:val="22"/>
          <w:szCs w:val="22"/>
        </w:rPr>
      </w:pPr>
      <w:r w:rsidDel="00000000" w:rsidR="00000000" w:rsidRPr="00000000">
        <w:rPr>
          <w:sz w:val="22"/>
          <w:szCs w:val="22"/>
          <w:u w:val="single"/>
          <w:rtl w:val="0"/>
        </w:rPr>
        <w:t xml:space="preserve">/P1610/</w:t>
      </w:r>
      <w:r w:rsidDel="00000000" w:rsidR="00000000" w:rsidRPr="00000000">
        <w:rPr>
          <w:sz w:val="22"/>
          <w:szCs w:val="22"/>
          <w:rtl w:val="0"/>
        </w:rPr>
        <w:tab/>
        <w:t xml:space="preserve">Ein Wartungsvertrag o.Ä. ist für die Schnittstelle nicht erforderlich und ist nicht Teil des Projektes.</w:t>
      </w:r>
    </w:p>
    <w:p w:rsidR="00000000" w:rsidDel="00000000" w:rsidP="00000000" w:rsidRDefault="00000000" w:rsidRPr="00000000" w14:paraId="00000126">
      <w:pPr>
        <w:ind w:left="1410"/>
        <w:rPr>
          <w:sz w:val="22"/>
          <w:szCs w:val="22"/>
        </w:rPr>
      </w:pPr>
      <w:r w:rsidDel="00000000" w:rsidR="00000000" w:rsidRPr="00000000">
        <w:rPr>
          <w:rtl w:val="0"/>
        </w:rPr>
      </w:r>
    </w:p>
    <w:p w:rsidR="00000000" w:rsidDel="00000000" w:rsidP="00000000" w:rsidRDefault="00000000" w:rsidRPr="00000000" w14:paraId="00000127">
      <w:pPr>
        <w:ind w:left="1410"/>
        <w:rPr>
          <w:sz w:val="22"/>
          <w:szCs w:val="22"/>
        </w:rPr>
      </w:pPr>
      <w:r w:rsidDel="00000000" w:rsidR="00000000" w:rsidRPr="00000000">
        <w:rPr>
          <w:rtl w:val="0"/>
        </w:rPr>
      </w:r>
    </w:p>
    <w:p w:rsidR="00000000" w:rsidDel="00000000" w:rsidP="00000000" w:rsidRDefault="00000000" w:rsidRPr="00000000" w14:paraId="00000128">
      <w:pPr>
        <w:pStyle w:val="Heading2"/>
        <w:numPr>
          <w:ilvl w:val="1"/>
          <w:numId w:val="4"/>
        </w:numPr>
        <w:ind w:left="1440" w:hanging="360"/>
        <w:rPr/>
      </w:pPr>
      <w:bookmarkStart w:colFirst="0" w:colLast="0" w:name="_oao2tpxkrjnv" w:id="34"/>
      <w:bookmarkEnd w:id="34"/>
      <w:r w:rsidDel="00000000" w:rsidR="00000000" w:rsidRPr="00000000">
        <w:rPr>
          <w:rtl w:val="0"/>
        </w:rPr>
        <w:t xml:space="preserve">Schulung</w:t>
      </w:r>
    </w:p>
    <w:p w:rsidR="00000000" w:rsidDel="00000000" w:rsidP="00000000" w:rsidRDefault="00000000" w:rsidRPr="00000000" w14:paraId="00000129">
      <w:pPr>
        <w:ind w:left="1410"/>
        <w:rPr>
          <w:sz w:val="22"/>
          <w:szCs w:val="22"/>
        </w:rPr>
      </w:pPr>
      <w:r w:rsidDel="00000000" w:rsidR="00000000" w:rsidRPr="00000000">
        <w:rPr>
          <w:sz w:val="22"/>
          <w:szCs w:val="22"/>
          <w:u w:val="single"/>
          <w:rtl w:val="0"/>
        </w:rPr>
        <w:t xml:space="preserve">/P1710/</w:t>
      </w:r>
      <w:r w:rsidDel="00000000" w:rsidR="00000000" w:rsidRPr="00000000">
        <w:rPr>
          <w:sz w:val="22"/>
          <w:szCs w:val="22"/>
          <w:rtl w:val="0"/>
        </w:rPr>
        <w:tab/>
        <w:t xml:space="preserve">Eine Schulung oder Einweisung in die Benutzung der Weboberfläche ist Teil des Projekts. Schulungsunterlagen sind zu übergeben und vorab in einem Qualifizierungskonzept zu erläutern.</w:t>
      </w:r>
    </w:p>
    <w:p w:rsidR="00000000" w:rsidDel="00000000" w:rsidP="00000000" w:rsidRDefault="00000000" w:rsidRPr="00000000" w14:paraId="0000012A">
      <w:pPr>
        <w:ind w:left="0" w:firstLine="0"/>
        <w:rPr>
          <w:sz w:val="22"/>
          <w:szCs w:val="22"/>
          <w:highlight w:val="yellow"/>
        </w:rPr>
      </w:pPr>
      <w:r w:rsidDel="00000000" w:rsidR="00000000" w:rsidRPr="00000000">
        <w:rPr>
          <w:rtl w:val="0"/>
        </w:rPr>
      </w:r>
    </w:p>
    <w:p w:rsidR="00000000" w:rsidDel="00000000" w:rsidP="00000000" w:rsidRDefault="00000000" w:rsidRPr="00000000" w14:paraId="0000012B">
      <w:pPr>
        <w:ind w:left="0" w:firstLine="0"/>
        <w:rPr>
          <w:sz w:val="22"/>
          <w:szCs w:val="22"/>
          <w:highlight w:val="yellow"/>
        </w:rPr>
      </w:pPr>
      <w:r w:rsidDel="00000000" w:rsidR="00000000" w:rsidRPr="00000000">
        <w:rPr>
          <w:rtl w:val="0"/>
        </w:rPr>
      </w:r>
    </w:p>
    <w:p w:rsidR="00000000" w:rsidDel="00000000" w:rsidP="00000000" w:rsidRDefault="00000000" w:rsidRPr="00000000" w14:paraId="0000012C">
      <w:pPr>
        <w:pStyle w:val="Heading2"/>
        <w:numPr>
          <w:ilvl w:val="1"/>
          <w:numId w:val="4"/>
        </w:numPr>
        <w:ind w:left="1440" w:hanging="360"/>
        <w:rPr/>
      </w:pPr>
      <w:bookmarkStart w:colFirst="0" w:colLast="0" w:name="_ij5mtcvkjpov" w:id="35"/>
      <w:bookmarkEnd w:id="35"/>
      <w:r w:rsidDel="00000000" w:rsidR="00000000" w:rsidRPr="00000000">
        <w:rPr>
          <w:rtl w:val="0"/>
        </w:rPr>
        <w:t xml:space="preserve">Service</w:t>
      </w:r>
    </w:p>
    <w:p w:rsidR="00000000" w:rsidDel="00000000" w:rsidP="00000000" w:rsidRDefault="00000000" w:rsidRPr="00000000" w14:paraId="0000012D">
      <w:pPr>
        <w:ind w:left="1410"/>
        <w:rPr>
          <w:sz w:val="22"/>
          <w:szCs w:val="22"/>
        </w:rPr>
      </w:pPr>
      <w:r w:rsidDel="00000000" w:rsidR="00000000" w:rsidRPr="00000000">
        <w:rPr>
          <w:sz w:val="22"/>
          <w:szCs w:val="22"/>
          <w:u w:val="single"/>
          <w:rtl w:val="0"/>
        </w:rPr>
        <w:t xml:space="preserve">/P1710/</w:t>
      </w:r>
      <w:r w:rsidDel="00000000" w:rsidR="00000000" w:rsidRPr="00000000">
        <w:rPr>
          <w:sz w:val="22"/>
          <w:szCs w:val="22"/>
          <w:rtl w:val="0"/>
        </w:rPr>
        <w:tab/>
        <w:t xml:space="preserve">Mit den Qualifizierungsunterlagen ist der Benutzer in der Lage, bei Störungen des Gerätes, diese selbständig zu beheben.</w:t>
      </w:r>
    </w:p>
    <w:p w:rsidR="00000000" w:rsidDel="00000000" w:rsidP="00000000" w:rsidRDefault="00000000" w:rsidRPr="00000000" w14:paraId="0000012E">
      <w:pPr>
        <w:pStyle w:val="Heading1"/>
        <w:numPr>
          <w:ilvl w:val="0"/>
          <w:numId w:val="4"/>
        </w:numPr>
        <w:ind w:left="720" w:hanging="360"/>
        <w:rPr/>
      </w:pPr>
      <w:bookmarkStart w:colFirst="0" w:colLast="0" w:name="_e8xsph2n99wg" w:id="36"/>
      <w:bookmarkEnd w:id="36"/>
      <w:r w:rsidDel="00000000" w:rsidR="00000000" w:rsidRPr="00000000">
        <w:rPr>
          <w:rtl w:val="0"/>
        </w:rPr>
        <w:t xml:space="preserve">Benutzeroberfläche</w:t>
      </w:r>
    </w:p>
    <w:p w:rsidR="00000000" w:rsidDel="00000000" w:rsidP="00000000" w:rsidRDefault="00000000" w:rsidRPr="00000000" w14:paraId="0000012F">
      <w:pPr>
        <w:ind w:left="0" w:firstLine="0"/>
        <w:rPr>
          <w:sz w:val="22"/>
          <w:szCs w:val="22"/>
        </w:rPr>
      </w:pPr>
      <w:r w:rsidDel="00000000" w:rsidR="00000000" w:rsidRPr="00000000">
        <w:rPr>
          <w:sz w:val="22"/>
          <w:szCs w:val="22"/>
          <w:rtl w:val="0"/>
        </w:rPr>
        <w:t xml:space="preserve">Die folgende Abbildung zeigt das geplante Layout des Grafana Dashboards:</w:t>
      </w:r>
    </w:p>
    <w:p w:rsidR="00000000" w:rsidDel="00000000" w:rsidP="00000000" w:rsidRDefault="00000000" w:rsidRPr="00000000" w14:paraId="00000130">
      <w:pPr>
        <w:rPr>
          <w:b w:val="1"/>
          <w:sz w:val="28"/>
          <w:szCs w:val="28"/>
        </w:rPr>
      </w:pPr>
      <w:r w:rsidDel="00000000" w:rsidR="00000000" w:rsidRPr="00000000">
        <w:rPr>
          <w:b w:val="1"/>
          <w:sz w:val="28"/>
          <w:szCs w:val="28"/>
        </w:rPr>
        <w:drawing>
          <wp:inline distB="114300" distT="114300" distL="114300" distR="114300">
            <wp:extent cx="5760410" cy="3898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041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b w:val="1"/>
          <w:sz w:val="28"/>
          <w:szCs w:val="28"/>
        </w:rPr>
      </w:pPr>
      <w:r w:rsidDel="00000000" w:rsidR="00000000" w:rsidRPr="00000000">
        <w:rPr>
          <w:sz w:val="22"/>
          <w:szCs w:val="22"/>
          <w:rtl w:val="0"/>
        </w:rPr>
        <w:t xml:space="preserve">Abbildung 2: Benutzeroberfläche</w:t>
      </w: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Auswahl des zeitlichen Horizonts über Grafana Toolbar</w:t>
      </w:r>
    </w:p>
    <w:p w:rsidR="00000000" w:rsidDel="00000000" w:rsidP="00000000" w:rsidRDefault="00000000" w:rsidRPr="00000000" w14:paraId="00000134">
      <w:pPr>
        <w:numPr>
          <w:ilvl w:val="0"/>
          <w:numId w:val="2"/>
        </w:numPr>
        <w:spacing w:after="0" w:afterAutospacing="0" w:line="360" w:lineRule="auto"/>
        <w:ind w:left="720" w:hanging="360"/>
        <w:rPr>
          <w:sz w:val="22"/>
          <w:szCs w:val="22"/>
        </w:rPr>
      </w:pPr>
      <w:r w:rsidDel="00000000" w:rsidR="00000000" w:rsidRPr="00000000">
        <w:rPr>
          <w:sz w:val="22"/>
          <w:szCs w:val="22"/>
          <w:rtl w:val="0"/>
        </w:rPr>
        <w:t xml:space="preserve">Filterung der Massen</w:t>
      </w:r>
    </w:p>
    <w:p w:rsidR="00000000" w:rsidDel="00000000" w:rsidP="00000000" w:rsidRDefault="00000000" w:rsidRPr="00000000" w14:paraId="00000135">
      <w:pPr>
        <w:numPr>
          <w:ilvl w:val="0"/>
          <w:numId w:val="2"/>
        </w:numPr>
        <w:spacing w:after="0" w:afterAutospacing="0" w:line="360" w:lineRule="auto"/>
        <w:ind w:left="720" w:hanging="360"/>
        <w:rPr>
          <w:sz w:val="22"/>
          <w:szCs w:val="22"/>
        </w:rPr>
      </w:pPr>
      <w:r w:rsidDel="00000000" w:rsidR="00000000" w:rsidRPr="00000000">
        <w:rPr>
          <w:sz w:val="22"/>
          <w:szCs w:val="22"/>
          <w:rtl w:val="0"/>
        </w:rPr>
        <w:t xml:space="preserve">Button zum starten einer Messungen</w:t>
      </w:r>
    </w:p>
    <w:p w:rsidR="00000000" w:rsidDel="00000000" w:rsidP="00000000" w:rsidRDefault="00000000" w:rsidRPr="00000000" w14:paraId="00000136">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Button zum stoppen einer Messungen</w:t>
      </w:r>
    </w:p>
    <w:p w:rsidR="00000000" w:rsidDel="00000000" w:rsidP="00000000" w:rsidRDefault="00000000" w:rsidRPr="00000000" w14:paraId="00000137">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Auflistung aller erfolgreich durchgeführten Messungen zur visualisierung der Messdaten</w:t>
      </w:r>
    </w:p>
    <w:p w:rsidR="00000000" w:rsidDel="00000000" w:rsidP="00000000" w:rsidRDefault="00000000" w:rsidRPr="00000000" w14:paraId="00000138">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Zeitmessreihe</w:t>
      </w:r>
      <w:r w:rsidDel="00000000" w:rsidR="00000000" w:rsidRPr="00000000">
        <w:rPr>
          <w:sz w:val="22"/>
          <w:szCs w:val="22"/>
          <w:rtl w:val="0"/>
        </w:rPr>
        <w:t xml:space="preserve"> der in 2 ausgewählten Massen für die aktive Messung</w:t>
      </w:r>
    </w:p>
    <w:p w:rsidR="00000000" w:rsidDel="00000000" w:rsidP="00000000" w:rsidRDefault="00000000" w:rsidRPr="00000000" w14:paraId="00000139">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Historie aller durchgeführten Messungen und Export der Rohdaten</w:t>
      </w:r>
    </w:p>
    <w:p w:rsidR="00000000" w:rsidDel="00000000" w:rsidP="00000000" w:rsidRDefault="00000000" w:rsidRPr="00000000" w14:paraId="0000013A">
      <w:pPr>
        <w:numPr>
          <w:ilvl w:val="0"/>
          <w:numId w:val="2"/>
        </w:numPr>
        <w:spacing w:after="0" w:afterAutospacing="0" w:line="360" w:lineRule="auto"/>
        <w:ind w:left="720" w:hanging="360"/>
        <w:rPr>
          <w:sz w:val="22"/>
          <w:szCs w:val="22"/>
          <w:u w:val="none"/>
        </w:rPr>
      </w:pPr>
      <w:r w:rsidDel="00000000" w:rsidR="00000000" w:rsidRPr="00000000">
        <w:rPr>
          <w:sz w:val="22"/>
          <w:szCs w:val="22"/>
          <w:rtl w:val="0"/>
        </w:rPr>
        <w:t xml:space="preserve">Integriertes Spektrum der aktiven Messung</w:t>
      </w:r>
    </w:p>
    <w:p w:rsidR="00000000" w:rsidDel="00000000" w:rsidP="00000000" w:rsidRDefault="00000000" w:rsidRPr="00000000" w14:paraId="0000013B">
      <w:pPr>
        <w:numPr>
          <w:ilvl w:val="0"/>
          <w:numId w:val="2"/>
        </w:numPr>
        <w:spacing w:line="360" w:lineRule="auto"/>
        <w:ind w:left="720" w:hanging="360"/>
        <w:rPr>
          <w:sz w:val="22"/>
          <w:szCs w:val="22"/>
          <w:u w:val="none"/>
        </w:rPr>
      </w:pPr>
      <w:r w:rsidDel="00000000" w:rsidR="00000000" w:rsidRPr="00000000">
        <w:rPr>
          <w:sz w:val="22"/>
          <w:szCs w:val="22"/>
          <w:rtl w:val="0"/>
        </w:rPr>
        <w:t xml:space="preserve">Zeitmessreihe</w:t>
      </w:r>
      <w:r w:rsidDel="00000000" w:rsidR="00000000" w:rsidRPr="00000000">
        <w:rPr>
          <w:sz w:val="22"/>
          <w:szCs w:val="22"/>
          <w:rtl w:val="0"/>
        </w:rPr>
        <w:t xml:space="preserve"> der Drücke des internen und externen Sensors</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numPr>
          <w:ilvl w:val="0"/>
          <w:numId w:val="4"/>
        </w:numPr>
        <w:ind w:left="720" w:hanging="360"/>
        <w:rPr/>
      </w:pPr>
      <w:bookmarkStart w:colFirst="0" w:colLast="0" w:name="_87q52tve9l62" w:id="37"/>
      <w:bookmarkEnd w:id="37"/>
      <w:r w:rsidDel="00000000" w:rsidR="00000000" w:rsidRPr="00000000">
        <w:rPr>
          <w:rtl w:val="0"/>
        </w:rPr>
        <w:t xml:space="preserve">Datenmodell</w:t>
      </w:r>
    </w:p>
    <w:p w:rsidR="00000000" w:rsidDel="00000000" w:rsidP="00000000" w:rsidRDefault="00000000" w:rsidRPr="00000000" w14:paraId="0000013D">
      <w:pPr>
        <w:rPr>
          <w:b w:val="1"/>
          <w:sz w:val="28"/>
          <w:szCs w:val="28"/>
        </w:rPr>
      </w:pPr>
      <w:r w:rsidDel="00000000" w:rsidR="00000000" w:rsidRPr="00000000">
        <w:rPr>
          <w:b w:val="1"/>
          <w:sz w:val="28"/>
          <w:szCs w:val="28"/>
        </w:rPr>
        <w:drawing>
          <wp:inline distB="114300" distT="114300" distL="114300" distR="114300">
            <wp:extent cx="5760410" cy="2590800"/>
            <wp:effectExtent b="0" l="0" r="0" t="0"/>
            <wp:docPr descr="ert" id="1" name="image4.png"/>
            <a:graphic>
              <a:graphicData uri="http://schemas.openxmlformats.org/drawingml/2006/picture">
                <pic:pic>
                  <pic:nvPicPr>
                    <pic:cNvPr descr="ert" id="0" name="image4.png"/>
                    <pic:cNvPicPr preferRelativeResize="0"/>
                  </pic:nvPicPr>
                  <pic:blipFill>
                    <a:blip r:embed="rId9"/>
                    <a:srcRect b="0" l="0" r="0" t="0"/>
                    <a:stretch>
                      <a:fillRect/>
                    </a:stretch>
                  </pic:blipFill>
                  <pic:spPr>
                    <a:xfrm>
                      <a:off x="0" y="0"/>
                      <a:ext cx="576041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sz w:val="22"/>
          <w:szCs w:val="22"/>
        </w:rPr>
      </w:pPr>
      <w:r w:rsidDel="00000000" w:rsidR="00000000" w:rsidRPr="00000000">
        <w:rPr>
          <w:sz w:val="22"/>
          <w:szCs w:val="22"/>
          <w:rtl w:val="0"/>
        </w:rPr>
        <w:t xml:space="preserve">Abbildung 3: Datenmodell in PostgreSQL</w:t>
      </w:r>
    </w:p>
    <w:p w:rsidR="00000000" w:rsidDel="00000000" w:rsidP="00000000" w:rsidRDefault="00000000" w:rsidRPr="00000000" w14:paraId="0000013F">
      <w:pPr>
        <w:rPr>
          <w:sz w:val="22"/>
          <w:szCs w:val="22"/>
        </w:rPr>
      </w:pPr>
      <w:r w:rsidDel="00000000" w:rsidR="00000000" w:rsidRPr="00000000">
        <w:rPr>
          <w:rtl w:val="0"/>
        </w:rPr>
      </w:r>
    </w:p>
    <w:p w:rsidR="00000000" w:rsidDel="00000000" w:rsidP="00000000" w:rsidRDefault="00000000" w:rsidRPr="00000000" w14:paraId="00000140">
      <w:pPr>
        <w:rPr>
          <w:sz w:val="22"/>
          <w:szCs w:val="22"/>
        </w:rPr>
      </w:pPr>
      <w:r w:rsidDel="00000000" w:rsidR="00000000" w:rsidRPr="00000000">
        <w:rPr>
          <w:sz w:val="22"/>
          <w:szCs w:val="22"/>
          <w:rtl w:val="0"/>
        </w:rPr>
        <w:t xml:space="preserve">Es werden die Massen und die Druckwerte in der Tabelle </w:t>
      </w:r>
      <w:r w:rsidDel="00000000" w:rsidR="00000000" w:rsidRPr="00000000">
        <w:rPr>
          <w:i w:val="1"/>
          <w:sz w:val="22"/>
          <w:szCs w:val="22"/>
          <w:rtl w:val="0"/>
        </w:rPr>
        <w:t xml:space="preserve">measurements</w:t>
      </w:r>
      <w:r w:rsidDel="00000000" w:rsidR="00000000" w:rsidRPr="00000000">
        <w:rPr>
          <w:sz w:val="22"/>
          <w:szCs w:val="22"/>
          <w:rtl w:val="0"/>
        </w:rPr>
        <w:t xml:space="preserve"> zusammengeführt. Die Massen werden zusätzlich noch mit den </w:t>
      </w:r>
      <w:r w:rsidDel="00000000" w:rsidR="00000000" w:rsidRPr="00000000">
        <w:rPr>
          <w:i w:val="1"/>
          <w:sz w:val="22"/>
          <w:szCs w:val="22"/>
          <w:rtl w:val="0"/>
        </w:rPr>
        <w:t xml:space="preserve">types</w:t>
      </w:r>
      <w:r w:rsidDel="00000000" w:rsidR="00000000" w:rsidRPr="00000000">
        <w:rPr>
          <w:sz w:val="22"/>
          <w:szCs w:val="22"/>
          <w:rtl w:val="0"/>
        </w:rPr>
        <w:t xml:space="preserve"> verknüpft, damit der jeweiligen Masse ein Element zugeordnet werden kann. Die Messwerte werden dann zusammen in der Tabelle </w:t>
      </w:r>
      <w:r w:rsidDel="00000000" w:rsidR="00000000" w:rsidRPr="00000000">
        <w:rPr>
          <w:i w:val="1"/>
          <w:sz w:val="22"/>
          <w:szCs w:val="22"/>
          <w:rtl w:val="0"/>
        </w:rPr>
        <w:t xml:space="preserve">series</w:t>
      </w:r>
      <w:r w:rsidDel="00000000" w:rsidR="00000000" w:rsidRPr="00000000">
        <w:rPr>
          <w:sz w:val="22"/>
          <w:szCs w:val="22"/>
          <w:rtl w:val="0"/>
        </w:rPr>
        <w:t xml:space="preserve"> mit den start und stop timestamps abgelegt.</w:t>
      </w:r>
    </w:p>
    <w:p w:rsidR="00000000" w:rsidDel="00000000" w:rsidP="00000000" w:rsidRDefault="00000000" w:rsidRPr="00000000" w14:paraId="00000141">
      <w:pPr>
        <w:rPr>
          <w:sz w:val="22"/>
          <w:szCs w:val="22"/>
        </w:rPr>
      </w:pPr>
      <w:r w:rsidDel="00000000" w:rsidR="00000000" w:rsidRPr="00000000">
        <w:rPr>
          <w:rtl w:val="0"/>
        </w:rPr>
      </w:r>
    </w:p>
    <w:p w:rsidR="00000000" w:rsidDel="00000000" w:rsidP="00000000" w:rsidRDefault="00000000" w:rsidRPr="00000000" w14:paraId="00000142">
      <w:pPr>
        <w:rPr>
          <w:sz w:val="22"/>
          <w:szCs w:val="22"/>
        </w:rPr>
      </w:pPr>
      <w:r w:rsidDel="00000000" w:rsidR="00000000" w:rsidRPr="00000000">
        <w:rPr>
          <w:rtl w:val="0"/>
        </w:rPr>
      </w:r>
    </w:p>
    <w:p w:rsidR="00000000" w:rsidDel="00000000" w:rsidP="00000000" w:rsidRDefault="00000000" w:rsidRPr="00000000" w14:paraId="00000143">
      <w:pPr>
        <w:rPr>
          <w:sz w:val="22"/>
          <w:szCs w:val="22"/>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numPr>
          <w:ilvl w:val="0"/>
          <w:numId w:val="4"/>
        </w:numPr>
        <w:ind w:left="720" w:hanging="360"/>
        <w:rPr/>
      </w:pPr>
      <w:bookmarkStart w:colFirst="0" w:colLast="0" w:name="_xokcaabg1unm" w:id="38"/>
      <w:bookmarkEnd w:id="38"/>
      <w:r w:rsidDel="00000000" w:rsidR="00000000" w:rsidRPr="00000000">
        <w:rPr>
          <w:rtl w:val="0"/>
        </w:rPr>
        <w:t xml:space="preserve">API-Nutzung</w:t>
      </w:r>
    </w:p>
    <w:p w:rsidR="00000000" w:rsidDel="00000000" w:rsidP="00000000" w:rsidRDefault="00000000" w:rsidRPr="00000000" w14:paraId="00000146">
      <w:pPr>
        <w:ind w:left="0" w:firstLine="0"/>
        <w:rPr>
          <w:sz w:val="22"/>
          <w:szCs w:val="22"/>
        </w:rPr>
      </w:pPr>
      <w:r w:rsidDel="00000000" w:rsidR="00000000" w:rsidRPr="00000000">
        <w:rPr>
          <w:sz w:val="22"/>
          <w:szCs w:val="22"/>
          <w:rtl w:val="0"/>
        </w:rPr>
        <w:t xml:space="preserve">Die vorhandene API kann über einen integrierten WebServer mittels HTTP Anfragen direkt angesprochen werden. Es ist somit eine Interaktion zwischen allen TCP/IP-fähigen Programmen und dem Massenspektrometer möglich. Alle Rückantworten der API liegen im JSON Format vor und können leicht verarbeitet werden.</w:t>
      </w:r>
    </w:p>
    <w:p w:rsidR="00000000" w:rsidDel="00000000" w:rsidP="00000000" w:rsidRDefault="00000000" w:rsidRPr="00000000" w14:paraId="00000147">
      <w:pPr>
        <w:ind w:left="0" w:firstLine="0"/>
        <w:rPr>
          <w:sz w:val="22"/>
          <w:szCs w:val="22"/>
        </w:rPr>
      </w:pPr>
      <w:r w:rsidDel="00000000" w:rsidR="00000000" w:rsidRPr="00000000">
        <w:rPr>
          <w:sz w:val="22"/>
          <w:szCs w:val="22"/>
          <w:rtl w:val="0"/>
        </w:rPr>
        <w:t xml:space="preserve">Der Aufruf erfolgt über die URL </w:t>
      </w:r>
      <w:r w:rsidDel="00000000" w:rsidR="00000000" w:rsidRPr="00000000">
        <w:rPr>
          <w:b w:val="1"/>
          <w:sz w:val="22"/>
          <w:szCs w:val="22"/>
          <w:rtl w:val="0"/>
        </w:rPr>
        <w:t xml:space="preserve">http://192.168.1.100/ {API-Befehl} </w:t>
      </w:r>
      <w:r w:rsidDel="00000000" w:rsidR="00000000" w:rsidRPr="00000000">
        <w:rPr>
          <w:sz w:val="22"/>
          <w:szCs w:val="22"/>
          <w:rtl w:val="0"/>
        </w:rPr>
        <w:t xml:space="preserve">Die folgende Auflistung zeigt alle API Befehle die für die Nutzung vorgesehen sind:</w:t>
      </w:r>
    </w:p>
    <w:p w:rsidR="00000000" w:rsidDel="00000000" w:rsidP="00000000" w:rsidRDefault="00000000" w:rsidRPr="00000000" w14:paraId="00000148">
      <w:pPr>
        <w:ind w:left="0" w:firstLine="0"/>
        <w:rPr>
          <w:sz w:val="22"/>
          <w:szCs w:val="22"/>
        </w:rPr>
      </w:pPr>
      <w:r w:rsidDel="00000000" w:rsidR="00000000" w:rsidRPr="00000000">
        <w:rPr>
          <w:rtl w:val="0"/>
        </w:rPr>
      </w:r>
    </w:p>
    <w:p w:rsidR="00000000" w:rsidDel="00000000" w:rsidP="00000000" w:rsidRDefault="00000000" w:rsidRPr="00000000" w14:paraId="00000149">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/mmsp/scanSetup/set?scanStop=Immediately</w:t>
      </w:r>
    </w:p>
    <w:p w:rsidR="00000000" w:rsidDel="00000000" w:rsidP="00000000" w:rsidRDefault="00000000" w:rsidRPr="00000000" w14:paraId="0000014A">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/mmsp/generalControl/set?</w:t>
      </w:r>
      <w:r w:rsidDel="00000000" w:rsidR="00000000" w:rsidRPr="00000000">
        <w:rPr>
          <w:rFonts w:ascii="Courier New" w:cs="Courier New" w:eastAsia="Courier New" w:hAnsi="Courier New"/>
          <w:sz w:val="22"/>
          <w:szCs w:val="22"/>
          <w:rtl w:val="0"/>
        </w:rPr>
        <w:t xml:space="preserve">setEmission=on</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4B">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/mmsp/generalControl/set?</w:t>
      </w:r>
      <w:r w:rsidDel="00000000" w:rsidR="00000000" w:rsidRPr="00000000">
        <w:rPr>
          <w:rFonts w:ascii="Courier New" w:cs="Courier New" w:eastAsia="Courier New" w:hAnsi="Courier New"/>
          <w:sz w:val="22"/>
          <w:szCs w:val="22"/>
          <w:rtl w:val="0"/>
        </w:rPr>
        <w:t xml:space="preserve">setEmission=on</w:t>
      </w: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14C">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/mmsp/scanSetup/channels/1/set?channelMode=Sweep</w:t>
      </w:r>
      <w:r w:rsidDel="00000000" w:rsidR="00000000" w:rsidRPr="00000000">
        <w:rPr>
          <w:rtl w:val="0"/>
        </w:rPr>
      </w:r>
    </w:p>
    <w:p w:rsidR="00000000" w:rsidDel="00000000" w:rsidP="00000000" w:rsidRDefault="00000000" w:rsidRPr="00000000" w14:paraId="0000014D">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/mmsp/scanSetup/channels/1/set?startMass=0&amp;stopMass=200</w:t>
      </w:r>
      <w:r w:rsidDel="00000000" w:rsidR="00000000" w:rsidRPr="00000000">
        <w:rPr>
          <w:rtl w:val="0"/>
        </w:rPr>
      </w:r>
    </w:p>
    <w:p w:rsidR="00000000" w:rsidDel="00000000" w:rsidP="00000000" w:rsidRDefault="00000000" w:rsidRPr="00000000" w14:paraId="0000014E">
      <w:pPr>
        <w:spacing w:line="360" w:lineRule="auto"/>
        <w:ind w:left="0" w:firstLine="0"/>
        <w:rPr/>
      </w:pPr>
      <w:r w:rsidDel="00000000" w:rsidR="00000000" w:rsidRPr="00000000">
        <w:rPr>
          <w:rFonts w:ascii="Courier New" w:cs="Courier New" w:eastAsia="Courier New" w:hAnsi="Courier New"/>
          <w:sz w:val="22"/>
          <w:szCs w:val="22"/>
          <w:rtl w:val="0"/>
        </w:rPr>
        <w:t xml:space="preserve">/mmsp/scanSetup/channels/1/set?dwell=</w:t>
      </w:r>
      <w:r w:rsidDel="00000000" w:rsidR="00000000" w:rsidRPr="00000000">
        <w:rPr>
          <w:rFonts w:ascii="Courier New" w:cs="Courier New" w:eastAsia="Courier New" w:hAnsi="Courier New"/>
          <w:sz w:val="22"/>
          <w:szCs w:val="22"/>
          <w:rtl w:val="0"/>
        </w:rPr>
        <w:t xml:space="preserve">32&amp;ppamu</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sz w:val="22"/>
          <w:szCs w:val="22"/>
          <w:rtl w:val="0"/>
        </w:rPr>
        <w:t xml:space="preserve">10&amp;enabled</w:t>
      </w:r>
      <w:r w:rsidDel="00000000" w:rsidR="00000000" w:rsidRPr="00000000">
        <w:rPr>
          <w:rFonts w:ascii="Courier New" w:cs="Courier New" w:eastAsia="Courier New" w:hAnsi="Courier New"/>
          <w:sz w:val="22"/>
          <w:szCs w:val="22"/>
          <w:rtl w:val="0"/>
        </w:rPr>
        <w:t xml:space="preserve">=True</w:t>
      </w:r>
      <w:r w:rsidDel="00000000" w:rsidR="00000000" w:rsidRPr="00000000">
        <w:rPr>
          <w:rtl w:val="0"/>
        </w:rPr>
      </w:r>
    </w:p>
    <w:p w:rsidR="00000000" w:rsidDel="00000000" w:rsidP="00000000" w:rsidRDefault="00000000" w:rsidRPr="00000000" w14:paraId="0000014F">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/mmsp/scanSetup/set?startChannel=1&amp;stopChannel=1</w:t>
      </w:r>
      <w:r w:rsidDel="00000000" w:rsidR="00000000" w:rsidRPr="00000000">
        <w:rPr>
          <w:rtl w:val="0"/>
        </w:rPr>
      </w:r>
    </w:p>
    <w:p w:rsidR="00000000" w:rsidDel="00000000" w:rsidP="00000000" w:rsidRDefault="00000000" w:rsidRPr="00000000" w14:paraId="00000150">
      <w:pPr>
        <w:spacing w:line="360" w:lineRule="auto"/>
        <w:ind w:left="0" w:firstLine="0"/>
        <w:rPr/>
      </w:pPr>
      <w:r w:rsidDel="00000000" w:rsidR="00000000" w:rsidRPr="00000000">
        <w:rPr>
          <w:rFonts w:ascii="Courier New" w:cs="Courier New" w:eastAsia="Courier New" w:hAnsi="Courier New"/>
          <w:sz w:val="22"/>
          <w:szCs w:val="22"/>
          <w:rtl w:val="0"/>
        </w:rPr>
        <w:t xml:space="preserve">/mmsp/scanSetup/set?scanCount=-1</w:t>
      </w:r>
      <w:r w:rsidDel="00000000" w:rsidR="00000000" w:rsidRPr="00000000">
        <w:rPr>
          <w:rtl w:val="0"/>
        </w:rPr>
      </w:r>
    </w:p>
    <w:p w:rsidR="00000000" w:rsidDel="00000000" w:rsidP="00000000" w:rsidRDefault="00000000" w:rsidRPr="00000000" w14:paraId="00000151">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/mmsp/scanSetup/set?</w:t>
      </w:r>
      <w:r w:rsidDel="00000000" w:rsidR="00000000" w:rsidRPr="00000000">
        <w:rPr>
          <w:rFonts w:ascii="Courier New" w:cs="Courier New" w:eastAsia="Courier New" w:hAnsi="Courier New"/>
          <w:sz w:val="22"/>
          <w:szCs w:val="22"/>
          <w:rtl w:val="0"/>
        </w:rPr>
        <w:t xml:space="preserve">scanStart=1</w:t>
      </w:r>
      <w:r w:rsidDel="00000000" w:rsidR="00000000" w:rsidRPr="00000000">
        <w:rPr>
          <w:rtl w:val="0"/>
        </w:rPr>
      </w:r>
    </w:p>
    <w:p w:rsidR="00000000" w:rsidDel="00000000" w:rsidP="00000000" w:rsidRDefault="00000000" w:rsidRPr="00000000" w14:paraId="00000152">
      <w:pPr>
        <w:spacing w:line="360" w:lineRule="auto"/>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/mmsp/measurement/scans/-1/get</w:t>
      </w:r>
    </w:p>
    <w:p w:rsidR="00000000" w:rsidDel="00000000" w:rsidP="00000000" w:rsidRDefault="00000000" w:rsidRPr="00000000" w14:paraId="00000153">
      <w:pPr>
        <w:spacing w:line="360" w:lineRule="auto"/>
        <w:rPr>
          <w:b w:val="1"/>
          <w:sz w:val="22"/>
          <w:szCs w:val="22"/>
        </w:rPr>
      </w:pPr>
      <w:r w:rsidDel="00000000" w:rsidR="00000000" w:rsidRPr="00000000">
        <w:rPr>
          <w:rFonts w:ascii="Courier New" w:cs="Courier New" w:eastAsia="Courier New" w:hAnsi="Courier New"/>
          <w:sz w:val="22"/>
          <w:szCs w:val="22"/>
          <w:rtl w:val="0"/>
        </w:rPr>
        <w:t xml:space="preserve">/mmsp/gauge/gaugePressure/get</w:t>
      </w:r>
      <w:r w:rsidDel="00000000" w:rsidR="00000000" w:rsidRPr="00000000">
        <w:rPr>
          <w:rtl w:val="0"/>
        </w:rPr>
      </w:r>
    </w:p>
    <w:p w:rsidR="00000000" w:rsidDel="00000000" w:rsidP="00000000" w:rsidRDefault="00000000" w:rsidRPr="00000000" w14:paraId="00000154">
      <w:pPr>
        <w:rPr>
          <w:b w:val="1"/>
          <w:sz w:val="22"/>
          <w:szCs w:val="22"/>
        </w:rPr>
      </w:pPr>
      <w:r w:rsidDel="00000000" w:rsidR="00000000" w:rsidRPr="00000000">
        <w:rPr>
          <w:rtl w:val="0"/>
        </w:rPr>
      </w:r>
    </w:p>
    <w:p w:rsidR="00000000" w:rsidDel="00000000" w:rsidP="00000000" w:rsidRDefault="00000000" w:rsidRPr="00000000" w14:paraId="00000155">
      <w:pPr>
        <w:rPr>
          <w:sz w:val="22"/>
          <w:szCs w:val="22"/>
        </w:rPr>
      </w:pPr>
      <w:r w:rsidDel="00000000" w:rsidR="00000000" w:rsidRPr="00000000">
        <w:rPr>
          <w:sz w:val="22"/>
          <w:szCs w:val="22"/>
          <w:rtl w:val="0"/>
        </w:rPr>
        <w:t xml:space="preserve">Eine detaillierte Beschreibung aller API Befehle ist dem Dokument “Quick Start Guide </w:t>
      </w:r>
      <w:r w:rsidDel="00000000" w:rsidR="00000000" w:rsidRPr="00000000">
        <w:rPr>
          <w:sz w:val="22"/>
          <w:szCs w:val="22"/>
          <w:rtl w:val="0"/>
        </w:rPr>
        <w:t xml:space="preserve">PrismaPro</w:t>
      </w:r>
      <w:r w:rsidDel="00000000" w:rsidR="00000000" w:rsidRPr="00000000">
        <w:rPr>
          <w:sz w:val="22"/>
          <w:szCs w:val="22"/>
          <w:rtl w:val="0"/>
        </w:rPr>
        <w:t xml:space="preserve"> API” zu entnehmen, welches im Anhang vermerkt ist. </w:t>
      </w:r>
      <w:r w:rsidDel="00000000" w:rsidR="00000000" w:rsidRPr="00000000">
        <w:rPr>
          <w:rtl w:val="0"/>
        </w:rPr>
      </w:r>
    </w:p>
    <w:p w:rsidR="00000000" w:rsidDel="00000000" w:rsidP="00000000" w:rsidRDefault="00000000" w:rsidRPr="00000000" w14:paraId="00000156">
      <w:pPr>
        <w:rPr>
          <w:b w:val="1"/>
          <w:sz w:val="22"/>
          <w:szCs w:val="22"/>
        </w:rPr>
      </w:pPr>
      <w:r w:rsidDel="00000000" w:rsidR="00000000" w:rsidRPr="00000000">
        <w:rPr>
          <w:rtl w:val="0"/>
        </w:rPr>
      </w:r>
    </w:p>
    <w:p w:rsidR="00000000" w:rsidDel="00000000" w:rsidP="00000000" w:rsidRDefault="00000000" w:rsidRPr="00000000" w14:paraId="00000157">
      <w:pPr>
        <w:ind w:left="0" w:firstLine="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numPr>
          <w:ilvl w:val="0"/>
          <w:numId w:val="4"/>
        </w:numPr>
        <w:ind w:left="720" w:hanging="360"/>
        <w:rPr/>
      </w:pPr>
      <w:bookmarkStart w:colFirst="0" w:colLast="0" w:name="_t7blioj4vjiv" w:id="39"/>
      <w:bookmarkEnd w:id="39"/>
      <w:r w:rsidDel="00000000" w:rsidR="00000000" w:rsidRPr="00000000">
        <w:rPr>
          <w:rtl w:val="0"/>
        </w:rPr>
        <w:t xml:space="preserve">Dokumentation</w:t>
      </w:r>
    </w:p>
    <w:p w:rsidR="00000000" w:rsidDel="00000000" w:rsidP="00000000" w:rsidRDefault="00000000" w:rsidRPr="00000000" w14:paraId="00000159">
      <w:pPr>
        <w:rPr>
          <w:sz w:val="22"/>
          <w:szCs w:val="22"/>
        </w:rPr>
      </w:pPr>
      <w:r w:rsidDel="00000000" w:rsidR="00000000" w:rsidRPr="00000000">
        <w:rPr>
          <w:sz w:val="22"/>
          <w:szCs w:val="22"/>
          <w:rtl w:val="0"/>
        </w:rPr>
        <w:t xml:space="preserve">Die zu liefernden Dokumentationen können in die Kategorien “Technische Dokumentation” und “Benutzerdokumentation” aufgeteilt werden.</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pStyle w:val="Heading2"/>
        <w:numPr>
          <w:ilvl w:val="1"/>
          <w:numId w:val="4"/>
        </w:numPr>
        <w:spacing w:after="0" w:afterAutospacing="0"/>
        <w:ind w:left="1440" w:hanging="360"/>
        <w:rPr/>
      </w:pPr>
      <w:bookmarkStart w:colFirst="0" w:colLast="0" w:name="_qo8vi4fjzank" w:id="40"/>
      <w:bookmarkEnd w:id="40"/>
      <w:r w:rsidDel="00000000" w:rsidR="00000000" w:rsidRPr="00000000">
        <w:rPr>
          <w:rtl w:val="0"/>
        </w:rPr>
        <w:t xml:space="preserve">Technische Dokumentation</w:t>
      </w:r>
    </w:p>
    <w:p w:rsidR="00000000" w:rsidDel="00000000" w:rsidP="00000000" w:rsidRDefault="00000000" w:rsidRPr="00000000" w14:paraId="0000015C">
      <w:pPr>
        <w:numPr>
          <w:ilvl w:val="0"/>
          <w:numId w:val="7"/>
        </w:numPr>
        <w:spacing w:after="0" w:afterAutospacing="0" w:line="360" w:lineRule="auto"/>
        <w:ind w:left="1440" w:hanging="360"/>
        <w:rPr>
          <w:sz w:val="22"/>
          <w:szCs w:val="22"/>
          <w:u w:val="none"/>
        </w:rPr>
      </w:pPr>
      <w:r w:rsidDel="00000000" w:rsidR="00000000" w:rsidRPr="00000000">
        <w:rPr>
          <w:sz w:val="22"/>
          <w:szCs w:val="22"/>
          <w:rtl w:val="0"/>
        </w:rPr>
        <w:t xml:space="preserve">Installationsanweisung (wird in QB3 eingereicht)</w:t>
      </w:r>
    </w:p>
    <w:p w:rsidR="00000000" w:rsidDel="00000000" w:rsidP="00000000" w:rsidRDefault="00000000" w:rsidRPr="00000000" w14:paraId="0000015D">
      <w:pPr>
        <w:numPr>
          <w:ilvl w:val="0"/>
          <w:numId w:val="7"/>
        </w:numPr>
        <w:spacing w:line="360" w:lineRule="auto"/>
        <w:ind w:left="1440" w:hanging="360"/>
        <w:rPr>
          <w:sz w:val="22"/>
          <w:szCs w:val="22"/>
          <w:u w:val="none"/>
        </w:rPr>
      </w:pPr>
      <w:r w:rsidDel="00000000" w:rsidR="00000000" w:rsidRPr="00000000">
        <w:rPr>
          <w:sz w:val="22"/>
          <w:szCs w:val="22"/>
          <w:rtl w:val="0"/>
        </w:rPr>
        <w:t xml:space="preserve">Betriebskonzept</w:t>
      </w:r>
    </w:p>
    <w:p w:rsidR="00000000" w:rsidDel="00000000" w:rsidP="00000000" w:rsidRDefault="00000000" w:rsidRPr="00000000" w14:paraId="0000015E">
      <w:pPr>
        <w:ind w:left="0" w:firstLine="0"/>
        <w:rPr>
          <w:sz w:val="22"/>
          <w:szCs w:val="22"/>
        </w:rPr>
      </w:pPr>
      <w:r w:rsidDel="00000000" w:rsidR="00000000" w:rsidRPr="00000000">
        <w:rPr>
          <w:rtl w:val="0"/>
        </w:rPr>
      </w:r>
    </w:p>
    <w:p w:rsidR="00000000" w:rsidDel="00000000" w:rsidP="00000000" w:rsidRDefault="00000000" w:rsidRPr="00000000" w14:paraId="0000015F">
      <w:pPr>
        <w:pStyle w:val="Heading2"/>
        <w:numPr>
          <w:ilvl w:val="1"/>
          <w:numId w:val="4"/>
        </w:numPr>
        <w:spacing w:after="0" w:afterAutospacing="0"/>
        <w:ind w:left="1440" w:hanging="360"/>
        <w:rPr/>
      </w:pPr>
      <w:bookmarkStart w:colFirst="0" w:colLast="0" w:name="_vvc27f31or8w" w:id="41"/>
      <w:bookmarkEnd w:id="41"/>
      <w:r w:rsidDel="00000000" w:rsidR="00000000" w:rsidRPr="00000000">
        <w:rPr>
          <w:rtl w:val="0"/>
        </w:rPr>
        <w:t xml:space="preserve">Benutzerdokumentation</w:t>
      </w:r>
    </w:p>
    <w:p w:rsidR="00000000" w:rsidDel="00000000" w:rsidP="00000000" w:rsidRDefault="00000000" w:rsidRPr="00000000" w14:paraId="00000160">
      <w:pPr>
        <w:numPr>
          <w:ilvl w:val="0"/>
          <w:numId w:val="7"/>
        </w:numPr>
        <w:ind w:left="1440" w:hanging="360"/>
        <w:rPr>
          <w:sz w:val="22"/>
          <w:szCs w:val="22"/>
        </w:rPr>
      </w:pPr>
      <w:r w:rsidDel="00000000" w:rsidR="00000000" w:rsidRPr="00000000">
        <w:rPr>
          <w:sz w:val="22"/>
          <w:szCs w:val="22"/>
          <w:rtl w:val="0"/>
        </w:rPr>
        <w:t xml:space="preserve">Qualifizierungsunterlagen (wird in QB3 eingereicht)</w:t>
      </w:r>
    </w:p>
    <w:p w:rsidR="00000000" w:rsidDel="00000000" w:rsidP="00000000" w:rsidRDefault="00000000" w:rsidRPr="00000000" w14:paraId="00000161">
      <w:pPr>
        <w:ind w:left="0" w:firstLine="0"/>
        <w:rPr>
          <w:b w:val="1"/>
          <w:sz w:val="28"/>
          <w:szCs w:val="28"/>
        </w:rPr>
      </w:pPr>
      <w:r w:rsidDel="00000000" w:rsidR="00000000" w:rsidRPr="00000000">
        <w:rPr>
          <w:rtl w:val="0"/>
        </w:rPr>
      </w:r>
    </w:p>
    <w:p w:rsidR="00000000" w:rsidDel="00000000" w:rsidP="00000000" w:rsidRDefault="00000000" w:rsidRPr="00000000" w14:paraId="00000162">
      <w:pPr>
        <w:ind w:left="0" w:firstLine="0"/>
        <w:rPr>
          <w:b w:val="1"/>
          <w:sz w:val="28"/>
          <w:szCs w:val="28"/>
        </w:rPr>
      </w:pPr>
      <w:r w:rsidDel="00000000" w:rsidR="00000000" w:rsidRPr="00000000">
        <w:rPr>
          <w:rtl w:val="0"/>
        </w:rPr>
      </w:r>
    </w:p>
    <w:p w:rsidR="00000000" w:rsidDel="00000000" w:rsidP="00000000" w:rsidRDefault="00000000" w:rsidRPr="00000000" w14:paraId="00000163">
      <w:pPr>
        <w:pStyle w:val="Heading1"/>
        <w:numPr>
          <w:ilvl w:val="0"/>
          <w:numId w:val="4"/>
        </w:numPr>
        <w:ind w:left="720" w:hanging="360"/>
        <w:rPr>
          <w:b w:val="1"/>
          <w:sz w:val="28"/>
          <w:szCs w:val="28"/>
        </w:rPr>
      </w:pPr>
      <w:bookmarkStart w:colFirst="0" w:colLast="0" w:name="_czez4kjb3czi" w:id="42"/>
      <w:bookmarkEnd w:id="42"/>
      <w:r w:rsidDel="00000000" w:rsidR="00000000" w:rsidRPr="00000000">
        <w:rPr>
          <w:rtl w:val="0"/>
        </w:rPr>
        <w:t xml:space="preserve">Qualitätsanforderungen</w:t>
      </w:r>
    </w:p>
    <w:p w:rsidR="00000000" w:rsidDel="00000000" w:rsidP="00000000" w:rsidRDefault="00000000" w:rsidRPr="00000000" w14:paraId="00000164">
      <w:pPr>
        <w:rPr>
          <w:sz w:val="22"/>
          <w:szCs w:val="22"/>
        </w:rPr>
      </w:pPr>
      <w:r w:rsidDel="00000000" w:rsidR="00000000" w:rsidRPr="00000000">
        <w:rPr>
          <w:sz w:val="22"/>
          <w:szCs w:val="22"/>
          <w:rtl w:val="0"/>
        </w:rPr>
        <w:t xml:space="preserve">Alle Softwaretests werden nach „ISO IEC IEEE 29119 Software Testing“ ausgeführt und dokumentiert. Details zu Teststrategien sind im Dokument „Teststrategien“ zu finden. Um die Konformität zu den Anforderungen und die Qualität sicherzustellen, ist im gesamten Entstehungsprozess eine ständige Überprüfung und Abstimmung zwischen den Entwicklern unerlässlich.</w:t>
      </w:r>
    </w:p>
    <w:p w:rsidR="00000000" w:rsidDel="00000000" w:rsidP="00000000" w:rsidRDefault="00000000" w:rsidRPr="00000000" w14:paraId="00000165">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numPr>
          <w:ilvl w:val="0"/>
          <w:numId w:val="4"/>
        </w:numPr>
        <w:ind w:left="720" w:hanging="360"/>
        <w:rPr/>
      </w:pPr>
      <w:bookmarkStart w:colFirst="0" w:colLast="0" w:name="_og7lwk995cs5" w:id="43"/>
      <w:bookmarkEnd w:id="43"/>
      <w:r w:rsidDel="00000000" w:rsidR="00000000" w:rsidRPr="00000000">
        <w:rPr>
          <w:rtl w:val="0"/>
        </w:rPr>
        <w:t xml:space="preserve">Spezielle Anforderungen an die Entwicklungsumgebung </w:t>
      </w:r>
    </w:p>
    <w:p w:rsidR="00000000" w:rsidDel="00000000" w:rsidP="00000000" w:rsidRDefault="00000000" w:rsidRPr="00000000" w14:paraId="00000167">
      <w:pPr>
        <w:ind w:left="0" w:firstLine="0"/>
        <w:rPr>
          <w:sz w:val="22"/>
          <w:szCs w:val="22"/>
        </w:rPr>
      </w:pPr>
      <w:r w:rsidDel="00000000" w:rsidR="00000000" w:rsidRPr="00000000">
        <w:rPr>
          <w:sz w:val="22"/>
          <w:szCs w:val="22"/>
          <w:rtl w:val="0"/>
        </w:rPr>
        <w:t xml:space="preserve">Es gelten keine besonderen Anforderungen an die Entwicklungsrechner der Projektmitarbeiter, da für die Entwicklung ein Raspberry PI zur Verfügung steht, der allen Systemvoraussetzungen genügt. Die Verbindung zum Raspberry PI wird per SSH aufgebaut, sodass man die Entwicklung des Spektrometer Client mit folgender Toolchain durchführen kann:</w:t>
      </w:r>
    </w:p>
    <w:p w:rsidR="00000000" w:rsidDel="00000000" w:rsidP="00000000" w:rsidRDefault="00000000" w:rsidRPr="00000000" w14:paraId="00000168">
      <w:pPr>
        <w:numPr>
          <w:ilvl w:val="0"/>
          <w:numId w:val="3"/>
        </w:numPr>
        <w:spacing w:after="0" w:afterAutospacing="0" w:line="360" w:lineRule="auto"/>
        <w:ind w:left="1440" w:hanging="360"/>
        <w:rPr>
          <w:sz w:val="22"/>
          <w:szCs w:val="22"/>
          <w:u w:val="none"/>
        </w:rPr>
      </w:pPr>
      <w:r w:rsidDel="00000000" w:rsidR="00000000" w:rsidRPr="00000000">
        <w:rPr>
          <w:sz w:val="22"/>
          <w:szCs w:val="22"/>
          <w:rtl w:val="0"/>
        </w:rPr>
        <w:t xml:space="preserve">Visual Studio Code (Quellcode-Editor) </w:t>
      </w:r>
    </w:p>
    <w:p w:rsidR="00000000" w:rsidDel="00000000" w:rsidP="00000000" w:rsidRDefault="00000000" w:rsidRPr="00000000" w14:paraId="00000169">
      <w:pPr>
        <w:numPr>
          <w:ilvl w:val="0"/>
          <w:numId w:val="3"/>
        </w:numPr>
        <w:spacing w:after="0" w:afterAutospacing="0" w:line="360" w:lineRule="auto"/>
        <w:ind w:left="1440" w:hanging="360"/>
        <w:rPr>
          <w:sz w:val="22"/>
          <w:szCs w:val="22"/>
          <w:u w:val="none"/>
        </w:rPr>
      </w:pPr>
      <w:r w:rsidDel="00000000" w:rsidR="00000000" w:rsidRPr="00000000">
        <w:rPr>
          <w:sz w:val="22"/>
          <w:szCs w:val="22"/>
          <w:rtl w:val="0"/>
        </w:rPr>
        <w:t xml:space="preserve">pylint (statische Quellcodeanalyse)</w:t>
      </w:r>
    </w:p>
    <w:p w:rsidR="00000000" w:rsidDel="00000000" w:rsidP="00000000" w:rsidRDefault="00000000" w:rsidRPr="00000000" w14:paraId="0000016A">
      <w:pPr>
        <w:numPr>
          <w:ilvl w:val="0"/>
          <w:numId w:val="3"/>
        </w:numPr>
        <w:spacing w:after="0" w:afterAutospacing="0" w:line="360" w:lineRule="auto"/>
        <w:ind w:left="1440" w:hanging="360"/>
        <w:rPr>
          <w:sz w:val="22"/>
          <w:szCs w:val="22"/>
          <w:u w:val="none"/>
        </w:rPr>
      </w:pPr>
      <w:r w:rsidDel="00000000" w:rsidR="00000000" w:rsidRPr="00000000">
        <w:rPr>
          <w:sz w:val="22"/>
          <w:szCs w:val="22"/>
          <w:rtl w:val="0"/>
        </w:rPr>
        <w:t xml:space="preserve">black (Quellcodeformatierung)</w:t>
      </w:r>
    </w:p>
    <w:p w:rsidR="00000000" w:rsidDel="00000000" w:rsidP="00000000" w:rsidRDefault="00000000" w:rsidRPr="00000000" w14:paraId="0000016B">
      <w:pPr>
        <w:numPr>
          <w:ilvl w:val="0"/>
          <w:numId w:val="3"/>
        </w:numPr>
        <w:spacing w:line="360" w:lineRule="auto"/>
        <w:ind w:left="1440" w:hanging="360"/>
        <w:rPr>
          <w:sz w:val="22"/>
          <w:szCs w:val="22"/>
          <w:u w:val="none"/>
        </w:rPr>
      </w:pPr>
      <w:r w:rsidDel="00000000" w:rsidR="00000000" w:rsidRPr="00000000">
        <w:rPr>
          <w:sz w:val="22"/>
          <w:szCs w:val="22"/>
          <w:rtl w:val="0"/>
        </w:rPr>
        <w:t xml:space="preserve">pytest (Testframework)</w:t>
      </w:r>
    </w:p>
    <w:p w:rsidR="00000000" w:rsidDel="00000000" w:rsidP="00000000" w:rsidRDefault="00000000" w:rsidRPr="00000000" w14:paraId="0000016C">
      <w:pPr>
        <w:rPr>
          <w:sz w:val="22"/>
          <w:szCs w:val="22"/>
        </w:rPr>
      </w:pPr>
      <w:r w:rsidDel="00000000" w:rsidR="00000000" w:rsidRPr="00000000">
        <w:rPr>
          <w:sz w:val="22"/>
          <w:szCs w:val="22"/>
          <w:rtl w:val="0"/>
        </w:rPr>
        <w:t xml:space="preserve">Mit dem Editor Visual Studio Code lässt sich eine SSH-Verbindung zum Raspberry PI herstellen, sodass per Remote entwickelt werden kann. Zur Sicherstellung der Codequalität werden Tools zur statischen Codeanalyse und Codeformatierung in die Entwicklungs-Toolchain integriert. Zusätzlich dazu wird das Testframework </w:t>
      </w:r>
      <w:r w:rsidDel="00000000" w:rsidR="00000000" w:rsidRPr="00000000">
        <w:rPr>
          <w:i w:val="1"/>
          <w:sz w:val="22"/>
          <w:szCs w:val="22"/>
          <w:rtl w:val="0"/>
        </w:rPr>
        <w:t xml:space="preserve">pytest</w:t>
      </w:r>
      <w:r w:rsidDel="00000000" w:rsidR="00000000" w:rsidRPr="00000000">
        <w:rPr>
          <w:i w:val="1"/>
          <w:sz w:val="22"/>
          <w:szCs w:val="22"/>
          <w:rtl w:val="0"/>
        </w:rPr>
        <w:t xml:space="preserve"> </w:t>
      </w:r>
      <w:r w:rsidDel="00000000" w:rsidR="00000000" w:rsidRPr="00000000">
        <w:rPr>
          <w:sz w:val="22"/>
          <w:szCs w:val="22"/>
          <w:rtl w:val="0"/>
        </w:rPr>
        <w:t xml:space="preserve">verwendet, um funktionelle Fehler aufzudecken. Diese Maßnahmen wurden im Dokument “Teststrategien” bereits beleuchtet und sind für die Entwicklung unerlässlich. Für die Entwicklung des Spektrometer Client wird ein virtueller Spektrometer, mit den Funktionalitäten aus Kapitel 10, entwickelt, sodass eine Beschädigung der realen Hardware durch fehlerhaften Programmcode vermieden werden kann. Der virtuelle Spektrometer ist ein Software-Abbild des realen Spektrometers, der über HTTP angefragt werden kann.. Dieser Mock ist ein Python Web Service und wird in der Entwicklungsumgebung mit instanziiert.</w:t>
      </w:r>
    </w:p>
    <w:p w:rsidR="00000000" w:rsidDel="00000000" w:rsidP="00000000" w:rsidRDefault="00000000" w:rsidRPr="00000000" w14:paraId="0000016D">
      <w:pPr>
        <w:ind w:left="0" w:firstLine="0"/>
        <w:rPr>
          <w:sz w:val="22"/>
          <w:szCs w:val="22"/>
        </w:rPr>
      </w:pPr>
      <w:r w:rsidDel="00000000" w:rsidR="00000000" w:rsidRPr="00000000">
        <w:rPr>
          <w:sz w:val="22"/>
          <w:szCs w:val="22"/>
          <w:rtl w:val="0"/>
        </w:rPr>
        <w:t xml:space="preserve">Weiterführende Informationen im Bezug zur Entwicklungsumgebung befinden sich im Dokument Entwicklungsumgebung.</w:t>
      </w:r>
    </w:p>
    <w:p w:rsidR="00000000" w:rsidDel="00000000" w:rsidP="00000000" w:rsidRDefault="00000000" w:rsidRPr="00000000" w14:paraId="0000016E">
      <w:pPr>
        <w:ind w:left="0" w:firstLine="0"/>
        <w:rPr>
          <w:sz w:val="22"/>
          <w:szCs w:val="22"/>
        </w:rPr>
      </w:pPr>
      <w:r w:rsidDel="00000000" w:rsidR="00000000" w:rsidRPr="00000000">
        <w:rPr>
          <w:rtl w:val="0"/>
        </w:rPr>
      </w:r>
    </w:p>
    <w:p w:rsidR="00000000" w:rsidDel="00000000" w:rsidP="00000000" w:rsidRDefault="00000000" w:rsidRPr="00000000" w14:paraId="0000016F">
      <w:pPr>
        <w:ind w:lef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numPr>
          <w:ilvl w:val="0"/>
          <w:numId w:val="4"/>
        </w:numPr>
        <w:ind w:left="720" w:hanging="360"/>
        <w:rPr/>
      </w:pPr>
      <w:bookmarkStart w:colFirst="0" w:colLast="0" w:name="_2uwkhpv4yaqo" w:id="44"/>
      <w:bookmarkEnd w:id="44"/>
      <w:r w:rsidDel="00000000" w:rsidR="00000000" w:rsidRPr="00000000">
        <w:rPr>
          <w:rtl w:val="0"/>
        </w:rPr>
        <w:t xml:space="preserve">Ergänzungen</w:t>
      </w:r>
    </w:p>
    <w:p w:rsidR="00000000" w:rsidDel="00000000" w:rsidP="00000000" w:rsidRDefault="00000000" w:rsidRPr="00000000" w14:paraId="00000171">
      <w:pPr>
        <w:ind w:left="0" w:firstLine="0"/>
        <w:rPr>
          <w:sz w:val="22"/>
          <w:szCs w:val="22"/>
        </w:rPr>
      </w:pPr>
      <w:r w:rsidDel="00000000" w:rsidR="00000000" w:rsidRPr="00000000">
        <w:rPr>
          <w:sz w:val="22"/>
          <w:szCs w:val="22"/>
          <w:rtl w:val="0"/>
        </w:rPr>
        <w:t xml:space="preserve">Es werden die folgenden Massen bereits in der Implementierung vordefiniert:</w:t>
      </w:r>
    </w:p>
    <w:p w:rsidR="00000000" w:rsidDel="00000000" w:rsidP="00000000" w:rsidRDefault="00000000" w:rsidRPr="00000000" w14:paraId="00000172">
      <w:pPr>
        <w:numPr>
          <w:ilvl w:val="0"/>
          <w:numId w:val="8"/>
        </w:numPr>
        <w:spacing w:after="0" w:afterAutospacing="0" w:line="360" w:lineRule="auto"/>
        <w:ind w:left="720" w:hanging="360"/>
        <w:rPr>
          <w:sz w:val="22"/>
          <w:szCs w:val="22"/>
          <w:u w:val="none"/>
        </w:rPr>
      </w:pPr>
      <w:r w:rsidDel="00000000" w:rsidR="00000000" w:rsidRPr="00000000">
        <w:rPr>
          <w:sz w:val="22"/>
          <w:szCs w:val="22"/>
          <w:rtl w:val="0"/>
        </w:rPr>
        <w:t xml:space="preserve">Wasser (H</w:t>
      </w:r>
      <w:r w:rsidDel="00000000" w:rsidR="00000000" w:rsidRPr="00000000">
        <w:rPr>
          <w:sz w:val="22"/>
          <w:szCs w:val="22"/>
          <w:vertAlign w:val="subscript"/>
          <w:rtl w:val="0"/>
        </w:rPr>
        <w:t xml:space="preserve">2</w:t>
      </w:r>
      <w:r w:rsidDel="00000000" w:rsidR="00000000" w:rsidRPr="00000000">
        <w:rPr>
          <w:sz w:val="22"/>
          <w:szCs w:val="22"/>
          <w:rtl w:val="0"/>
        </w:rPr>
        <w:t xml:space="preserve">O)</w:t>
      </w:r>
    </w:p>
    <w:p w:rsidR="00000000" w:rsidDel="00000000" w:rsidP="00000000" w:rsidRDefault="00000000" w:rsidRPr="00000000" w14:paraId="00000173">
      <w:pPr>
        <w:numPr>
          <w:ilvl w:val="0"/>
          <w:numId w:val="8"/>
        </w:numPr>
        <w:spacing w:after="0" w:afterAutospacing="0" w:line="360" w:lineRule="auto"/>
        <w:ind w:left="720" w:hanging="360"/>
        <w:rPr>
          <w:sz w:val="22"/>
          <w:szCs w:val="22"/>
          <w:u w:val="none"/>
        </w:rPr>
      </w:pPr>
      <w:r w:rsidDel="00000000" w:rsidR="00000000" w:rsidRPr="00000000">
        <w:rPr>
          <w:sz w:val="22"/>
          <w:szCs w:val="22"/>
          <w:rtl w:val="0"/>
        </w:rPr>
        <w:t xml:space="preserve">Wasserfragmente</w:t>
      </w:r>
      <w:r w:rsidDel="00000000" w:rsidR="00000000" w:rsidRPr="00000000">
        <w:rPr>
          <w:sz w:val="22"/>
          <w:szCs w:val="22"/>
          <w:rtl w:val="0"/>
        </w:rPr>
        <w:t xml:space="preserve"> (OH)</w:t>
      </w:r>
    </w:p>
    <w:p w:rsidR="00000000" w:rsidDel="00000000" w:rsidP="00000000" w:rsidRDefault="00000000" w:rsidRPr="00000000" w14:paraId="00000174">
      <w:pPr>
        <w:numPr>
          <w:ilvl w:val="0"/>
          <w:numId w:val="8"/>
        </w:numPr>
        <w:spacing w:after="0" w:afterAutospacing="0" w:line="360" w:lineRule="auto"/>
        <w:ind w:left="720" w:hanging="360"/>
        <w:rPr>
          <w:sz w:val="22"/>
          <w:szCs w:val="22"/>
          <w:u w:val="none"/>
        </w:rPr>
      </w:pPr>
      <w:r w:rsidDel="00000000" w:rsidR="00000000" w:rsidRPr="00000000">
        <w:rPr>
          <w:sz w:val="22"/>
          <w:szCs w:val="22"/>
          <w:rtl w:val="0"/>
        </w:rPr>
        <w:t xml:space="preserve">Stickstoff (N)</w:t>
      </w:r>
    </w:p>
    <w:p w:rsidR="00000000" w:rsidDel="00000000" w:rsidP="00000000" w:rsidRDefault="00000000" w:rsidRPr="00000000" w14:paraId="00000175">
      <w:pPr>
        <w:numPr>
          <w:ilvl w:val="0"/>
          <w:numId w:val="8"/>
        </w:numPr>
        <w:spacing w:after="0" w:afterAutospacing="0" w:line="360" w:lineRule="auto"/>
        <w:ind w:left="720" w:hanging="360"/>
        <w:rPr>
          <w:sz w:val="22"/>
          <w:szCs w:val="22"/>
          <w:u w:val="none"/>
        </w:rPr>
      </w:pPr>
      <w:r w:rsidDel="00000000" w:rsidR="00000000" w:rsidRPr="00000000">
        <w:rPr>
          <w:sz w:val="22"/>
          <w:szCs w:val="22"/>
          <w:rtl w:val="0"/>
        </w:rPr>
        <w:t xml:space="preserve">Sauerstoff (O)</w:t>
      </w:r>
    </w:p>
    <w:p w:rsidR="00000000" w:rsidDel="00000000" w:rsidP="00000000" w:rsidRDefault="00000000" w:rsidRPr="00000000" w14:paraId="00000176">
      <w:pPr>
        <w:numPr>
          <w:ilvl w:val="0"/>
          <w:numId w:val="8"/>
        </w:numPr>
        <w:spacing w:after="0" w:afterAutospacing="0" w:line="360" w:lineRule="auto"/>
        <w:ind w:left="720" w:hanging="360"/>
        <w:rPr>
          <w:sz w:val="22"/>
          <w:szCs w:val="22"/>
          <w:u w:val="none"/>
        </w:rPr>
      </w:pPr>
      <w:r w:rsidDel="00000000" w:rsidR="00000000" w:rsidRPr="00000000">
        <w:rPr>
          <w:sz w:val="22"/>
          <w:szCs w:val="22"/>
          <w:rtl w:val="0"/>
        </w:rPr>
        <w:t xml:space="preserve">Aluminium (Al)</w:t>
      </w:r>
    </w:p>
    <w:p w:rsidR="00000000" w:rsidDel="00000000" w:rsidP="00000000" w:rsidRDefault="00000000" w:rsidRPr="00000000" w14:paraId="00000177">
      <w:pPr>
        <w:numPr>
          <w:ilvl w:val="0"/>
          <w:numId w:val="8"/>
        </w:numPr>
        <w:spacing w:line="360" w:lineRule="auto"/>
        <w:ind w:left="720" w:hanging="360"/>
        <w:rPr>
          <w:sz w:val="22"/>
          <w:szCs w:val="22"/>
          <w:u w:val="none"/>
        </w:rPr>
      </w:pPr>
      <w:r w:rsidDel="00000000" w:rsidR="00000000" w:rsidRPr="00000000">
        <w:rPr>
          <w:sz w:val="22"/>
          <w:szCs w:val="22"/>
          <w:rtl w:val="0"/>
        </w:rPr>
        <w:t xml:space="preserve">Kupfer (Cu)</w:t>
      </w:r>
    </w:p>
    <w:p w:rsidR="00000000" w:rsidDel="00000000" w:rsidP="00000000" w:rsidRDefault="00000000" w:rsidRPr="00000000" w14:paraId="00000178">
      <w:pPr>
        <w:pStyle w:val="Heading1"/>
        <w:numPr>
          <w:ilvl w:val="0"/>
          <w:numId w:val="4"/>
        </w:numPr>
        <w:ind w:left="720" w:hanging="360"/>
        <w:rPr/>
      </w:pPr>
      <w:bookmarkStart w:colFirst="0" w:colLast="0" w:name="_7r6bfp9eegrr" w:id="45"/>
      <w:bookmarkEnd w:id="45"/>
      <w:r w:rsidDel="00000000" w:rsidR="00000000" w:rsidRPr="00000000">
        <w:rPr>
          <w:rtl w:val="0"/>
        </w:rPr>
        <w:t xml:space="preserve">Anhang</w:t>
      </w:r>
    </w:p>
    <w:p w:rsidR="00000000" w:rsidDel="00000000" w:rsidP="00000000" w:rsidRDefault="00000000" w:rsidRPr="00000000" w14:paraId="00000179">
      <w:pPr>
        <w:numPr>
          <w:ilvl w:val="0"/>
          <w:numId w:val="5"/>
        </w:numPr>
        <w:spacing w:after="0" w:afterAutospacing="0" w:line="360" w:lineRule="auto"/>
        <w:ind w:left="720" w:hanging="360"/>
        <w:rPr>
          <w:sz w:val="22"/>
          <w:szCs w:val="22"/>
          <w:u w:val="none"/>
        </w:rPr>
      </w:pPr>
      <w:r w:rsidDel="00000000" w:rsidR="00000000" w:rsidRPr="00000000">
        <w:rPr>
          <w:sz w:val="22"/>
          <w:szCs w:val="22"/>
          <w:rtl w:val="0"/>
        </w:rPr>
        <w:t xml:space="preserve">API Quick Start Guide PrismaPro.pdf</w:t>
      </w:r>
    </w:p>
    <w:p w:rsidR="00000000" w:rsidDel="00000000" w:rsidP="00000000" w:rsidRDefault="00000000" w:rsidRPr="00000000" w14:paraId="0000017A">
      <w:pPr>
        <w:numPr>
          <w:ilvl w:val="0"/>
          <w:numId w:val="5"/>
        </w:numPr>
        <w:spacing w:after="0" w:afterAutospacing="0" w:line="360" w:lineRule="auto"/>
        <w:ind w:left="720" w:hanging="360"/>
        <w:rPr>
          <w:sz w:val="22"/>
          <w:szCs w:val="22"/>
          <w:u w:val="none"/>
        </w:rPr>
      </w:pPr>
      <w:r w:rsidDel="00000000" w:rsidR="00000000" w:rsidRPr="00000000">
        <w:rPr>
          <w:sz w:val="22"/>
          <w:szCs w:val="22"/>
          <w:rtl w:val="0"/>
        </w:rPr>
        <w:t xml:space="preserve">API_Communication_PrismaPro_OverView.pdf</w:t>
      </w:r>
    </w:p>
    <w:p w:rsidR="00000000" w:rsidDel="00000000" w:rsidP="00000000" w:rsidRDefault="00000000" w:rsidRPr="00000000" w14:paraId="0000017B">
      <w:pPr>
        <w:numPr>
          <w:ilvl w:val="0"/>
          <w:numId w:val="5"/>
        </w:numPr>
        <w:spacing w:line="360" w:lineRule="auto"/>
        <w:ind w:left="720" w:hanging="360"/>
        <w:rPr>
          <w:u w:val="none"/>
        </w:rPr>
      </w:pPr>
      <w:r w:rsidDel="00000000" w:rsidR="00000000" w:rsidRPr="00000000">
        <w:rPr>
          <w:sz w:val="22"/>
          <w:szCs w:val="22"/>
          <w:rtl w:val="0"/>
        </w:rPr>
        <w:t xml:space="preserve">API_Basics.pdf</w:t>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numPr>
          <w:ilvl w:val="0"/>
          <w:numId w:val="4"/>
        </w:numPr>
        <w:ind w:left="720" w:hanging="360"/>
        <w:rPr/>
      </w:pPr>
      <w:bookmarkStart w:colFirst="0" w:colLast="0" w:name="_pflr2rfzsfh" w:id="46"/>
      <w:bookmarkEnd w:id="46"/>
      <w:r w:rsidDel="00000000" w:rsidR="00000000" w:rsidRPr="00000000">
        <w:rPr>
          <w:rtl w:val="0"/>
        </w:rPr>
        <w:t xml:space="preserve">Abbildungsverzeichnis</w:t>
      </w:r>
    </w:p>
    <w:p w:rsidR="00000000" w:rsidDel="00000000" w:rsidP="00000000" w:rsidRDefault="00000000" w:rsidRPr="00000000" w14:paraId="0000017D">
      <w:pPr>
        <w:jc w:val="left"/>
        <w:rPr>
          <w:sz w:val="22"/>
          <w:szCs w:val="22"/>
        </w:rPr>
      </w:pPr>
      <w:r w:rsidDel="00000000" w:rsidR="00000000" w:rsidRPr="00000000">
        <w:rPr>
          <w:sz w:val="22"/>
          <w:szCs w:val="22"/>
          <w:rtl w:val="0"/>
        </w:rPr>
        <w:t xml:space="preserve">Abbildung 1: </w:t>
      </w:r>
      <w:r w:rsidDel="00000000" w:rsidR="00000000" w:rsidRPr="00000000">
        <w:rPr>
          <w:sz w:val="22"/>
          <w:szCs w:val="22"/>
          <w:rtl w:val="0"/>
        </w:rPr>
        <w:t xml:space="preserve">Architekturdiagramm</w:t>
      </w:r>
      <w:r w:rsidDel="00000000" w:rsidR="00000000" w:rsidRPr="00000000">
        <w:rPr>
          <w:sz w:val="22"/>
          <w:szCs w:val="22"/>
          <w:rtl w:val="0"/>
        </w:rPr>
        <w:t xml:space="preserve"> der kompletten Lösung</w:t>
      </w:r>
    </w:p>
    <w:p w:rsidR="00000000" w:rsidDel="00000000" w:rsidP="00000000" w:rsidRDefault="00000000" w:rsidRPr="00000000" w14:paraId="0000017E">
      <w:pPr>
        <w:jc w:val="left"/>
        <w:rPr>
          <w:sz w:val="22"/>
          <w:szCs w:val="22"/>
        </w:rPr>
      </w:pPr>
      <w:r w:rsidDel="00000000" w:rsidR="00000000" w:rsidRPr="00000000">
        <w:rPr>
          <w:sz w:val="22"/>
          <w:szCs w:val="22"/>
          <w:rtl w:val="0"/>
        </w:rPr>
        <w:t xml:space="preserve">Abbildung 2: Benutzeroberfläche</w:t>
      </w:r>
    </w:p>
    <w:p w:rsidR="00000000" w:rsidDel="00000000" w:rsidP="00000000" w:rsidRDefault="00000000" w:rsidRPr="00000000" w14:paraId="0000017F">
      <w:pPr>
        <w:jc w:val="left"/>
        <w:rPr/>
      </w:pPr>
      <w:r w:rsidDel="00000000" w:rsidR="00000000" w:rsidRPr="00000000">
        <w:rPr>
          <w:sz w:val="22"/>
          <w:szCs w:val="22"/>
          <w:rtl w:val="0"/>
        </w:rPr>
        <w:t xml:space="preserve">Abbildung 3: Datenmodell in PostgreSQL</w:t>
      </w:r>
      <w:r w:rsidDel="00000000" w:rsidR="00000000" w:rsidRPr="00000000">
        <w:rPr>
          <w:rtl w:val="0"/>
        </w:rPr>
      </w:r>
    </w:p>
    <w:p w:rsidR="00000000" w:rsidDel="00000000" w:rsidP="00000000" w:rsidRDefault="00000000" w:rsidRPr="00000000" w14:paraId="00000180">
      <w:pPr>
        <w:pStyle w:val="Heading1"/>
        <w:numPr>
          <w:ilvl w:val="0"/>
          <w:numId w:val="4"/>
        </w:numPr>
        <w:ind w:left="720" w:hanging="360"/>
        <w:rPr/>
      </w:pPr>
      <w:bookmarkStart w:colFirst="0" w:colLast="0" w:name="_nt7g2u1j1lxy" w:id="47"/>
      <w:bookmarkEnd w:id="47"/>
      <w:r w:rsidDel="00000000" w:rsidR="00000000" w:rsidRPr="00000000">
        <w:rPr>
          <w:rtl w:val="0"/>
        </w:rPr>
        <w:t xml:space="preserve">Literatur</w:t>
      </w:r>
    </w:p>
    <w:p w:rsidR="00000000" w:rsidDel="00000000" w:rsidP="00000000" w:rsidRDefault="00000000" w:rsidRPr="00000000" w14:paraId="00000181">
      <w:pPr>
        <w:rPr>
          <w:sz w:val="22"/>
          <w:szCs w:val="22"/>
        </w:rPr>
      </w:pPr>
      <w:r w:rsidDel="00000000" w:rsidR="00000000" w:rsidRPr="00000000">
        <w:rPr>
          <w:sz w:val="22"/>
          <w:szCs w:val="22"/>
          <w:rtl w:val="0"/>
        </w:rPr>
        <w:t xml:space="preserve">[1] GSI, “über uns” </w:t>
      </w:r>
      <w:hyperlink r:id="rId10">
        <w:r w:rsidDel="00000000" w:rsidR="00000000" w:rsidRPr="00000000">
          <w:rPr>
            <w:color w:val="1155cc"/>
            <w:sz w:val="22"/>
            <w:szCs w:val="22"/>
            <w:u w:val="single"/>
            <w:rtl w:val="0"/>
          </w:rPr>
          <w:t xml:space="preserve">https://www.gsi.de/ueber_uns</w:t>
        </w:r>
      </w:hyperlink>
      <w:r w:rsidDel="00000000" w:rsidR="00000000" w:rsidRPr="00000000">
        <w:rPr>
          <w:sz w:val="22"/>
          <w:szCs w:val="22"/>
          <w:rtl w:val="0"/>
        </w:rPr>
        <w:t xml:space="preserve">  [Zugriff am 01.04.2023]</w:t>
      </w:r>
    </w:p>
    <w:p w:rsidR="00000000" w:rsidDel="00000000" w:rsidP="00000000" w:rsidRDefault="00000000" w:rsidRPr="00000000" w14:paraId="00000182">
      <w:pPr>
        <w:rPr>
          <w:sz w:val="22"/>
          <w:szCs w:val="22"/>
        </w:rPr>
      </w:pPr>
      <w:r w:rsidDel="00000000" w:rsidR="00000000" w:rsidRPr="00000000">
        <w:rPr>
          <w:rtl w:val="0"/>
        </w:rPr>
      </w:r>
    </w:p>
    <w:p w:rsidR="00000000" w:rsidDel="00000000" w:rsidP="00000000" w:rsidRDefault="00000000" w:rsidRPr="00000000" w14:paraId="00000183">
      <w:pPr>
        <w:rPr>
          <w:sz w:val="22"/>
          <w:szCs w:val="22"/>
        </w:rPr>
      </w:pPr>
      <w:r w:rsidDel="00000000" w:rsidR="00000000" w:rsidRPr="00000000">
        <w:rPr>
          <w:sz w:val="22"/>
          <w:szCs w:val="22"/>
          <w:rtl w:val="0"/>
        </w:rPr>
        <w:t xml:space="preserve">[2] GSI, “Glänzende Zukunft – Erstes Serienmodul für das UNILAC-Alvarez-Upgrade im Test” </w:t>
      </w:r>
      <w:hyperlink r:id="rId11">
        <w:r w:rsidDel="00000000" w:rsidR="00000000" w:rsidRPr="00000000">
          <w:rPr>
            <w:color w:val="1155cc"/>
            <w:sz w:val="22"/>
            <w:szCs w:val="22"/>
            <w:u w:val="single"/>
            <w:rtl w:val="0"/>
          </w:rPr>
          <w:t xml:space="preserve">https://www.gsi.de/start/aktuelles/detailseite?tx_news_pi1%5Baction%5D=detail&amp;tx_news_pi1%5Bcontroller%5D=News&amp;tx_news_pi1%5Bnews%5D=5100&amp;cHash=4ab100ebdf9e7329b29973807af99575</w:t>
        </w:r>
      </w:hyperlink>
      <w:r w:rsidDel="00000000" w:rsidR="00000000" w:rsidRPr="00000000">
        <w:rPr>
          <w:sz w:val="22"/>
          <w:szCs w:val="22"/>
          <w:rtl w:val="0"/>
        </w:rPr>
        <w:t xml:space="preserve"> [Zugriff am 07.03.2023]</w:t>
      </w:r>
    </w:p>
    <w:p w:rsidR="00000000" w:rsidDel="00000000" w:rsidP="00000000" w:rsidRDefault="00000000" w:rsidRPr="00000000" w14:paraId="00000184">
      <w:pPr>
        <w:rPr>
          <w:sz w:val="22"/>
          <w:szCs w:val="22"/>
        </w:rPr>
      </w:pPr>
      <w:r w:rsidDel="00000000" w:rsidR="00000000" w:rsidRPr="00000000">
        <w:rPr>
          <w:rtl w:val="0"/>
        </w:rPr>
      </w:r>
    </w:p>
    <w:p w:rsidR="00000000" w:rsidDel="00000000" w:rsidP="00000000" w:rsidRDefault="00000000" w:rsidRPr="00000000" w14:paraId="00000185">
      <w:pPr>
        <w:rPr>
          <w:sz w:val="22"/>
          <w:szCs w:val="22"/>
        </w:rPr>
      </w:pPr>
      <w:r w:rsidDel="00000000" w:rsidR="00000000" w:rsidRPr="00000000">
        <w:rPr>
          <w:sz w:val="22"/>
          <w:szCs w:val="22"/>
          <w:rtl w:val="0"/>
        </w:rPr>
        <w:t xml:space="preserve">[3] Pfeiffer Vacuum, The Vacuum Technology Book Band 2, Asslar, Pfeiffer Vacuum GmbH, 2013</w:t>
      </w:r>
      <w:r w:rsidDel="00000000" w:rsidR="00000000" w:rsidRPr="00000000">
        <w:rPr>
          <w:rtl w:val="0"/>
        </w:rPr>
      </w:r>
    </w:p>
    <w:sectPr>
      <w:headerReference r:id="rId12" w:type="default"/>
      <w:footerReference r:id="rId13"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pPr>
    <w:r w:rsidDel="00000000" w:rsidR="00000000" w:rsidRPr="00000000">
      <w:rPr>
        <w:rtl w:val="0"/>
      </w:rPr>
    </w:r>
  </w:p>
  <w:tbl>
    <w:tblPr>
      <w:tblStyle w:val="Table4"/>
      <w:tblW w:w="97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Pflichtenheft</w:t>
          </w:r>
          <w:r w:rsidDel="00000000" w:rsidR="00000000" w:rsidRPr="00000000">
            <w:rPr>
              <w:rtl w:val="0"/>
            </w:rPr>
          </w:r>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7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r w:rsidDel="00000000" w:rsidR="00000000" w:rsidRPr="00000000">
            <w:rPr>
              <w:sz w:val="16"/>
              <w:szCs w:val="16"/>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23</w:t>
          </w:r>
          <w:r w:rsidDel="00000000" w:rsidR="00000000" w:rsidRPr="00000000">
            <w:rPr>
              <w:rtl w:val="0"/>
            </w:rPr>
          </w:r>
        </w:p>
      </w:tc>
      <w:tc>
        <w:tcPr>
          <w:vMerge w:val="restart"/>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Pflichtenheft</w:t>
          </w:r>
          <w:r w:rsidDel="00000000" w:rsidR="00000000" w:rsidRPr="00000000">
            <w:rPr>
              <w:rtl w:val="0"/>
            </w:rPr>
          </w:r>
        </w:p>
      </w:tc>
      <w:tc>
        <w:tcP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QB</w:t>
          </w:r>
          <w:r w:rsidDel="00000000" w:rsidR="00000000" w:rsidRPr="00000000">
            <w:rPr>
              <w:sz w:val="16"/>
              <w:szCs w:val="16"/>
              <w:rtl w:val="0"/>
            </w:rPr>
            <w:t xml:space="preserve">2</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w:t>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567" w:hanging="567"/>
    </w:pPr>
    <w:rPr>
      <w:rFonts w:ascii="Arial" w:cs="Arial" w:eastAsia="Arial" w:hAnsi="Arial"/>
      <w:b w:val="1"/>
      <w:sz w:val="28"/>
      <w:szCs w:val="28"/>
    </w:rPr>
  </w:style>
  <w:style w:type="paragraph" w:styleId="Heading2">
    <w:name w:val="heading 2"/>
    <w:basedOn w:val="Normal"/>
    <w:next w:val="Normal"/>
    <w:pPr>
      <w:keepNext w:val="1"/>
      <w:keepLines w:val="1"/>
      <w:spacing w:before="200" w:lineRule="auto"/>
      <w:ind w:left="567" w:hanging="567"/>
    </w:pPr>
    <w:rPr>
      <w:rFonts w:ascii="Arial" w:cs="Arial" w:eastAsia="Arial" w:hAnsi="Arial"/>
      <w:b w:val="1"/>
      <w:sz w:val="26"/>
      <w:szCs w:val="26"/>
    </w:rPr>
  </w:style>
  <w:style w:type="paragraph" w:styleId="Heading3">
    <w:name w:val="heading 3"/>
    <w:basedOn w:val="Normal"/>
    <w:next w:val="Normal"/>
    <w:pPr>
      <w:keepNext w:val="1"/>
      <w:keepLines w:val="1"/>
      <w:spacing w:before="200" w:lineRule="auto"/>
      <w:ind w:left="567" w:hanging="567"/>
    </w:pPr>
    <w:rPr>
      <w:rFonts w:ascii="Arial" w:cs="Arial" w:eastAsia="Arial" w:hAnsi="Arial"/>
      <w:b w:val="1"/>
    </w:rPr>
  </w:style>
  <w:style w:type="paragraph" w:styleId="Heading4">
    <w:name w:val="heading 4"/>
    <w:basedOn w:val="Normal"/>
    <w:next w:val="Normal"/>
    <w:pPr>
      <w:keepNext w:val="1"/>
      <w:keepLines w:val="1"/>
      <w:spacing w:before="200" w:lineRule="auto"/>
      <w:ind w:left="567" w:hanging="567"/>
    </w:pPr>
    <w:rPr>
      <w:rFonts w:ascii="Arial" w:cs="Arial" w:eastAsia="Arial" w:hAnsi="Arial"/>
      <w:b w:val="1"/>
      <w:i w:val="1"/>
    </w:rPr>
  </w:style>
  <w:style w:type="paragraph" w:styleId="Heading5">
    <w:name w:val="heading 5"/>
    <w:basedOn w:val="Normal"/>
    <w:next w:val="Normal"/>
    <w:pPr>
      <w:keepNext w:val="1"/>
      <w:keepLines w:val="1"/>
      <w:spacing w:after="0" w:before="200" w:lineRule="auto"/>
      <w:ind w:left="567" w:hanging="567"/>
    </w:pPr>
    <w:rPr>
      <w:rFonts w:ascii="Arial" w:cs="Arial" w:eastAsia="Arial" w:hAnsi="Arial"/>
    </w:rPr>
  </w:style>
  <w:style w:type="paragraph" w:styleId="Heading6">
    <w:name w:val="heading 6"/>
    <w:basedOn w:val="Normal"/>
    <w:next w:val="Normal"/>
    <w:pPr>
      <w:keepNext w:val="1"/>
      <w:keepLines w:val="1"/>
      <w:spacing w:after="0" w:before="200" w:lineRule="auto"/>
      <w:ind w:left="567" w:hanging="567"/>
    </w:pPr>
    <w:rPr>
      <w:rFonts w:ascii="Arial" w:cs="Arial" w:eastAsia="Arial" w:hAnsi="Arial"/>
      <w:i w:val="1"/>
      <w:color w:val="243f61"/>
    </w:rPr>
  </w:style>
  <w:style w:type="paragraph" w:styleId="Title">
    <w:name w:val="Title"/>
    <w:basedOn w:val="Normal"/>
    <w:next w:val="Normal"/>
    <w:pPr>
      <w:pBdr>
        <w:bottom w:color="4f81bd" w:space="1" w:sz="8" w:val="single"/>
      </w:pBdr>
      <w:spacing w:after="300" w:lineRule="auto"/>
    </w:pPr>
    <w:rPr>
      <w:rFonts w:ascii="Arial" w:cs="Arial" w:eastAsia="Arial" w:hAnsi="Arial"/>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si.de/start/aktuelles/detailseite?tx_news_pi1%5Baction%5D=detail&amp;tx_news_pi1%5Bcontroller%5D=News&amp;tx_news_pi1%5Bnews%5D=5100&amp;cHash=4ab100ebdf9e7329b29973807af99575" TargetMode="External"/><Relationship Id="rId10" Type="http://schemas.openxmlformats.org/officeDocument/2006/relationships/hyperlink" Target="https://www.gsi.de/ueber_un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