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80"/>
              <w:left w:type="dxa" w:w="340"/>
              <w:bottom w:type="dxa" w:w="280"/>
              <w:right w:type="dxa" w:w="34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6"/>
                <w:szCs w:val="16"/>
              </w:rPr>
              <w:t xml:space="preserve">COFFEE SHOP BASECAMP — 8-WEEK COHORT</w:t>
            </w:r>
          </w:p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4"/>
                <w:szCs w:val="34"/>
              </w:rPr>
              <w:t xml:space="preserve">Menu Builder &amp; Roaster Research Template</w:t>
            </w:r>
          </w:p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7"/>
                <w:szCs w:val="17"/>
              </w:rPr>
              <w:t xml:space="preserve">Fill in every row. Price every drink. Calculate every margin. The goal isn't a perfect menu on the first try — it's a menu with numbers attached that you can defend.</w:t>
            </w:r>
          </w:p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7"/>
                <w:szCs w:val="17"/>
              </w:rPr>
              <w:t xml:space="preserve">☕ Week 4 — Menu Design, Coffee Program &amp; Sourcing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44A" w:sz="14"/>
              <w:bottom w:val="none" w:color="FFFFFF" w:sz="0"/>
              <w:right w:val="none" w:color="FFFFFF" w:sz="0"/>
            </w:tcBorders>
            <w:shd w:fill="FF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8"/>
                <w:szCs w:val="18"/>
              </w:rPr>
              <w:t xml:space="preserve">How to use this template: Fill in the drink name, your planned price, and the estimated ingredient cost (coffee, milk, syrups, cup, lid). Then calculate the margin: Margin % = (Price − Cost) ÷ Price × 100. Mark your anchor drink with ⚓ and your signature drink with ★. At the bottom, calculate your blended margin across all drinks.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Part A — Your Opening Menu</w:t>
            </w:r>
          </w:p>
        </w:tc>
      </w:tr>
    </w:tbl>
    <w:p>
      <w:pPr>
        <w:spacing w:before="0" w:after="40"/>
      </w:pPr>
    </w:p>
    <w:p>
      <w:pPr>
        <w:spacing w:before="0" w:after="40"/>
        <w:jc w:val="left"/>
      </w:pPr>
      <w:r>
        <w:rPr>
          <w:rFonts w:ascii="Poppins" w:cs="Poppins" w:eastAsia="Poppins" w:hAnsi="Poppins"/>
          <w:b/>
          <w:bCs/>
          <w:color w:val="155E63"/>
          <w:sz w:val="18"/>
          <w:szCs w:val="18"/>
        </w:rPr>
        <w:t xml:space="preserve">ESPRESSO-BASED DRINKS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900"/>
        <w:gridCol w:w="306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DRINK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INGREDIENT COST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MARGIN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NOTES / VARIATIONS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</w:tbl>
    <w:p>
      <w:pPr>
        <w:spacing w:before="0" w:after="16"/>
      </w:pPr>
    </w:p>
    <w:p>
      <w:pPr>
        <w:spacing w:before="0" w:after="40"/>
        <w:jc w:val="left"/>
      </w:pPr>
      <w:r>
        <w:rPr>
          <w:rFonts w:ascii="Poppins" w:cs="Poppins" w:eastAsia="Poppins" w:hAnsi="Poppins"/>
          <w:b/>
          <w:bCs/>
          <w:color w:val="155E63"/>
          <w:sz w:val="18"/>
          <w:szCs w:val="18"/>
        </w:rPr>
        <w:t xml:space="preserve">FILTER &amp; DRIP COFFEE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900"/>
        <w:gridCol w:w="306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DRINK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INGREDIENT COST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MARGIN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NOTES / VARIATIONS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</w:tbl>
    <w:p>
      <w:pPr>
        <w:spacing w:before="0" w:after="16"/>
      </w:pPr>
    </w:p>
    <w:p>
      <w:pPr>
        <w:spacing w:before="0" w:after="40"/>
        <w:jc w:val="left"/>
      </w:pPr>
      <w:r>
        <w:rPr>
          <w:rFonts w:ascii="Poppins" w:cs="Poppins" w:eastAsia="Poppins" w:hAnsi="Poppins"/>
          <w:b/>
          <w:bCs/>
          <w:color w:val="155E63"/>
          <w:sz w:val="18"/>
          <w:szCs w:val="18"/>
        </w:rPr>
        <w:t xml:space="preserve">SPECIALTY &amp; SIGNATURE DRINKS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900"/>
        <w:gridCol w:w="306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DRINK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INGREDIENT COST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MARGIN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NOTES / VARIATIONS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</w:tbl>
    <w:p>
      <w:pPr>
        <w:spacing w:before="0" w:after="16"/>
      </w:pPr>
    </w:p>
    <w:p>
      <w:pPr>
        <w:spacing w:before="0" w:after="40"/>
        <w:jc w:val="left"/>
      </w:pPr>
      <w:r>
        <w:rPr>
          <w:rFonts w:ascii="Poppins" w:cs="Poppins" w:eastAsia="Poppins" w:hAnsi="Poppins"/>
          <w:b/>
          <w:bCs/>
          <w:color w:val="155E63"/>
          <w:sz w:val="18"/>
          <w:szCs w:val="18"/>
        </w:rPr>
        <w:t xml:space="preserve">COLD DRINKS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900"/>
        <w:gridCol w:w="306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DRINK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INGREDIENT COST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MARGIN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NOTES / VARIATIONS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</w:tbl>
    <w:p>
      <w:pPr>
        <w:spacing w:before="0" w:after="16"/>
      </w:pPr>
    </w:p>
    <w:p>
      <w:pPr>
        <w:spacing w:before="0" w:after="40"/>
        <w:jc w:val="left"/>
      </w:pPr>
      <w:r>
        <w:rPr>
          <w:rFonts w:ascii="Poppins" w:cs="Poppins" w:eastAsia="Poppins" w:hAnsi="Poppins"/>
          <w:b/>
          <w:bCs/>
          <w:color w:val="155E63"/>
          <w:sz w:val="18"/>
          <w:szCs w:val="18"/>
        </w:rPr>
        <w:t xml:space="preserve">NON-COFFEE DRINKS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900"/>
        <w:gridCol w:w="306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DRINK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INGREDIENT COST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MARGIN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NOTES / VARIATIONS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76B39D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</w:tbl>
    <w:p>
      <w:pPr>
        <w:spacing w:before="0" w:after="16"/>
      </w:pPr>
    </w:p>
    <w:p>
      <w:pPr>
        <w:spacing w:before="0" w:after="40"/>
        <w:jc w:val="left"/>
      </w:pPr>
      <w:r>
        <w:rPr>
          <w:rFonts w:ascii="Poppins" w:cs="Poppins" w:eastAsia="Poppins" w:hAnsi="Poppins"/>
          <w:b/>
          <w:bCs/>
          <w:color w:val="155E63"/>
          <w:sz w:val="18"/>
          <w:szCs w:val="18"/>
        </w:rPr>
        <w:t xml:space="preserve">FOOD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200"/>
        <w:gridCol w:w="900"/>
        <w:gridCol w:w="306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ITEM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PRICE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INGREDIENT COST ($)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MARGIN 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SOURCE (made in-house / partner / supplier)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155E63" w:sz="2"/>
              <w:right w:val="single" w:color="CCCCCC" w:sz="1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DDDDDD" w:sz="4"/>
              </w:pBdr>
              <w:spacing w:before="80" w:after="40"/>
            </w:pPr>
          </w:p>
        </w:tc>
      </w:tr>
    </w:tbl>
    <w:p>
      <w:pPr>
        <w:spacing w:before="0" w:after="16"/>
      </w:pP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MENU SUMMARY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TOTAL DRINKS ON MENU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TOTAL FOOD ITEMS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ANCHOR DRINK NAME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SIGNATURE DRINK NAME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</w:tr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EST. BLENDED BEV. MARGIN %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LOWEST MARGIN DRINK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HIGHEST MARGIN DRINK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6E7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ADDDD"/>
                      <w:sz w:val="14"/>
                      <w:szCs w:val="14"/>
                    </w:rPr>
                    <w:t xml:space="preserve">EST. AVERAGE TICKET ($)</w:t>
                  </w:r>
                </w:p>
                <w:p>
                  <w:pPr>
                    <w:pBdr>
                      <w:bottom w:val="single" w:color="AADDDD" w:sz="5"/>
                    </w:pBdr>
                    <w:spacing w:before="0" w:after="0"/>
                  </w:pPr>
                </w:p>
              </w:tc>
            </w:tr>
          </w:tbl>
          <w:p/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44A" w:sz="14"/>
              <w:bottom w:val="none" w:color="FFFFFF" w:sz="0"/>
              <w:right w:val="none" w:color="FFFFFF" w:sz="0"/>
            </w:tcBorders>
            <w:shd w:fill="FF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8"/>
                <w:szCs w:val="18"/>
              </w:rPr>
              <w:t xml:space="preserve">Calculating your blended margin: Take your three or four most commonly ordered drinks and estimate what % of your total orders each one represents. Multiply each drink's margin by its share of orders, then add them together. Example: 40% lattes (72% margin) + 25% batch brew (88% margin) = 28.8 + 22.0 = 50.8 points. Do this across your whole menu.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Part B — Roaster Research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Roaster Option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ROASTER NAME &amp; LOCATION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COFFEES OFFERED AT WHOLESALE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WHOLESALE MINIMUM (KG/WEEK OR $/ORDER)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PRICE PER KG (ESPRESSO BLEND)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TRAINING / SUPPORT OFFERED?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EXCLUSIVE IN YOUR AREA?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DOES THEIR BRAND ALIGN WITH YOUR CONCEPT?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OVERALL: WOULD YOU WORK WITH THEM? WHY?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Roaster Option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ROASTER NAME &amp; LOCATION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COFFEES OFFERED AT WHOLESALE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WHOLESALE MINIMUM (KG/WEEK OR $/ORDER)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PRICE PER KG (ESPRESSO BLEND)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TRAINING / SUPPORT OFFERED?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EXCLUSIVE IN YOUR AREA?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DOES THEIR BRAND ALIGN WITH YOUR CONCEPT?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OVERALL: WOULD YOU WORK WITH THEM? WHY?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AAAA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Roaster Option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ROASTER NAME &amp; LOCATION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COFFEES OFFERED AT WHOLESALE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WHOLESALE MINIMUM (KG/WEEK OR $/ORDER)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PRICE PER KG (ESPRESSO BLEND)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TRAINING / SUPPORT OFFERED?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EXCLUSIVE IN YOUR AREA?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DOES THEIR BRAND ALIGN WITH YOUR CONCEPT?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OVERALL: WOULD YOU WORK WITH THEM? WHY?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Part C — Your Food Program Decision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Circle your decision: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  <w:gridCol w:w="2986"/>
              <w:gridCol w:w="2988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8"/>
                      <w:szCs w:val="18"/>
                    </w:rPr>
                    <w:t xml:space="preserve">🤝  Partner with a bakery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8"/>
                      <w:szCs w:val="18"/>
                    </w:rPr>
                    <w:t xml:space="preserve">🍳  Make it ourselves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8"/>
                      <w:szCs w:val="18"/>
                    </w:rPr>
                    <w:t xml:space="preserve">☕  Coffee only — no food</w:t>
                  </w:r>
                </w:p>
              </w:tc>
            </w:tr>
          </w:tbl>
          <w:p>
            <w:pPr>
              <w:spacing w:before="0" w:after="6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MY DECISION AND WHY IT FITS MY CONCEPT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spacing w:before="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IF PARTNERING — WHO, AND WHAT DO THEY SUPPLY?</w:t>
            </w:r>
          </w:p>
          <w:p>
            <w:pPr>
              <w:pBdr>
                <w:bottom w:val="single" w:color="CCCCCC" w:sz="4"/>
              </w:pBdr>
              <w:spacing w:before="40" w:after="40"/>
            </w:pPr>
          </w:p>
          <w:p>
            <w:pPr>
              <w:pBdr>
                <w:bottom w:val="single" w:color="CCCCCC" w:sz="4"/>
              </w:pBdr>
              <w:spacing w:before="40" w:after="40"/>
            </w:pPr>
          </w:p>
        </w:tc>
      </w:tr>
    </w:tbl>
    <w:p>
      <w:pPr>
        <w:spacing w:before="0" w:after="80"/>
      </w:pPr>
    </w:p>
    <w:p>
      <w:pPr>
        <w:spacing w:before="0" w:after="6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6"/>
          <w:szCs w:val="16"/>
        </w:rPr>
        <w:t xml:space="preserve">Timberline Coffee School  ·  Coffee Shop Basecamp  ·  Week 4 Menu Builder &amp; Roaster Research Template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2026-02-18T06:11:03.816Z</dcterms:created>
  <dcterms:modified xsi:type="dcterms:W3CDTF">2026-02-18T06:11:03.816Z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