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  —  OPERATIONAL TEMPLATE</w:t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Competency Evaluation Form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6"/>
                <w:szCs w:val="16"/>
              </w:rPr>
              <w:t xml:space="preserve">Staff Performance Review — Score against your specific bar standard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STAFF MEMBER NAME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ROLE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REVIEW DATE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REVIEW TYPE (30-DAY / 90-DAY / ANNUAL)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REVIEWED BY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TIME IN CURRENT ROLE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80"/>
      </w:pPr>
    </w:p>
    <w:p>
      <w:pPr>
        <w:spacing w:before="0" w:after="30"/>
        <w:jc w:val="left"/>
      </w:pPr>
      <w:r>
        <w:rPr>
          <w:rFonts w:ascii="Poppins" w:cs="Poppins" w:eastAsia="Poppins" w:hAnsi="Poppins"/>
          <w:b/>
          <w:bCs/>
          <w:color w:val="155E63"/>
          <w:sz w:val="16"/>
          <w:szCs w:val="16"/>
        </w:rPr>
        <w:t xml:space="preserve">Score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Not meeting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E8A44A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Developing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76B39D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Meets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Exceeds standard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none" w:color="FFFFFF" w:sz="0"/>
            </w:tcBorders>
            <w:shd w:fill="0D4A4E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top"/>
          </w:tcPr>
          <w:p>
            <w:pPr>
              <w:spacing w:before="0" w:after="1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14"/>
                <w:szCs w:val="14"/>
              </w:rPr>
              <w:t xml:space="preserve">Exceptional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Technical Skills — Coffee preparation and bar execution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Espresso Extraction and Calibration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Consistently produces espresso to your shop's standard. Recognises when calibration is needed and addresses it proactively rather than waiting to be asked.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Milk Technique and Drink Consistency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Milk steaming meets your standard across volume. Drinks are consistent across the shift, not just when being observed.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Speed and Workflow Efficiency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Maintains pace during service without sacrificing quality. Manages multiple tickets correctly and does not create bottlenecks.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Equipment Care and Cleanliness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Follows cleaning and maintenance routines without being prompted. Equipment is left in good condition for the next shift.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Guest Experience — Hospitality and service standard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Warmth and Presence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Greets guests genuinely and makes them feel welcome. Warmth is consistent across the shift, not just during quiet periods.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Handling Complaints and Difficult Interactions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Responds to complaints calmly and resolves them in line with your approach. Does not escalate or become defensive. Knows when to involve the owner or lead.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Product Knowledge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Can describe every item on the menu accurately and confidently. Answers guest questions without hesitation or guessing.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80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Reliability and Ownership — Work ethic and accountability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Punctuality and Dependability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Shows up on time, ready to work. Communicates in advance when there are issues. Does not require chasing or reminders about scheduled shifts.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Initiative — Sees What Needs Doing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Does not wait to be told. Spots tasks that need doing and does them. Stays busy productively during quiet periods.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Accountability — Owns Mistakes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Calls out their own mistakes rather than hoping they go unnoticed. Does not blame equipment, other staff, or guests. Focuses on fixing, not explaining.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Culture and Team — Score against your specific culture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Upholds Culture When Not Observed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Behavior and standard are consistent whether or not you are watching. Standard does not drop on shifts when you are absent or during quiet periods.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Team Support and Communication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Communicates clearly with other staff. Does not create friction on shift. Supports teammates during busy periods without being asked.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8E8E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Response to Coaching and Feedback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Receives feedback without becoming defensive. Makes adjustments. Shows improvement over time rather than needing the same feedback repeatedly.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1 — Well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2 — Below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3 — Meets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4 — Above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shd w:fill="E0EEF0" w:val="clear"/>
            <w:tcMar>
              <w:top w:type="dxa" w:w="60"/>
              <w:left w:type="dxa" w:w="20"/>
              <w:bottom w:type="dxa" w:w="70"/>
              <w:right w:type="dxa" w:w="20"/>
            </w:tcMar>
            <w:vAlign w:val="center"/>
          </w:tcPr>
          <w:p>
            <w:pPr>
              <w:spacing w:before="0" w:after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26"/>
                <w:szCs w:val="2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3"/>
                <w:szCs w:val="13"/>
              </w:rPr>
              <w:t xml:space="preserve">5 — Exceptional</w:t>
            </w:r>
          </w:p>
        </w:tc>
      </w:tr>
      <w:tr>
        <w:tc>
          <w:tcPr>
            <w:tcW w:type="dxa" w:w="9360"/>
            <w:tcBorders>
              <w:top w:val="single" w:color="E0E0E0" w:sz="3"/>
              <w:left w:val="none" w:color="FFFFFF" w:sz="0"/>
              <w:bottom w:val="single" w:color="CCCCCC" w:sz="6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Circle your score above  ·  Notes: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Development Focus — Next Review Period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70"/>
              <w:gridCol w:w="4690"/>
            </w:tblGrid>
            <w:tr>
              <w:tc>
                <w:tcPr>
                  <w:tcW w:type="dxa" w:w="467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140"/>
                    <w:left w:type="dxa" w:w="160"/>
                    <w:bottom w:type="dxa" w:w="14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Goal 1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12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2"/>
                      <w:szCs w:val="12"/>
                    </w:rPr>
                    <w:t xml:space="preserve">How we will measure progress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20"/>
                  </w:pPr>
                </w:p>
              </w:tc>
              <w:tc>
                <w:tcPr>
                  <w:tcW w:type="dxa" w:w="469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140"/>
                    <w:left w:type="dxa" w:w="80"/>
                    <w:bottom w:type="dxa" w:w="140"/>
                    <w:right w:type="dxa" w:w="16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4"/>
                      <w:szCs w:val="14"/>
                    </w:rPr>
                    <w:t xml:space="preserve">Goal 2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12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2"/>
                      <w:szCs w:val="12"/>
                    </w:rPr>
                    <w:t xml:space="preserve">How we will measure progress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20"/>
                  </w:pP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Technical Score (max 20)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Guest Experience Score (max 15)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Reliability Score (max 15)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Total Score (max 65)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Summary &amp; Sign-Off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Overall narrative — one paragraph on this person's performance and trajectory</w:t>
            </w:r>
          </w:p>
          <w:p>
            <w:pPr>
              <w:pBdr>
                <w:bottom w:val="single" w:color="5A9A9A" w:sz="6" w:space="3"/>
              </w:pBdr>
              <w:spacing w:before="0" w:after="28"/>
            </w:pPr>
          </w:p>
          <w:p>
            <w:pPr>
              <w:pBdr>
                <w:bottom w:val="single" w:color="5A9A9A" w:sz="6" w:space="3"/>
              </w:pBdr>
              <w:spacing w:before="0" w:after="28"/>
            </w:pPr>
          </w:p>
          <w:p>
            <w:pPr>
              <w:spacing w:before="0" w:after="3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Reviewer Name &amp; Signature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Staff Member Acknowledgement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Date of Review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</w:tr>
          </w:tbl>
          <w:p/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5"/>
          <w:szCs w:val="15"/>
        </w:rPr>
        <w:t xml:space="preserve">Timberline Coffee School  |  Coffee Shop Basecamp  |  Competency Evaluation Form — Operational Template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2026-02-20T03:22:44.543Z</dcterms:created>
  <dcterms:modified xsi:type="dcterms:W3CDTF">2026-02-20T03:22:44.543Z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