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04DCAC" w14:textId="77777777" w:rsidR="00913F82" w:rsidRPr="00710AC3" w:rsidRDefault="00710AC3" w:rsidP="00066519">
      <w:pPr>
        <w:pStyle w:val="Title"/>
      </w:pPr>
      <w:proofErr w:type="spellStart"/>
      <w:r w:rsidRPr="00710AC3">
        <w:t>Granlund</w:t>
      </w:r>
      <w:proofErr w:type="spellEnd"/>
      <w:r w:rsidRPr="00710AC3">
        <w:t xml:space="preserve"> dataset</w:t>
      </w:r>
      <w:r>
        <w:t>s</w:t>
      </w:r>
      <w:r w:rsidRPr="00710AC3">
        <w:t xml:space="preserve"> explanation</w:t>
      </w:r>
    </w:p>
    <w:p w14:paraId="45926CB4" w14:textId="77777777" w:rsidR="00710AC3" w:rsidRDefault="00DE1D3E" w:rsidP="00710AC3">
      <w:r>
        <w:t>Dear hackers, please read this before using the dataset.</w:t>
      </w:r>
    </w:p>
    <w:p w14:paraId="5CCD2E1C" w14:textId="7D61C561" w:rsidR="00066519" w:rsidRDefault="00066519" w:rsidP="00710AC3">
      <w:r>
        <w:t xml:space="preserve">We are providing </w:t>
      </w:r>
      <w:r w:rsidR="00C01FA8">
        <w:t>data on the following subjects</w:t>
      </w:r>
      <w:r>
        <w:t>:</w:t>
      </w:r>
    </w:p>
    <w:p w14:paraId="0B9C1C1B" w14:textId="2483ADD8" w:rsidR="00066519" w:rsidRDefault="00066519" w:rsidP="00066519">
      <w:pPr>
        <w:pStyle w:val="ListParagraph"/>
        <w:numPr>
          <w:ilvl w:val="0"/>
          <w:numId w:val="3"/>
        </w:numPr>
      </w:pPr>
      <w:r>
        <w:t xml:space="preserve">Energy </w:t>
      </w:r>
    </w:p>
    <w:p w14:paraId="70FB7FFC" w14:textId="21C155C3" w:rsidR="00066519" w:rsidRDefault="00066519" w:rsidP="00066519">
      <w:pPr>
        <w:pStyle w:val="ListParagraph"/>
        <w:numPr>
          <w:ilvl w:val="0"/>
          <w:numId w:val="3"/>
        </w:numPr>
      </w:pPr>
      <w:r>
        <w:t>IAQ</w:t>
      </w:r>
    </w:p>
    <w:p w14:paraId="26AEFA34" w14:textId="200169A8" w:rsidR="00066519" w:rsidRDefault="00066519" w:rsidP="00066519">
      <w:pPr>
        <w:pStyle w:val="ListParagraph"/>
        <w:numPr>
          <w:ilvl w:val="0"/>
          <w:numId w:val="3"/>
        </w:numPr>
      </w:pPr>
      <w:r>
        <w:t>Sickness data</w:t>
      </w:r>
    </w:p>
    <w:p w14:paraId="4FAC4C8C" w14:textId="7A353B68" w:rsidR="00066519" w:rsidRDefault="00066519" w:rsidP="00066519">
      <w:pPr>
        <w:pStyle w:val="ListParagraph"/>
        <w:numPr>
          <w:ilvl w:val="0"/>
          <w:numId w:val="3"/>
        </w:numPr>
      </w:pPr>
      <w:r>
        <w:t>Occupancy</w:t>
      </w:r>
    </w:p>
    <w:p w14:paraId="72D89767" w14:textId="29FCCD92" w:rsidR="00066519" w:rsidRDefault="00066519" w:rsidP="00066519">
      <w:pPr>
        <w:pStyle w:val="ListParagraph"/>
        <w:numPr>
          <w:ilvl w:val="0"/>
          <w:numId w:val="3"/>
        </w:numPr>
      </w:pPr>
      <w:r>
        <w:t>Emotions</w:t>
      </w:r>
    </w:p>
    <w:p w14:paraId="54CBD024" w14:textId="4A468A4A" w:rsidR="00066519" w:rsidRDefault="00066519" w:rsidP="00066519">
      <w:pPr>
        <w:pStyle w:val="ListParagraph"/>
        <w:numPr>
          <w:ilvl w:val="0"/>
          <w:numId w:val="3"/>
        </w:numPr>
      </w:pPr>
      <w:r>
        <w:t>Commuting</w:t>
      </w:r>
    </w:p>
    <w:p w14:paraId="1BE56453" w14:textId="2A608994" w:rsidR="00066519" w:rsidRDefault="00066519" w:rsidP="00066519">
      <w:pPr>
        <w:pStyle w:val="ListParagraph"/>
        <w:numPr>
          <w:ilvl w:val="0"/>
          <w:numId w:val="3"/>
        </w:numPr>
      </w:pPr>
      <w:r>
        <w:t>Productivity</w:t>
      </w:r>
    </w:p>
    <w:p w14:paraId="416F8466" w14:textId="637BEEC4" w:rsidR="00066519" w:rsidRPr="00710AC3" w:rsidRDefault="00066519" w:rsidP="00066519">
      <w:pPr>
        <w:pStyle w:val="ListParagraph"/>
        <w:numPr>
          <w:ilvl w:val="0"/>
          <w:numId w:val="3"/>
        </w:numPr>
      </w:pPr>
      <w:r>
        <w:t>Waste</w:t>
      </w:r>
    </w:p>
    <w:p w14:paraId="6AB10CBC" w14:textId="23BDBE9F" w:rsidR="00066519" w:rsidRDefault="00066519" w:rsidP="00C93111">
      <w:pPr>
        <w:pStyle w:val="Heading1"/>
        <w:numPr>
          <w:ilvl w:val="0"/>
          <w:numId w:val="5"/>
        </w:numPr>
      </w:pPr>
      <w:r>
        <w:t>Energy</w:t>
      </w:r>
      <w:r w:rsidR="008C5FC5">
        <w:t xml:space="preserve"> General</w:t>
      </w:r>
    </w:p>
    <w:p w14:paraId="72E40EAE" w14:textId="77777777" w:rsidR="008C5FC5" w:rsidRDefault="008C5FC5" w:rsidP="008C5FC5"/>
    <w:p w14:paraId="321429F0" w14:textId="77777777" w:rsidR="008C5FC5" w:rsidRDefault="008C5FC5" w:rsidP="008C5FC5">
      <w:r>
        <w:t>Converting energy to carbon emissions</w:t>
      </w:r>
    </w:p>
    <w:p w14:paraId="22578CDC" w14:textId="77777777" w:rsidR="002C3C5D" w:rsidRDefault="002C3C5D" w:rsidP="002C3C5D">
      <w:pPr>
        <w:pStyle w:val="ListParagraph"/>
        <w:numPr>
          <w:ilvl w:val="0"/>
          <w:numId w:val="8"/>
        </w:numPr>
      </w:pPr>
      <w:r>
        <w:t>Electricity per MW = 220 kg/CO2</w:t>
      </w:r>
    </w:p>
    <w:p w14:paraId="13C396FC" w14:textId="77777777" w:rsidR="002C3C5D" w:rsidRDefault="002C3C5D" w:rsidP="002C3C5D">
      <w:pPr>
        <w:pStyle w:val="ListParagraph"/>
        <w:numPr>
          <w:ilvl w:val="0"/>
          <w:numId w:val="8"/>
        </w:numPr>
      </w:pPr>
      <w:r>
        <w:t>Heating per MW = 186 kg/CO2</w:t>
      </w:r>
    </w:p>
    <w:p w14:paraId="4146A836" w14:textId="39C9F187" w:rsidR="008C5FC5" w:rsidRPr="008C5FC5" w:rsidRDefault="008C5FC5" w:rsidP="008C5FC5">
      <w:r>
        <w:t xml:space="preserve"> </w:t>
      </w:r>
    </w:p>
    <w:p w14:paraId="1D611467" w14:textId="5059B6FA" w:rsidR="00710AC3" w:rsidRPr="00710AC3" w:rsidRDefault="00710AC3" w:rsidP="00C93111">
      <w:pPr>
        <w:pStyle w:val="Heading2"/>
        <w:numPr>
          <w:ilvl w:val="1"/>
          <w:numId w:val="5"/>
        </w:numPr>
      </w:pPr>
      <w:r w:rsidRPr="00710AC3">
        <w:t>Electric energy consumption</w:t>
      </w:r>
    </w:p>
    <w:p w14:paraId="3058732F" w14:textId="77777777" w:rsidR="00710AC3" w:rsidRPr="00710AC3" w:rsidRDefault="00710AC3" w:rsidP="00710AC3">
      <w:r>
        <w:t>In this dataset</w:t>
      </w:r>
      <w:r w:rsidRPr="00710AC3">
        <w:t xml:space="preserve"> you will find </w:t>
      </w:r>
      <w:r w:rsidRPr="00710AC3">
        <w:rPr>
          <w:b/>
          <w:bCs/>
        </w:rPr>
        <w:t xml:space="preserve">measured electricity consumption </w:t>
      </w:r>
      <w:r w:rsidRPr="00710AC3">
        <w:t xml:space="preserve">for the period of 12.9. - 25.9.2016. </w:t>
      </w:r>
      <w:r w:rsidRPr="00710AC3">
        <w:rPr>
          <w:b/>
          <w:bCs/>
        </w:rPr>
        <w:t>Measurements are collected hourly as kWh</w:t>
      </w:r>
      <w:r w:rsidRPr="00710AC3">
        <w:t>, which represents hourly consumption from the beginning of specified hour until the end of that hour, i.e. measurement at hour 15:00 means energy consumed from that time until next hour (16:00).</w:t>
      </w:r>
    </w:p>
    <w:p w14:paraId="4C479BA7" w14:textId="77777777" w:rsidR="00710AC3" w:rsidRPr="00710AC3" w:rsidRDefault="00710AC3" w:rsidP="00710AC3">
      <w:r w:rsidRPr="00710AC3">
        <w:t xml:space="preserve">As energy (kWh) is cumulative value for certain timeframe (in this dataset 1 hour) </w:t>
      </w:r>
      <w:r w:rsidRPr="00710AC3">
        <w:rPr>
          <w:b/>
          <w:bCs/>
        </w:rPr>
        <w:t>the data can't be interpolated!</w:t>
      </w:r>
    </w:p>
    <w:p w14:paraId="722B3DBE" w14:textId="77777777" w:rsidR="00710AC3" w:rsidRPr="00710AC3" w:rsidRDefault="00710AC3" w:rsidP="00710AC3">
      <w:r>
        <w:t>This dataset consists of 4 csv files</w:t>
      </w:r>
      <w:r w:rsidRPr="00710AC3">
        <w:t xml:space="preserve"> with </w:t>
      </w:r>
      <w:r>
        <w:t>measurements</w:t>
      </w:r>
      <w:r w:rsidRPr="00710AC3">
        <w:t xml:space="preserve">, </w:t>
      </w:r>
      <w:r>
        <w:t>in</w:t>
      </w:r>
      <w:r w:rsidRPr="00710AC3">
        <w:t xml:space="preserve"> </w:t>
      </w:r>
      <w:r w:rsidRPr="00710AC3">
        <w:rPr>
          <w:b/>
          <w:bCs/>
        </w:rPr>
        <w:t xml:space="preserve">the first three you can find electricity consumed per floor </w:t>
      </w:r>
      <w:r w:rsidRPr="00710AC3">
        <w:t>for the interior lighting, equipment (from power socket</w:t>
      </w:r>
      <w:r>
        <w:t xml:space="preserve">s) and their total. In the fourth file </w:t>
      </w:r>
      <w:r w:rsidRPr="00710AC3">
        <w:rPr>
          <w:b/>
          <w:bCs/>
        </w:rPr>
        <w:t>"Other</w:t>
      </w:r>
      <w:r>
        <w:rPr>
          <w:b/>
          <w:bCs/>
        </w:rPr>
        <w:t>-el-cons</w:t>
      </w:r>
      <w:r w:rsidRPr="00710AC3">
        <w:rPr>
          <w:b/>
          <w:bCs/>
        </w:rPr>
        <w:t xml:space="preserve">", </w:t>
      </w:r>
      <w:r w:rsidRPr="00710AC3">
        <w:t xml:space="preserve">you can find electricity consumption of </w:t>
      </w:r>
      <w:r w:rsidRPr="00710AC3">
        <w:rPr>
          <w:b/>
          <w:bCs/>
        </w:rPr>
        <w:t xml:space="preserve">parking garage, real estate electricity </w:t>
      </w:r>
      <w:r w:rsidRPr="00710AC3">
        <w:t xml:space="preserve">(everything that is not included in other categories, such as energy consumed by ventilation, exterior lighting, elevators, staircases, etc.), </w:t>
      </w:r>
      <w:r w:rsidRPr="00710AC3">
        <w:rPr>
          <w:b/>
          <w:bCs/>
        </w:rPr>
        <w:t xml:space="preserve">water chiller </w:t>
      </w:r>
      <w:r w:rsidRPr="00710AC3">
        <w:t xml:space="preserve">(cooling system) and </w:t>
      </w:r>
      <w:r w:rsidRPr="00710AC3">
        <w:rPr>
          <w:b/>
          <w:bCs/>
        </w:rPr>
        <w:t>total building electrical energy consumption</w:t>
      </w:r>
      <w:r w:rsidRPr="00710AC3">
        <w:t>.</w:t>
      </w:r>
    </w:p>
    <w:p w14:paraId="7FEC8753" w14:textId="77777777" w:rsidR="00710AC3" w:rsidRPr="00710AC3" w:rsidRDefault="00710AC3" w:rsidP="00710AC3">
      <w:r w:rsidRPr="00710AC3">
        <w:rPr>
          <w:b/>
          <w:bCs/>
        </w:rPr>
        <w:t>Underneath you can find images describing measurement areas of every floor of the building.</w:t>
      </w:r>
    </w:p>
    <w:p w14:paraId="30106B2C" w14:textId="77777777" w:rsidR="00710AC3" w:rsidRDefault="00DE1D3E" w:rsidP="00DE1D3E">
      <w:pPr>
        <w:jc w:val="center"/>
      </w:pPr>
      <w:r w:rsidRPr="00DE1D3E">
        <w:rPr>
          <w:noProof/>
          <w:lang w:val="fi-FI" w:eastAsia="fi-FI"/>
        </w:rPr>
        <w:lastRenderedPageBreak/>
        <w:drawing>
          <wp:inline distT="0" distB="0" distL="0" distR="0" wp14:anchorId="1A9A245E" wp14:editId="2671DD8D">
            <wp:extent cx="4995334" cy="280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00319" cy="2812679"/>
                    </a:xfrm>
                    <a:prstGeom prst="rect">
                      <a:avLst/>
                    </a:prstGeom>
                  </pic:spPr>
                </pic:pic>
              </a:graphicData>
            </a:graphic>
          </wp:inline>
        </w:drawing>
      </w:r>
    </w:p>
    <w:p w14:paraId="00EC3FBE" w14:textId="77777777" w:rsidR="00DE1D3E" w:rsidRDefault="00DE1D3E" w:rsidP="00DE1D3E">
      <w:pPr>
        <w:jc w:val="center"/>
      </w:pPr>
      <w:r w:rsidRPr="00DE1D3E">
        <w:rPr>
          <w:noProof/>
          <w:lang w:val="fi-FI" w:eastAsia="fi-FI"/>
        </w:rPr>
        <w:drawing>
          <wp:inline distT="0" distB="0" distL="0" distR="0" wp14:anchorId="794D34EC" wp14:editId="21F4459C">
            <wp:extent cx="5019675" cy="2823568"/>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33289" cy="2831226"/>
                    </a:xfrm>
                    <a:prstGeom prst="rect">
                      <a:avLst/>
                    </a:prstGeom>
                  </pic:spPr>
                </pic:pic>
              </a:graphicData>
            </a:graphic>
          </wp:inline>
        </w:drawing>
      </w:r>
    </w:p>
    <w:p w14:paraId="02561DD1" w14:textId="77777777" w:rsidR="00DE1D3E" w:rsidRDefault="00DE1D3E" w:rsidP="00DE1D3E">
      <w:pPr>
        <w:jc w:val="center"/>
      </w:pPr>
      <w:r w:rsidRPr="00DE1D3E">
        <w:rPr>
          <w:noProof/>
          <w:lang w:val="fi-FI" w:eastAsia="fi-FI"/>
        </w:rPr>
        <w:drawing>
          <wp:inline distT="0" distB="0" distL="0" distR="0" wp14:anchorId="331F3F86" wp14:editId="50D4C6F4">
            <wp:extent cx="5096932" cy="286702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13757" cy="2876489"/>
                    </a:xfrm>
                    <a:prstGeom prst="rect">
                      <a:avLst/>
                    </a:prstGeom>
                  </pic:spPr>
                </pic:pic>
              </a:graphicData>
            </a:graphic>
          </wp:inline>
        </w:drawing>
      </w:r>
    </w:p>
    <w:p w14:paraId="6834FC14" w14:textId="2BEC4E31" w:rsidR="008777FF" w:rsidRDefault="00C93111" w:rsidP="00C93111">
      <w:pPr>
        <w:pStyle w:val="Heading2"/>
        <w:numPr>
          <w:ilvl w:val="1"/>
          <w:numId w:val="5"/>
        </w:numPr>
      </w:pPr>
      <w:r>
        <w:lastRenderedPageBreak/>
        <w:t>Heating energy consumption</w:t>
      </w:r>
    </w:p>
    <w:p w14:paraId="477E54B2" w14:textId="05D6BA23" w:rsidR="00C93111" w:rsidRPr="00C93111" w:rsidRDefault="00C93111" w:rsidP="00C93111">
      <w:r>
        <w:t>Under the energy dataset, we have attached monthly heating energy consumption</w:t>
      </w:r>
      <w:r w:rsidR="006732D3">
        <w:t xml:space="preserve"> (</w:t>
      </w:r>
      <w:r w:rsidR="006732D3" w:rsidRPr="006732D3">
        <w:rPr>
          <w:i/>
        </w:rPr>
        <w:t>heat_en_cons.csv</w:t>
      </w:r>
      <w:r w:rsidR="006732D3">
        <w:t>)</w:t>
      </w:r>
      <w:r w:rsidR="00FA3FCB">
        <w:t xml:space="preserve"> (</w:t>
      </w:r>
      <w:r w:rsidR="00FA3FCB" w:rsidRPr="00FA3FCB">
        <w:rPr>
          <w:b/>
        </w:rPr>
        <w:t>in MWh</w:t>
      </w:r>
      <w:r w:rsidR="00FA3FCB">
        <w:t>)</w:t>
      </w:r>
      <w:r>
        <w:t xml:space="preserve"> for the period of 1 year. Sorry guys, we couldn’t get hourly values </w:t>
      </w:r>
      <w:r>
        <w:sym w:font="Wingdings" w:char="F04C"/>
      </w:r>
    </w:p>
    <w:p w14:paraId="55242127" w14:textId="77777777" w:rsidR="00C93111" w:rsidRPr="00C93111" w:rsidRDefault="00C93111" w:rsidP="00C93111"/>
    <w:p w14:paraId="421A1359" w14:textId="1BE99D36" w:rsidR="00C93111" w:rsidRDefault="00C93111" w:rsidP="00C93111">
      <w:pPr>
        <w:pStyle w:val="Heading1"/>
        <w:numPr>
          <w:ilvl w:val="0"/>
          <w:numId w:val="5"/>
        </w:numPr>
      </w:pPr>
      <w:r>
        <w:t>IAQ</w:t>
      </w:r>
      <w:r w:rsidR="008C5FC5">
        <w:t xml:space="preserve"> General</w:t>
      </w:r>
    </w:p>
    <w:p w14:paraId="1159E8C3" w14:textId="77777777" w:rsidR="008C5FC5" w:rsidRDefault="008C5FC5" w:rsidP="008C5FC5"/>
    <w:p w14:paraId="6EB84D6E" w14:textId="6C40E9E5" w:rsidR="008C5FC5" w:rsidRDefault="008C5FC5" w:rsidP="008C5FC5">
      <w:r>
        <w:t>IAQ Targets</w:t>
      </w:r>
    </w:p>
    <w:p w14:paraId="2F7F5CBD" w14:textId="77777777" w:rsidR="008C5FC5" w:rsidRDefault="008C5FC5" w:rsidP="008C5FC5">
      <w:pPr>
        <w:spacing w:after="0"/>
      </w:pPr>
      <w:r>
        <w:t>•</w:t>
      </w:r>
      <w:r>
        <w:tab/>
        <w:t xml:space="preserve">Temperature </w:t>
      </w:r>
      <w:r>
        <w:tab/>
        <w:t>20.5-22.5 degrees C</w:t>
      </w:r>
    </w:p>
    <w:p w14:paraId="4415882A" w14:textId="48AE2AF2" w:rsidR="008C5FC5" w:rsidRDefault="008C5FC5" w:rsidP="008C5FC5">
      <w:pPr>
        <w:spacing w:after="0"/>
      </w:pPr>
      <w:r>
        <w:t>•</w:t>
      </w:r>
      <w:r>
        <w:tab/>
        <w:t xml:space="preserve">VOC </w:t>
      </w:r>
      <w:r>
        <w:tab/>
      </w:r>
      <w:r>
        <w:tab/>
        <w:t>&lt; 25%</w:t>
      </w:r>
    </w:p>
    <w:p w14:paraId="2FF4E689" w14:textId="40FC4D33" w:rsidR="008C5FC5" w:rsidRPr="008C5FC5" w:rsidRDefault="008C5FC5" w:rsidP="008C5FC5">
      <w:pPr>
        <w:spacing w:after="0"/>
      </w:pPr>
      <w:r>
        <w:t>•</w:t>
      </w:r>
      <w:r>
        <w:tab/>
        <w:t xml:space="preserve">CO2 </w:t>
      </w:r>
      <w:r>
        <w:tab/>
      </w:r>
      <w:r>
        <w:tab/>
        <w:t>&lt; 750</w:t>
      </w:r>
    </w:p>
    <w:p w14:paraId="15D751BD" w14:textId="16362EAE" w:rsidR="00C93111" w:rsidRDefault="00C93111" w:rsidP="00C93111">
      <w:pPr>
        <w:pStyle w:val="Heading2"/>
        <w:numPr>
          <w:ilvl w:val="1"/>
          <w:numId w:val="5"/>
        </w:numPr>
      </w:pPr>
      <w:r>
        <w:t>IAQ1 dataset</w:t>
      </w:r>
    </w:p>
    <w:p w14:paraId="00678D37" w14:textId="71279847" w:rsidR="00C93111" w:rsidRDefault="00C93111" w:rsidP="00C93111">
      <w:r>
        <w:t>In IAQ1 dataset measurements are extracted from the building management system. Sensors included are room temperature sensors, CO2, sensors, humidity sensors, VOC (volatile organic compound) sensor and outdoor temperature sensor. Readings are given in timespan of 15 minutes collected on dates between 12.9. – 25.9.2016. Dataset consists of two files: first one (</w:t>
      </w:r>
      <w:r>
        <w:rPr>
          <w:i/>
        </w:rPr>
        <w:t>IAQ1</w:t>
      </w:r>
      <w:r w:rsidRPr="001A5D04">
        <w:rPr>
          <w:i/>
        </w:rPr>
        <w:t>.csv</w:t>
      </w:r>
      <w:r>
        <w:t>) contains measured values with time and sensor ID, while second file (</w:t>
      </w:r>
      <w:r w:rsidRPr="00C93111">
        <w:rPr>
          <w:i/>
        </w:rPr>
        <w:t>IAQ1_</w:t>
      </w:r>
      <w:r w:rsidRPr="001A5D04">
        <w:rPr>
          <w:i/>
        </w:rPr>
        <w:t>Sensor_definition</w:t>
      </w:r>
      <w:r>
        <w:rPr>
          <w:i/>
        </w:rPr>
        <w:t>s</w:t>
      </w:r>
      <w:r w:rsidRPr="001A5D04">
        <w:rPr>
          <w:i/>
        </w:rPr>
        <w:t>.csv</w:t>
      </w:r>
      <w:r>
        <w:t xml:space="preserve">) contains explanation what type of the sensor it is and where it is located. Room locations can be extracted from provided IFC file of the building (it is possible that some rooms can’t be matched, but for this challenge it shouldn’t matter). </w:t>
      </w:r>
    </w:p>
    <w:p w14:paraId="1709C452" w14:textId="62B4D26A" w:rsidR="00C93111" w:rsidRDefault="00C93111" w:rsidP="00C93111">
      <w:pPr>
        <w:pStyle w:val="Heading2"/>
        <w:numPr>
          <w:ilvl w:val="1"/>
          <w:numId w:val="5"/>
        </w:numPr>
      </w:pPr>
      <w:r>
        <w:t>IAQ2 dataset</w:t>
      </w:r>
    </w:p>
    <w:p w14:paraId="28C13458" w14:textId="03A32D67" w:rsidR="00C93111" w:rsidRPr="008777FF" w:rsidRDefault="00C93111" w:rsidP="00C93111">
      <w:r>
        <w:t>IAQ2</w:t>
      </w:r>
      <w:r w:rsidRPr="008777FF">
        <w:t xml:space="preserve"> dataset consists of following variables</w:t>
      </w:r>
      <w:r>
        <w:t xml:space="preserve"> which were measured with sensors:</w:t>
      </w:r>
    </w:p>
    <w:p w14:paraId="1701E75E" w14:textId="77777777" w:rsidR="00C93111" w:rsidRPr="008777FF" w:rsidRDefault="00C93111" w:rsidP="00C93111">
      <w:pPr>
        <w:pStyle w:val="ListParagraph"/>
        <w:numPr>
          <w:ilvl w:val="0"/>
          <w:numId w:val="1"/>
        </w:numPr>
      </w:pPr>
      <w:r w:rsidRPr="008777FF">
        <w:t>Temperature</w:t>
      </w:r>
    </w:p>
    <w:p w14:paraId="3F15BAFE" w14:textId="77777777" w:rsidR="00C93111" w:rsidRPr="008777FF" w:rsidRDefault="00C93111" w:rsidP="00C93111">
      <w:pPr>
        <w:pStyle w:val="ListParagraph"/>
        <w:numPr>
          <w:ilvl w:val="0"/>
          <w:numId w:val="1"/>
        </w:numPr>
      </w:pPr>
      <w:r w:rsidRPr="008777FF">
        <w:t>Humidity</w:t>
      </w:r>
    </w:p>
    <w:p w14:paraId="3FB384CE" w14:textId="77777777" w:rsidR="00C93111" w:rsidRPr="008777FF" w:rsidRDefault="00C93111" w:rsidP="00C93111">
      <w:pPr>
        <w:pStyle w:val="ListParagraph"/>
        <w:numPr>
          <w:ilvl w:val="0"/>
          <w:numId w:val="1"/>
        </w:numPr>
      </w:pPr>
      <w:r w:rsidRPr="008777FF">
        <w:t>Pressure</w:t>
      </w:r>
    </w:p>
    <w:p w14:paraId="64FAA734" w14:textId="77777777" w:rsidR="00C93111" w:rsidRPr="008777FF" w:rsidRDefault="00C93111" w:rsidP="00C93111">
      <w:pPr>
        <w:pStyle w:val="ListParagraph"/>
        <w:numPr>
          <w:ilvl w:val="0"/>
          <w:numId w:val="1"/>
        </w:numPr>
      </w:pPr>
      <w:r w:rsidRPr="008777FF">
        <w:t>Illuminance</w:t>
      </w:r>
    </w:p>
    <w:p w14:paraId="7EED63F5" w14:textId="77777777" w:rsidR="00C93111" w:rsidRPr="008777FF" w:rsidRDefault="00C93111" w:rsidP="00C93111">
      <w:r w:rsidRPr="008777FF">
        <w:t>Data was acquired between 12.</w:t>
      </w:r>
      <w:r>
        <w:t>09</w:t>
      </w:r>
      <w:r w:rsidRPr="008777FF">
        <w:t xml:space="preserve">. - </w:t>
      </w:r>
      <w:r>
        <w:t>25</w:t>
      </w:r>
      <w:r w:rsidRPr="008777FF">
        <w:t>.</w:t>
      </w:r>
      <w:r>
        <w:t>09</w:t>
      </w:r>
      <w:r w:rsidRPr="008777FF">
        <w:t>.2016 in 10 seconds timespan</w:t>
      </w:r>
      <w:r>
        <w:t xml:space="preserve">. </w:t>
      </w:r>
      <w:r w:rsidRPr="008777FF">
        <w:t xml:space="preserve"> </w:t>
      </w:r>
    </w:p>
    <w:p w14:paraId="7420A7AF" w14:textId="77777777" w:rsidR="00C93111" w:rsidRDefault="00C93111" w:rsidP="00C93111">
      <w:r w:rsidRPr="008777FF">
        <w:t>.csv data structure:</w:t>
      </w:r>
    </w:p>
    <w:p w14:paraId="23CDE42E" w14:textId="77777777" w:rsidR="00C93111" w:rsidRDefault="00C93111" w:rsidP="00C93111">
      <w:r>
        <w:rPr>
          <w:noProof/>
          <w:lang w:val="fi-FI" w:eastAsia="fi-FI"/>
        </w:rPr>
        <w:drawing>
          <wp:inline distT="0" distB="0" distL="0" distR="0" wp14:anchorId="12238AC2" wp14:editId="788EEE2B">
            <wp:extent cx="6120130" cy="1257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257300"/>
                    </a:xfrm>
                    <a:prstGeom prst="rect">
                      <a:avLst/>
                    </a:prstGeom>
                  </pic:spPr>
                </pic:pic>
              </a:graphicData>
            </a:graphic>
          </wp:inline>
        </w:drawing>
      </w:r>
    </w:p>
    <w:p w14:paraId="2CB77913" w14:textId="77777777" w:rsidR="00C93111" w:rsidRDefault="00C93111" w:rsidP="00C93111">
      <w:r>
        <w:t xml:space="preserve">Around the office 5 sensors are spread and their position is shown in figure below, while their name and MAC address are shown in the table. </w:t>
      </w:r>
    </w:p>
    <w:p w14:paraId="15ACA8DE" w14:textId="77777777" w:rsidR="00C93111" w:rsidRDefault="00C93111" w:rsidP="00C93111">
      <w:r w:rsidRPr="000B267E">
        <w:rPr>
          <w:noProof/>
          <w:lang w:val="fi-FI" w:eastAsia="fi-FI"/>
        </w:rPr>
        <w:lastRenderedPageBreak/>
        <w:drawing>
          <wp:inline distT="0" distB="0" distL="0" distR="0" wp14:anchorId="1E53E295" wp14:editId="13282474">
            <wp:extent cx="7690941" cy="4325854"/>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730540" cy="4348127"/>
                    </a:xfrm>
                    <a:prstGeom prst="rect">
                      <a:avLst/>
                    </a:prstGeom>
                  </pic:spPr>
                </pic:pic>
              </a:graphicData>
            </a:graphic>
          </wp:inline>
        </w:drawing>
      </w:r>
    </w:p>
    <w:p w14:paraId="1BD713C2" w14:textId="77777777" w:rsidR="00C93111" w:rsidRDefault="00C93111" w:rsidP="00C93111"/>
    <w:p w14:paraId="251DBB6A" w14:textId="77777777" w:rsidR="00C93111" w:rsidRDefault="00C93111" w:rsidP="00C93111"/>
    <w:p w14:paraId="00ABA55B" w14:textId="77777777" w:rsidR="00C93111" w:rsidRDefault="00C93111" w:rsidP="00C93111"/>
    <w:tbl>
      <w:tblPr>
        <w:tblStyle w:val="GridTable1Light"/>
        <w:tblW w:w="6123" w:type="dxa"/>
        <w:jc w:val="center"/>
        <w:tblLook w:val="0420" w:firstRow="1" w:lastRow="0" w:firstColumn="0" w:lastColumn="0" w:noHBand="0" w:noVBand="1"/>
      </w:tblPr>
      <w:tblGrid>
        <w:gridCol w:w="1889"/>
        <w:gridCol w:w="4234"/>
      </w:tblGrid>
      <w:tr w:rsidR="00C93111" w:rsidRPr="000B267E" w14:paraId="55E71795" w14:textId="77777777" w:rsidTr="00102612">
        <w:trPr>
          <w:cnfStyle w:val="100000000000" w:firstRow="1" w:lastRow="0" w:firstColumn="0" w:lastColumn="0" w:oddVBand="0" w:evenVBand="0" w:oddHBand="0" w:evenHBand="0" w:firstRowFirstColumn="0" w:firstRowLastColumn="0" w:lastRowFirstColumn="0" w:lastRowLastColumn="0"/>
          <w:trHeight w:val="505"/>
          <w:jc w:val="center"/>
        </w:trPr>
        <w:tc>
          <w:tcPr>
            <w:tcW w:w="1889" w:type="dxa"/>
            <w:hideMark/>
          </w:tcPr>
          <w:p w14:paraId="53F35159" w14:textId="77777777" w:rsidR="00C93111" w:rsidRPr="000B267E" w:rsidRDefault="00C93111" w:rsidP="00102612">
            <w:pPr>
              <w:rPr>
                <w:rFonts w:ascii="Arial" w:eastAsia="Times New Roman" w:hAnsi="Arial" w:cs="Arial"/>
                <w:sz w:val="28"/>
                <w:szCs w:val="36"/>
                <w:lang w:eastAsia="en-GB"/>
              </w:rPr>
            </w:pPr>
            <w:r w:rsidRPr="000B267E">
              <w:rPr>
                <w:rFonts w:ascii="Calibri" w:eastAsia="Times New Roman" w:hAnsi="Calibri" w:cs="Arial"/>
                <w:kern w:val="24"/>
                <w:sz w:val="28"/>
                <w:szCs w:val="36"/>
                <w:lang w:val="fi-FI" w:eastAsia="en-GB"/>
              </w:rPr>
              <w:t>Sensor name</w:t>
            </w:r>
          </w:p>
        </w:tc>
        <w:tc>
          <w:tcPr>
            <w:tcW w:w="4234" w:type="dxa"/>
            <w:hideMark/>
          </w:tcPr>
          <w:p w14:paraId="3884B380" w14:textId="77777777" w:rsidR="00C93111" w:rsidRPr="000B267E" w:rsidRDefault="00C93111" w:rsidP="00102612">
            <w:pPr>
              <w:jc w:val="center"/>
              <w:rPr>
                <w:rFonts w:ascii="Arial" w:eastAsia="Times New Roman" w:hAnsi="Arial" w:cs="Arial"/>
                <w:sz w:val="28"/>
                <w:szCs w:val="36"/>
                <w:lang w:eastAsia="en-GB"/>
              </w:rPr>
            </w:pPr>
            <w:r w:rsidRPr="000B267E">
              <w:rPr>
                <w:rFonts w:ascii="Calibri" w:eastAsia="Times New Roman" w:hAnsi="Calibri" w:cs="Arial"/>
                <w:kern w:val="24"/>
                <w:sz w:val="28"/>
                <w:szCs w:val="36"/>
                <w:lang w:val="fi-FI" w:eastAsia="en-GB"/>
              </w:rPr>
              <w:t>Sensor MAC address</w:t>
            </w:r>
          </w:p>
        </w:tc>
      </w:tr>
      <w:tr w:rsidR="00C93111" w:rsidRPr="000B267E" w14:paraId="2B2BF69B" w14:textId="77777777" w:rsidTr="00102612">
        <w:trPr>
          <w:trHeight w:val="505"/>
          <w:jc w:val="center"/>
        </w:trPr>
        <w:tc>
          <w:tcPr>
            <w:tcW w:w="1889" w:type="dxa"/>
            <w:hideMark/>
          </w:tcPr>
          <w:p w14:paraId="1D80800E" w14:textId="77777777" w:rsidR="00C93111" w:rsidRPr="000B267E" w:rsidRDefault="00C93111" w:rsidP="00102612">
            <w:pPr>
              <w:jc w:val="center"/>
              <w:rPr>
                <w:rFonts w:ascii="Arial" w:eastAsia="Times New Roman" w:hAnsi="Arial" w:cs="Arial"/>
                <w:sz w:val="28"/>
                <w:szCs w:val="36"/>
                <w:lang w:eastAsia="en-GB"/>
              </w:rPr>
            </w:pPr>
            <w:r w:rsidRPr="000B267E">
              <w:rPr>
                <w:rFonts w:ascii="Calibri" w:eastAsia="Times New Roman" w:hAnsi="Calibri" w:cs="Arial"/>
                <w:color w:val="000000" w:themeColor="dark1"/>
                <w:kern w:val="24"/>
                <w:sz w:val="28"/>
                <w:szCs w:val="36"/>
                <w:lang w:val="fi-FI" w:eastAsia="en-GB"/>
              </w:rPr>
              <w:t>Aappo</w:t>
            </w:r>
          </w:p>
        </w:tc>
        <w:tc>
          <w:tcPr>
            <w:tcW w:w="4234" w:type="dxa"/>
            <w:hideMark/>
          </w:tcPr>
          <w:p w14:paraId="65BD5327" w14:textId="77777777" w:rsidR="00C93111" w:rsidRPr="000B267E" w:rsidRDefault="00C93111" w:rsidP="00102612">
            <w:pPr>
              <w:jc w:val="center"/>
              <w:rPr>
                <w:rFonts w:ascii="Arial" w:eastAsia="Times New Roman" w:hAnsi="Arial" w:cs="Arial"/>
                <w:sz w:val="28"/>
                <w:szCs w:val="36"/>
                <w:lang w:eastAsia="en-GB"/>
              </w:rPr>
            </w:pPr>
            <w:r w:rsidRPr="000B267E">
              <w:rPr>
                <w:rFonts w:ascii="Calibri" w:eastAsia="Times New Roman" w:hAnsi="Calibri" w:cs="Arial"/>
                <w:color w:val="000000" w:themeColor="dark1"/>
                <w:kern w:val="24"/>
                <w:sz w:val="28"/>
                <w:szCs w:val="36"/>
                <w:lang w:eastAsia="en-GB"/>
              </w:rPr>
              <w:t>a0e6f8b67580</w:t>
            </w:r>
          </w:p>
        </w:tc>
      </w:tr>
      <w:tr w:rsidR="00C93111" w:rsidRPr="000B267E" w14:paraId="7AF7C8BB" w14:textId="77777777" w:rsidTr="00102612">
        <w:trPr>
          <w:trHeight w:val="505"/>
          <w:jc w:val="center"/>
        </w:trPr>
        <w:tc>
          <w:tcPr>
            <w:tcW w:w="1889" w:type="dxa"/>
            <w:hideMark/>
          </w:tcPr>
          <w:p w14:paraId="50A06050" w14:textId="77777777" w:rsidR="00C93111" w:rsidRPr="000B267E" w:rsidRDefault="00C93111" w:rsidP="00102612">
            <w:pPr>
              <w:jc w:val="center"/>
              <w:rPr>
                <w:rFonts w:ascii="Arial" w:eastAsia="Times New Roman" w:hAnsi="Arial" w:cs="Arial"/>
                <w:sz w:val="28"/>
                <w:szCs w:val="36"/>
                <w:lang w:eastAsia="en-GB"/>
              </w:rPr>
            </w:pPr>
            <w:r w:rsidRPr="000B267E">
              <w:rPr>
                <w:rFonts w:ascii="Calibri" w:eastAsia="Times New Roman" w:hAnsi="Calibri" w:cs="Arial"/>
                <w:color w:val="000000" w:themeColor="dark1"/>
                <w:kern w:val="24"/>
                <w:sz w:val="28"/>
                <w:szCs w:val="36"/>
                <w:lang w:val="fi-FI" w:eastAsia="en-GB"/>
              </w:rPr>
              <w:t>Kulma</w:t>
            </w:r>
          </w:p>
        </w:tc>
        <w:tc>
          <w:tcPr>
            <w:tcW w:w="4234" w:type="dxa"/>
            <w:hideMark/>
          </w:tcPr>
          <w:p w14:paraId="339BCC42" w14:textId="77777777" w:rsidR="00C93111" w:rsidRPr="000B267E" w:rsidRDefault="00C93111" w:rsidP="00102612">
            <w:pPr>
              <w:jc w:val="center"/>
              <w:rPr>
                <w:rFonts w:ascii="Arial" w:eastAsia="Times New Roman" w:hAnsi="Arial" w:cs="Arial"/>
                <w:sz w:val="28"/>
                <w:szCs w:val="36"/>
                <w:lang w:eastAsia="en-GB"/>
              </w:rPr>
            </w:pPr>
            <w:r w:rsidRPr="000B267E">
              <w:rPr>
                <w:rFonts w:ascii="Calibri" w:eastAsia="Times New Roman" w:hAnsi="Calibri" w:cs="Arial"/>
                <w:color w:val="000000" w:themeColor="dark1"/>
                <w:kern w:val="24"/>
                <w:sz w:val="28"/>
                <w:szCs w:val="36"/>
                <w:lang w:eastAsia="en-GB"/>
              </w:rPr>
              <w:t>a0e6f8ae3306</w:t>
            </w:r>
          </w:p>
        </w:tc>
      </w:tr>
      <w:tr w:rsidR="00C93111" w:rsidRPr="000B267E" w14:paraId="42811631" w14:textId="77777777" w:rsidTr="00102612">
        <w:trPr>
          <w:trHeight w:val="505"/>
          <w:jc w:val="center"/>
        </w:trPr>
        <w:tc>
          <w:tcPr>
            <w:tcW w:w="1889" w:type="dxa"/>
            <w:hideMark/>
          </w:tcPr>
          <w:p w14:paraId="0EDC9616" w14:textId="77777777" w:rsidR="00C93111" w:rsidRPr="000B267E" w:rsidRDefault="00C93111" w:rsidP="00102612">
            <w:pPr>
              <w:jc w:val="center"/>
              <w:rPr>
                <w:rFonts w:ascii="Arial" w:eastAsia="Times New Roman" w:hAnsi="Arial" w:cs="Arial"/>
                <w:sz w:val="28"/>
                <w:szCs w:val="36"/>
                <w:lang w:eastAsia="en-GB"/>
              </w:rPr>
            </w:pPr>
            <w:r w:rsidRPr="000B267E">
              <w:rPr>
                <w:rFonts w:ascii="Calibri" w:eastAsia="Times New Roman" w:hAnsi="Calibri" w:cs="Arial"/>
                <w:color w:val="000000" w:themeColor="dark1"/>
                <w:kern w:val="24"/>
                <w:sz w:val="28"/>
                <w:szCs w:val="36"/>
                <w:lang w:val="fi-FI" w:eastAsia="en-GB"/>
              </w:rPr>
              <w:t>Taukotila</w:t>
            </w:r>
          </w:p>
        </w:tc>
        <w:tc>
          <w:tcPr>
            <w:tcW w:w="4234" w:type="dxa"/>
            <w:hideMark/>
          </w:tcPr>
          <w:p w14:paraId="3F76900D" w14:textId="77777777" w:rsidR="00C93111" w:rsidRPr="000B267E" w:rsidRDefault="00C93111" w:rsidP="00102612">
            <w:pPr>
              <w:jc w:val="center"/>
              <w:rPr>
                <w:rFonts w:ascii="Arial" w:eastAsia="Times New Roman" w:hAnsi="Arial" w:cs="Arial"/>
                <w:sz w:val="28"/>
                <w:szCs w:val="36"/>
                <w:lang w:eastAsia="en-GB"/>
              </w:rPr>
            </w:pPr>
            <w:r w:rsidRPr="000B267E">
              <w:rPr>
                <w:rFonts w:ascii="Calibri" w:eastAsia="Times New Roman" w:hAnsi="Calibri" w:cs="Arial"/>
                <w:color w:val="000000" w:themeColor="dark1"/>
                <w:kern w:val="24"/>
                <w:sz w:val="28"/>
                <w:szCs w:val="36"/>
                <w:lang w:eastAsia="en-GB"/>
              </w:rPr>
              <w:t>247189197f80</w:t>
            </w:r>
          </w:p>
        </w:tc>
      </w:tr>
      <w:tr w:rsidR="00C93111" w:rsidRPr="000B267E" w14:paraId="335CA92E" w14:textId="77777777" w:rsidTr="00102612">
        <w:trPr>
          <w:trHeight w:val="505"/>
          <w:jc w:val="center"/>
        </w:trPr>
        <w:tc>
          <w:tcPr>
            <w:tcW w:w="1889" w:type="dxa"/>
            <w:hideMark/>
          </w:tcPr>
          <w:p w14:paraId="6D3D3CF9" w14:textId="77777777" w:rsidR="00C93111" w:rsidRPr="000B267E" w:rsidRDefault="00C93111" w:rsidP="00102612">
            <w:pPr>
              <w:jc w:val="center"/>
              <w:rPr>
                <w:rFonts w:ascii="Arial" w:eastAsia="Times New Roman" w:hAnsi="Arial" w:cs="Arial"/>
                <w:sz w:val="28"/>
                <w:szCs w:val="36"/>
                <w:lang w:eastAsia="en-GB"/>
              </w:rPr>
            </w:pPr>
            <w:r w:rsidRPr="000B267E">
              <w:rPr>
                <w:rFonts w:ascii="Calibri" w:eastAsia="Times New Roman" w:hAnsi="Calibri" w:cs="Arial"/>
                <w:color w:val="000000" w:themeColor="dark1"/>
                <w:kern w:val="24"/>
                <w:sz w:val="28"/>
                <w:szCs w:val="36"/>
                <w:lang w:val="fi-FI" w:eastAsia="en-GB"/>
              </w:rPr>
              <w:t>Itä</w:t>
            </w:r>
          </w:p>
        </w:tc>
        <w:tc>
          <w:tcPr>
            <w:tcW w:w="4234" w:type="dxa"/>
            <w:hideMark/>
          </w:tcPr>
          <w:p w14:paraId="6159213A" w14:textId="77777777" w:rsidR="00C93111" w:rsidRPr="000B267E" w:rsidRDefault="00C93111" w:rsidP="00102612">
            <w:pPr>
              <w:jc w:val="center"/>
              <w:rPr>
                <w:rFonts w:ascii="Arial" w:eastAsia="Times New Roman" w:hAnsi="Arial" w:cs="Arial"/>
                <w:sz w:val="28"/>
                <w:szCs w:val="36"/>
                <w:lang w:eastAsia="en-GB"/>
              </w:rPr>
            </w:pPr>
            <w:r w:rsidRPr="000B267E">
              <w:rPr>
                <w:rFonts w:ascii="Calibri" w:eastAsia="Times New Roman" w:hAnsi="Calibri" w:cs="Arial"/>
                <w:color w:val="000000" w:themeColor="dark1"/>
                <w:kern w:val="24"/>
                <w:sz w:val="28"/>
                <w:szCs w:val="36"/>
                <w:lang w:eastAsia="en-GB"/>
              </w:rPr>
              <w:t>247189198103 (changed to 247189c06f04 on 2</w:t>
            </w:r>
            <w:r>
              <w:rPr>
                <w:rFonts w:ascii="Calibri" w:eastAsia="Times New Roman" w:hAnsi="Calibri" w:cs="Arial"/>
                <w:color w:val="000000" w:themeColor="dark1"/>
                <w:kern w:val="24"/>
                <w:sz w:val="28"/>
                <w:szCs w:val="36"/>
                <w:lang w:eastAsia="en-GB"/>
              </w:rPr>
              <w:t>1.09.</w:t>
            </w:r>
            <w:r w:rsidRPr="000B267E">
              <w:rPr>
                <w:rFonts w:ascii="Calibri" w:eastAsia="Times New Roman" w:hAnsi="Calibri" w:cs="Arial"/>
                <w:color w:val="000000" w:themeColor="dark1"/>
                <w:kern w:val="24"/>
                <w:sz w:val="28"/>
                <w:szCs w:val="36"/>
                <w:lang w:eastAsia="en-GB"/>
              </w:rPr>
              <w:t>)</w:t>
            </w:r>
          </w:p>
        </w:tc>
      </w:tr>
      <w:tr w:rsidR="00C93111" w:rsidRPr="000B267E" w14:paraId="4A90052E" w14:textId="77777777" w:rsidTr="00102612">
        <w:trPr>
          <w:trHeight w:val="505"/>
          <w:jc w:val="center"/>
        </w:trPr>
        <w:tc>
          <w:tcPr>
            <w:tcW w:w="1889" w:type="dxa"/>
            <w:hideMark/>
          </w:tcPr>
          <w:p w14:paraId="04D30DE6" w14:textId="77777777" w:rsidR="00C93111" w:rsidRPr="000B267E" w:rsidRDefault="00C93111" w:rsidP="00102612">
            <w:pPr>
              <w:jc w:val="center"/>
              <w:rPr>
                <w:rFonts w:ascii="Arial" w:eastAsia="Times New Roman" w:hAnsi="Arial" w:cs="Arial"/>
                <w:sz w:val="28"/>
                <w:szCs w:val="36"/>
                <w:lang w:eastAsia="en-GB"/>
              </w:rPr>
            </w:pPr>
            <w:r w:rsidRPr="000B267E">
              <w:rPr>
                <w:rFonts w:ascii="Calibri" w:eastAsia="Times New Roman" w:hAnsi="Calibri" w:cs="Arial"/>
                <w:color w:val="000000" w:themeColor="dark1"/>
                <w:kern w:val="24"/>
                <w:sz w:val="28"/>
                <w:szCs w:val="36"/>
                <w:lang w:val="fi-FI" w:eastAsia="en-GB"/>
              </w:rPr>
              <w:t>Länsi</w:t>
            </w:r>
          </w:p>
        </w:tc>
        <w:tc>
          <w:tcPr>
            <w:tcW w:w="4234" w:type="dxa"/>
            <w:hideMark/>
          </w:tcPr>
          <w:p w14:paraId="2FC8EF45" w14:textId="77777777" w:rsidR="00C93111" w:rsidRPr="000B267E" w:rsidRDefault="00C93111" w:rsidP="00102612">
            <w:pPr>
              <w:jc w:val="center"/>
              <w:rPr>
                <w:rFonts w:ascii="Arial" w:eastAsia="Times New Roman" w:hAnsi="Arial" w:cs="Arial"/>
                <w:sz w:val="28"/>
                <w:szCs w:val="36"/>
                <w:lang w:eastAsia="en-GB"/>
              </w:rPr>
            </w:pPr>
            <w:r w:rsidRPr="000B267E">
              <w:rPr>
                <w:rFonts w:ascii="Calibri" w:eastAsia="Times New Roman" w:hAnsi="Calibri" w:cs="Arial"/>
                <w:color w:val="000000" w:themeColor="dark1"/>
                <w:kern w:val="24"/>
                <w:sz w:val="28"/>
                <w:szCs w:val="36"/>
                <w:lang w:eastAsia="en-GB"/>
              </w:rPr>
              <w:t>b0b448ee2f0</w:t>
            </w:r>
            <w:r>
              <w:rPr>
                <w:rFonts w:ascii="Calibri" w:eastAsia="Times New Roman" w:hAnsi="Calibri" w:cs="Arial"/>
                <w:color w:val="000000" w:themeColor="dark1"/>
                <w:kern w:val="24"/>
                <w:sz w:val="28"/>
                <w:szCs w:val="36"/>
                <w:lang w:eastAsia="en-GB"/>
              </w:rPr>
              <w:t>5 (changed to a0e6f8af4f84 on 23</w:t>
            </w:r>
            <w:r w:rsidRPr="000B267E">
              <w:rPr>
                <w:rFonts w:ascii="Calibri" w:eastAsia="Times New Roman" w:hAnsi="Calibri" w:cs="Arial"/>
                <w:color w:val="000000" w:themeColor="dark1"/>
                <w:kern w:val="24"/>
                <w:sz w:val="28"/>
                <w:szCs w:val="36"/>
                <w:lang w:eastAsia="en-GB"/>
              </w:rPr>
              <w:t>.</w:t>
            </w:r>
            <w:r>
              <w:rPr>
                <w:rFonts w:ascii="Calibri" w:eastAsia="Times New Roman" w:hAnsi="Calibri" w:cs="Arial"/>
                <w:color w:val="000000" w:themeColor="dark1"/>
                <w:kern w:val="24"/>
                <w:sz w:val="28"/>
                <w:szCs w:val="36"/>
                <w:lang w:eastAsia="en-GB"/>
              </w:rPr>
              <w:t>09.</w:t>
            </w:r>
            <w:r w:rsidRPr="000B267E">
              <w:rPr>
                <w:rFonts w:ascii="Calibri" w:eastAsia="Times New Roman" w:hAnsi="Calibri" w:cs="Arial"/>
                <w:color w:val="000000" w:themeColor="dark1"/>
                <w:kern w:val="24"/>
                <w:sz w:val="28"/>
                <w:szCs w:val="36"/>
                <w:lang w:eastAsia="en-GB"/>
              </w:rPr>
              <w:t>)</w:t>
            </w:r>
          </w:p>
        </w:tc>
      </w:tr>
    </w:tbl>
    <w:p w14:paraId="001FE585" w14:textId="77777777" w:rsidR="00C93111" w:rsidRPr="00C93111" w:rsidRDefault="00C93111" w:rsidP="00C93111"/>
    <w:p w14:paraId="3E3115E1" w14:textId="4916EA33" w:rsidR="00110801" w:rsidRPr="00110801" w:rsidRDefault="00110801" w:rsidP="00110801">
      <w:pPr>
        <w:pStyle w:val="Heading2"/>
        <w:numPr>
          <w:ilvl w:val="1"/>
          <w:numId w:val="5"/>
        </w:numPr>
      </w:pPr>
      <w:r>
        <w:t>Meeting room CO2 and schedule</w:t>
      </w:r>
    </w:p>
    <w:p w14:paraId="0B1EF887" w14:textId="5E11FE10" w:rsidR="00110801" w:rsidRDefault="00110801" w:rsidP="00110801">
      <w:r>
        <w:t>In this dataset we are providing meeting schedules of one of the meeting rooms together with CO</w:t>
      </w:r>
      <w:r>
        <w:rPr>
          <w:vertAlign w:val="subscript"/>
        </w:rPr>
        <w:t>2</w:t>
      </w:r>
      <w:r>
        <w:t xml:space="preserve"> data from the same time span. In the file (CO2_</w:t>
      </w:r>
      <w:r w:rsidRPr="004C6407">
        <w:rPr>
          <w:i/>
        </w:rPr>
        <w:t>meeting-attendees.csv</w:t>
      </w:r>
      <w:r>
        <w:t>) together with time and duration of the meeting, the number of attendees is provided. In another file (</w:t>
      </w:r>
      <w:r>
        <w:rPr>
          <w:i/>
        </w:rPr>
        <w:t>CO2_meeting_room.csv</w:t>
      </w:r>
      <w:r>
        <w:t>) you can find CO</w:t>
      </w:r>
      <w:r>
        <w:rPr>
          <w:vertAlign w:val="subscript"/>
        </w:rPr>
        <w:t>2</w:t>
      </w:r>
      <w:r>
        <w:t xml:space="preserve"> concentration in ppm (parts per million) in the meeting room. CO</w:t>
      </w:r>
      <w:r>
        <w:rPr>
          <w:vertAlign w:val="subscript"/>
        </w:rPr>
        <w:t>2</w:t>
      </w:r>
      <w:r>
        <w:t xml:space="preserve"> concentration is given in 15 min </w:t>
      </w:r>
      <w:r>
        <w:lastRenderedPageBreak/>
        <w:t>intervals. The more people are there in a closed space, the more CO</w:t>
      </w:r>
      <w:r>
        <w:rPr>
          <w:vertAlign w:val="subscript"/>
        </w:rPr>
        <w:t>2</w:t>
      </w:r>
      <w:r>
        <w:t xml:space="preserve"> concentration is going to raise, this is minimized with fresh air ventilation, but sometimes the designed ventilation rate isn’t good enough. </w:t>
      </w:r>
      <w:r w:rsidRPr="008D0212">
        <w:rPr>
          <w:b/>
        </w:rPr>
        <w:t>Indoor air quality is better if CO</w:t>
      </w:r>
      <w:r w:rsidRPr="008D0212">
        <w:rPr>
          <w:b/>
          <w:vertAlign w:val="subscript"/>
        </w:rPr>
        <w:t>2</w:t>
      </w:r>
      <w:r w:rsidRPr="008D0212">
        <w:rPr>
          <w:b/>
        </w:rPr>
        <w:t xml:space="preserve"> concentration is lower and it is recommended that it is under</w:t>
      </w:r>
      <w:r>
        <w:rPr>
          <w:b/>
        </w:rPr>
        <w:t xml:space="preserve"> the</w:t>
      </w:r>
      <w:r w:rsidRPr="008D0212">
        <w:rPr>
          <w:b/>
        </w:rPr>
        <w:t xml:space="preserve"> value of </w:t>
      </w:r>
      <w:r>
        <w:rPr>
          <w:b/>
        </w:rPr>
        <w:t>750</w:t>
      </w:r>
      <w:r w:rsidRPr="008D0212">
        <w:rPr>
          <w:b/>
        </w:rPr>
        <w:t xml:space="preserve"> ppm</w:t>
      </w:r>
      <w:r>
        <w:rPr>
          <w:b/>
        </w:rPr>
        <w:t xml:space="preserve"> (in this meeting room)</w:t>
      </w:r>
      <w:r w:rsidRPr="008D0212">
        <w:rPr>
          <w:b/>
        </w:rPr>
        <w:t>.</w:t>
      </w:r>
      <w:r>
        <w:t xml:space="preserve"> </w:t>
      </w:r>
    </w:p>
    <w:p w14:paraId="7510D110" w14:textId="5278A4EC" w:rsidR="005E2B9A" w:rsidRDefault="005E2B9A" w:rsidP="005E2B9A">
      <w:pPr>
        <w:pStyle w:val="Heading1"/>
        <w:numPr>
          <w:ilvl w:val="0"/>
          <w:numId w:val="5"/>
        </w:numPr>
      </w:pPr>
      <w:r>
        <w:t>Sickness</w:t>
      </w:r>
    </w:p>
    <w:p w14:paraId="6C30C926" w14:textId="150D6287" w:rsidR="00C93111" w:rsidRPr="00C93111" w:rsidRDefault="005E2B9A" w:rsidP="00C93111">
      <w:r>
        <w:t>For the month of September we are providing absenteeism data (</w:t>
      </w:r>
      <w:r w:rsidRPr="004C6407">
        <w:rPr>
          <w:i/>
        </w:rPr>
        <w:t>sickness_data.csv</w:t>
      </w:r>
      <w:r>
        <w:t>) for the same office building. Dataset provides number of hours certain employee has reported as absent due to sickness. Keep in mind that official working day amounts 7</w:t>
      </w:r>
      <w:proofErr w:type="gramStart"/>
      <w:r>
        <w:t>,5</w:t>
      </w:r>
      <w:proofErr w:type="gramEnd"/>
      <w:r>
        <w:t xml:space="preserve"> hours. Meaning if value in dataset shows 7</w:t>
      </w:r>
      <w:proofErr w:type="gramStart"/>
      <w:r>
        <w:t>,5</w:t>
      </w:r>
      <w:proofErr w:type="gramEnd"/>
      <w:r>
        <w:t xml:space="preserve"> it means that person was absent full working day. </w:t>
      </w:r>
    </w:p>
    <w:p w14:paraId="3CC27A79" w14:textId="0130E151" w:rsidR="00DE1D3E" w:rsidRDefault="00DE1D3E" w:rsidP="005E2B9A">
      <w:pPr>
        <w:pStyle w:val="Heading1"/>
        <w:numPr>
          <w:ilvl w:val="0"/>
          <w:numId w:val="5"/>
        </w:numPr>
      </w:pPr>
      <w:r>
        <w:t>Occupancy dataset</w:t>
      </w:r>
    </w:p>
    <w:p w14:paraId="0BE144FE" w14:textId="77777777" w:rsidR="003955A3" w:rsidRPr="00DE1D3E" w:rsidRDefault="00DE1D3E" w:rsidP="003955A3">
      <w:r>
        <w:t>Occupancy dataset consist</w:t>
      </w:r>
      <w:r w:rsidR="003955A3">
        <w:t>s</w:t>
      </w:r>
      <w:r>
        <w:t xml:space="preserve"> of 2 files with different sources of data. One</w:t>
      </w:r>
      <w:r w:rsidR="003955A3">
        <w:t xml:space="preserve"> (</w:t>
      </w:r>
      <w:r w:rsidR="003955A3" w:rsidRPr="00873EFE">
        <w:rPr>
          <w:i/>
        </w:rPr>
        <w:t>avg_occupancy_rate.csv</w:t>
      </w:r>
      <w:r w:rsidR="003955A3">
        <w:t>)</w:t>
      </w:r>
      <w:r>
        <w:t xml:space="preserve"> is occupancy rate collected using cameras &amp; people counting software presented as an average working week</w:t>
      </w:r>
      <w:r w:rsidR="004D4B2C">
        <w:t xml:space="preserve">. </w:t>
      </w:r>
      <w:r w:rsidR="003955A3" w:rsidRPr="00DE1D3E">
        <w:t>Occupancy rate is given as a ratio from 0 to 1, where 1 means fully occupied building</w:t>
      </w:r>
      <w:r w:rsidR="003955A3">
        <w:t xml:space="preserve"> (</w:t>
      </w:r>
      <w:r w:rsidR="003955A3" w:rsidRPr="00DE1D3E">
        <w:t>office building with approx. 350 employees</w:t>
      </w:r>
      <w:r w:rsidR="003955A3">
        <w:t>)</w:t>
      </w:r>
      <w:r w:rsidR="003955A3" w:rsidRPr="00DE1D3E">
        <w:t xml:space="preserve">. </w:t>
      </w:r>
    </w:p>
    <w:p w14:paraId="5C208503" w14:textId="77777777" w:rsidR="00DE1D3E" w:rsidRDefault="004D4B2C" w:rsidP="00DE1D3E">
      <w:r>
        <w:t>In other file</w:t>
      </w:r>
      <w:r w:rsidR="003955A3">
        <w:t xml:space="preserve"> (</w:t>
      </w:r>
      <w:r w:rsidR="003955A3" w:rsidRPr="00873EFE">
        <w:rPr>
          <w:i/>
        </w:rPr>
        <w:t>access_control_data.csv</w:t>
      </w:r>
      <w:r w:rsidR="003955A3">
        <w:t>)</w:t>
      </w:r>
      <w:r>
        <w:t xml:space="preserve"> you can find output from access control (clock in) system, i.e. cumulative number of people clocking in or out during the day, for the period of 2 weeks </w:t>
      </w:r>
      <w:r w:rsidRPr="00710AC3">
        <w:t>12.9. - 25.9.2016.</w:t>
      </w:r>
    </w:p>
    <w:p w14:paraId="669B9B87" w14:textId="77777777" w:rsidR="004D4B2C" w:rsidRDefault="004D4B2C" w:rsidP="004D4B2C">
      <w:pPr>
        <w:jc w:val="center"/>
      </w:pPr>
      <w:r w:rsidRPr="004D4B2C">
        <w:rPr>
          <w:noProof/>
          <w:lang w:val="fi-FI" w:eastAsia="fi-FI"/>
        </w:rPr>
        <w:drawing>
          <wp:inline distT="0" distB="0" distL="0" distR="0" wp14:anchorId="0DE15F3A" wp14:editId="1A0EECB8">
            <wp:extent cx="4053639" cy="2962275"/>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0" cstate="print">
                      <a:extLst>
                        <a:ext uri="{28A0092B-C50C-407E-A947-70E740481C1C}">
                          <a14:useLocalDpi xmlns:a14="http://schemas.microsoft.com/office/drawing/2010/main" val="0"/>
                        </a:ext>
                      </a:extLst>
                    </a:blip>
                    <a:srcRect l="18483" t="16944" r="29285" b="15200"/>
                    <a:stretch/>
                  </pic:blipFill>
                  <pic:spPr>
                    <a:xfrm>
                      <a:off x="0" y="0"/>
                      <a:ext cx="4070411" cy="2974531"/>
                    </a:xfrm>
                    <a:prstGeom prst="rect">
                      <a:avLst/>
                    </a:prstGeom>
                  </pic:spPr>
                </pic:pic>
              </a:graphicData>
            </a:graphic>
          </wp:inline>
        </w:drawing>
      </w:r>
    </w:p>
    <w:p w14:paraId="7AAA8945" w14:textId="77777777" w:rsidR="003955A3" w:rsidRDefault="003955A3" w:rsidP="004D4B2C">
      <w:pPr>
        <w:jc w:val="center"/>
      </w:pPr>
      <w:r w:rsidRPr="003955A3">
        <w:rPr>
          <w:noProof/>
          <w:lang w:val="fi-FI" w:eastAsia="fi-FI"/>
        </w:rPr>
        <w:lastRenderedPageBreak/>
        <w:drawing>
          <wp:inline distT="0" distB="0" distL="0" distR="0" wp14:anchorId="499C0E9C" wp14:editId="02E94041">
            <wp:extent cx="4881696" cy="264795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4881696" cy="2647950"/>
                    </a:xfrm>
                    <a:prstGeom prst="rect">
                      <a:avLst/>
                    </a:prstGeom>
                  </pic:spPr>
                </pic:pic>
              </a:graphicData>
            </a:graphic>
          </wp:inline>
        </w:drawing>
      </w:r>
    </w:p>
    <w:p w14:paraId="7B61063D" w14:textId="77777777" w:rsidR="003955A3" w:rsidRDefault="003955A3" w:rsidP="004D4B2C">
      <w:pPr>
        <w:jc w:val="center"/>
      </w:pPr>
      <w:r>
        <w:rPr>
          <w:noProof/>
          <w:lang w:val="fi-FI" w:eastAsia="fi-FI"/>
        </w:rPr>
        <w:drawing>
          <wp:inline distT="0" distB="0" distL="0" distR="0" wp14:anchorId="4272BA45" wp14:editId="4660C11B">
            <wp:extent cx="6120130" cy="361696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1EC7648" w14:textId="77777777" w:rsidR="00597C3F" w:rsidRDefault="00597C3F">
      <w:pPr>
        <w:rPr>
          <w:rFonts w:asciiTheme="majorHAnsi" w:eastAsiaTheme="majorEastAsia" w:hAnsiTheme="majorHAnsi" w:cstheme="majorBidi"/>
          <w:color w:val="2E74B5" w:themeColor="accent1" w:themeShade="BF"/>
          <w:sz w:val="26"/>
          <w:szCs w:val="26"/>
        </w:rPr>
      </w:pPr>
      <w:r>
        <w:br w:type="page"/>
      </w:r>
    </w:p>
    <w:p w14:paraId="768C68BC" w14:textId="77777777" w:rsidR="000B267E" w:rsidRDefault="000B267E" w:rsidP="008777FF"/>
    <w:p w14:paraId="26B796C0" w14:textId="33067117" w:rsidR="004C6407" w:rsidRDefault="005E2B9A" w:rsidP="005E2B9A">
      <w:pPr>
        <w:pStyle w:val="Heading1"/>
        <w:numPr>
          <w:ilvl w:val="0"/>
          <w:numId w:val="5"/>
        </w:numPr>
      </w:pPr>
      <w:r>
        <w:t>Emotions</w:t>
      </w:r>
    </w:p>
    <w:p w14:paraId="57BEB880" w14:textId="1A39F28B" w:rsidR="00045B44" w:rsidRDefault="005E2B9A" w:rsidP="00045B44">
      <w:r>
        <w:t>Emotions</w:t>
      </w:r>
      <w:r w:rsidR="00045B44">
        <w:t xml:space="preserve"> dataset is given in </w:t>
      </w:r>
      <w:r w:rsidR="00045F23">
        <w:t>three</w:t>
      </w:r>
      <w:r w:rsidR="00045B44">
        <w:t xml:space="preserve"> parts, one comes from </w:t>
      </w:r>
      <w:proofErr w:type="spellStart"/>
      <w:r w:rsidR="00045B44">
        <w:t>bttn</w:t>
      </w:r>
      <w:r w:rsidR="00FE6A57">
        <w:t>s</w:t>
      </w:r>
      <w:proofErr w:type="spellEnd"/>
      <w:r w:rsidR="0033307C">
        <w:t xml:space="preserve"> (</w:t>
      </w:r>
      <w:r w:rsidR="0033307C" w:rsidRPr="0033307C">
        <w:rPr>
          <w:i/>
        </w:rPr>
        <w:t>bttns-data.csv</w:t>
      </w:r>
      <w:r w:rsidR="0033307C">
        <w:t>)</w:t>
      </w:r>
      <w:r w:rsidR="00FE6A57">
        <w:t xml:space="preserve"> which are placed around the building, </w:t>
      </w:r>
      <w:r w:rsidR="00045F23">
        <w:t>second</w:t>
      </w:r>
      <w:r w:rsidR="0033307C">
        <w:t xml:space="preserve"> (</w:t>
      </w:r>
      <w:r w:rsidR="0033307C" w:rsidRPr="0033307C">
        <w:rPr>
          <w:i/>
        </w:rPr>
        <w:t>web-interface-data.csv</w:t>
      </w:r>
      <w:r w:rsidR="0033307C">
        <w:t>)</w:t>
      </w:r>
      <w:r w:rsidR="00FE6A57">
        <w:t xml:space="preserve"> from online interface</w:t>
      </w:r>
      <w:r w:rsidR="00045F23">
        <w:t xml:space="preserve">, while third file contains people’s comments </w:t>
      </w:r>
      <w:r w:rsidR="00FA7CC9">
        <w:t xml:space="preserve">that are provided via the web interface </w:t>
      </w:r>
      <w:r w:rsidR="00045F23">
        <w:t>(</w:t>
      </w:r>
      <w:r w:rsidR="00045F23" w:rsidRPr="00045F23">
        <w:rPr>
          <w:i/>
        </w:rPr>
        <w:t>comments.csv</w:t>
      </w:r>
      <w:r w:rsidR="00045F23">
        <w:t>)</w:t>
      </w:r>
      <w:r w:rsidR="00FE6A57">
        <w:t xml:space="preserve">. </w:t>
      </w:r>
      <w:r w:rsidR="00FA7CC9">
        <w:t xml:space="preserve">Please note that the comments are in Finnish. </w:t>
      </w:r>
      <w:r>
        <w:t xml:space="preserve">In the </w:t>
      </w:r>
      <w:proofErr w:type="spellStart"/>
      <w:r>
        <w:t>bttns</w:t>
      </w:r>
      <w:proofErr w:type="spellEnd"/>
      <w:r>
        <w:t xml:space="preserve"> file, ID of a button </w:t>
      </w:r>
      <w:r w:rsidR="00C350E1">
        <w:t xml:space="preserve">is given at a time when someone presses it. </w:t>
      </w:r>
    </w:p>
    <w:p w14:paraId="33116D53" w14:textId="7D827A64" w:rsidR="004B2C5E" w:rsidRDefault="004B2C5E" w:rsidP="00045B44">
      <w:r>
        <w:t>Please note:</w:t>
      </w:r>
    </w:p>
    <w:p w14:paraId="3E9BE3E4" w14:textId="1CD9285F" w:rsidR="004B2C5E" w:rsidRDefault="004B2C5E" w:rsidP="004B2C5E">
      <w:pPr>
        <w:pStyle w:val="ListParagraph"/>
        <w:numPr>
          <w:ilvl w:val="0"/>
          <w:numId w:val="9"/>
        </w:numPr>
      </w:pPr>
      <w:proofErr w:type="spellStart"/>
      <w:r w:rsidRPr="004B2C5E">
        <w:t>hymynaama</w:t>
      </w:r>
      <w:proofErr w:type="spellEnd"/>
      <w:r>
        <w:t xml:space="preserve"> = smiley face</w:t>
      </w:r>
    </w:p>
    <w:p w14:paraId="0620368B" w14:textId="51EE8EFD" w:rsidR="004B2C5E" w:rsidRDefault="004B2C5E" w:rsidP="004B2C5E">
      <w:pPr>
        <w:pStyle w:val="ListParagraph"/>
        <w:numPr>
          <w:ilvl w:val="0"/>
          <w:numId w:val="9"/>
        </w:numPr>
      </w:pPr>
      <w:proofErr w:type="spellStart"/>
      <w:r>
        <w:t>ruttunaama</w:t>
      </w:r>
      <w:proofErr w:type="spellEnd"/>
      <w:r>
        <w:t xml:space="preserve"> = </w:t>
      </w:r>
      <w:proofErr w:type="spellStart"/>
      <w:r>
        <w:t>fromw</w:t>
      </w:r>
      <w:proofErr w:type="spellEnd"/>
      <w:r>
        <w:t xml:space="preserve"> face</w:t>
      </w:r>
      <w:bookmarkStart w:id="0" w:name="_GoBack"/>
      <w:bookmarkEnd w:id="0"/>
    </w:p>
    <w:p w14:paraId="0F3D6365" w14:textId="1C543E5F" w:rsidR="00FE6A57" w:rsidRDefault="00FE6A57" w:rsidP="00FE6A57">
      <w:pPr>
        <w:jc w:val="center"/>
      </w:pPr>
      <w:r>
        <w:rPr>
          <w:noProof/>
          <w:lang w:val="fi-FI" w:eastAsia="fi-FI"/>
        </w:rPr>
        <w:drawing>
          <wp:inline distT="0" distB="0" distL="0" distR="0" wp14:anchorId="66E97D67" wp14:editId="267CCFC8">
            <wp:extent cx="4638675" cy="1781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8675" cy="1781175"/>
                    </a:xfrm>
                    <a:prstGeom prst="rect">
                      <a:avLst/>
                    </a:prstGeom>
                  </pic:spPr>
                </pic:pic>
              </a:graphicData>
            </a:graphic>
          </wp:inline>
        </w:drawing>
      </w:r>
    </w:p>
    <w:p w14:paraId="3D52EA61" w14:textId="47BEAB26" w:rsidR="00FE6A57" w:rsidRDefault="00FE6A57" w:rsidP="00045B44">
      <w:r>
        <w:rPr>
          <w:noProof/>
          <w:lang w:val="fi-FI" w:eastAsia="fi-FI"/>
        </w:rPr>
        <w:drawing>
          <wp:inline distT="0" distB="0" distL="0" distR="0" wp14:anchorId="445A6365" wp14:editId="481E416F">
            <wp:extent cx="6120130" cy="44684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468495"/>
                    </a:xfrm>
                    <a:prstGeom prst="rect">
                      <a:avLst/>
                    </a:prstGeom>
                  </pic:spPr>
                </pic:pic>
              </a:graphicData>
            </a:graphic>
          </wp:inline>
        </w:drawing>
      </w:r>
    </w:p>
    <w:p w14:paraId="4BC10A8D" w14:textId="32FE0536" w:rsidR="00FE6A57" w:rsidRDefault="00FE6A57" w:rsidP="00045B44">
      <w:r>
        <w:rPr>
          <w:noProof/>
          <w:lang w:val="fi-FI" w:eastAsia="fi-FI"/>
        </w:rPr>
        <w:lastRenderedPageBreak/>
        <w:drawing>
          <wp:inline distT="0" distB="0" distL="0" distR="0" wp14:anchorId="2A298D3E" wp14:editId="3E616B49">
            <wp:extent cx="6120130" cy="2987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987040"/>
                    </a:xfrm>
                    <a:prstGeom prst="rect">
                      <a:avLst/>
                    </a:prstGeom>
                  </pic:spPr>
                </pic:pic>
              </a:graphicData>
            </a:graphic>
          </wp:inline>
        </w:drawing>
      </w:r>
    </w:p>
    <w:p w14:paraId="3A5D93DB" w14:textId="1EF4359E" w:rsidR="00FE6A57" w:rsidRDefault="00FE6A57" w:rsidP="00045B44">
      <w:r>
        <w:rPr>
          <w:noProof/>
          <w:lang w:val="fi-FI" w:eastAsia="fi-FI"/>
        </w:rPr>
        <w:drawing>
          <wp:inline distT="0" distB="0" distL="0" distR="0" wp14:anchorId="513E9AAB" wp14:editId="6FE06987">
            <wp:extent cx="6120130" cy="3232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232785"/>
                    </a:xfrm>
                    <a:prstGeom prst="rect">
                      <a:avLst/>
                    </a:prstGeom>
                  </pic:spPr>
                </pic:pic>
              </a:graphicData>
            </a:graphic>
          </wp:inline>
        </w:drawing>
      </w:r>
    </w:p>
    <w:p w14:paraId="3AD120E8" w14:textId="77777777" w:rsidR="008C5FC5" w:rsidRDefault="008C5FC5" w:rsidP="00045B44"/>
    <w:p w14:paraId="03E835E2" w14:textId="77777777" w:rsidR="008C5FC5" w:rsidRDefault="008C5FC5" w:rsidP="00045B44"/>
    <w:p w14:paraId="6EE9B63D" w14:textId="66A4B127" w:rsidR="008C5FC5" w:rsidRDefault="008C5FC5" w:rsidP="008C5FC5">
      <w:pPr>
        <w:pStyle w:val="Heading1"/>
        <w:numPr>
          <w:ilvl w:val="0"/>
          <w:numId w:val="5"/>
        </w:numPr>
      </w:pPr>
      <w:r>
        <w:t>Commuting</w:t>
      </w:r>
    </w:p>
    <w:p w14:paraId="53F90428" w14:textId="66D71614" w:rsidR="00891BAC" w:rsidRDefault="00C01FA8" w:rsidP="008C5FC5">
      <w:pPr>
        <w:ind w:left="360"/>
      </w:pPr>
      <w:r>
        <w:t xml:space="preserve">Commuting data shows the </w:t>
      </w:r>
      <w:r w:rsidR="00891BAC">
        <w:t>commuting pattern</w:t>
      </w:r>
      <w:r w:rsidR="00FA7CC9">
        <w:t>s</w:t>
      </w:r>
      <w:r w:rsidR="00891BAC">
        <w:t xml:space="preserve"> of the employees. It describes how they travel to work and how long their journeys are. The data is not here for all employees but is here for most of them.</w:t>
      </w:r>
    </w:p>
    <w:p w14:paraId="31FEA2C5" w14:textId="01C32FEF" w:rsidR="008C5FC5" w:rsidRDefault="00891BAC" w:rsidP="008C5FC5">
      <w:pPr>
        <w:ind w:left="360"/>
      </w:pPr>
      <w:r>
        <w:t xml:space="preserve">Some carbon dioxide conversion factors may be seen below. </w:t>
      </w:r>
    </w:p>
    <w:p w14:paraId="6476E125" w14:textId="77777777" w:rsidR="00FA7CC9" w:rsidRDefault="00FA7CC9" w:rsidP="008C5FC5">
      <w:pPr>
        <w:ind w:left="360"/>
      </w:pPr>
    </w:p>
    <w:p w14:paraId="10B71E5C" w14:textId="77777777" w:rsidR="008C5FC5" w:rsidRPr="008C5FC5" w:rsidRDefault="008C5FC5" w:rsidP="008C5FC5">
      <w:pPr>
        <w:ind w:left="360"/>
      </w:pPr>
    </w:p>
    <w:tbl>
      <w:tblPr>
        <w:tblW w:w="5620" w:type="dxa"/>
        <w:jc w:val="center"/>
        <w:tblCellMar>
          <w:left w:w="70" w:type="dxa"/>
          <w:right w:w="70" w:type="dxa"/>
        </w:tblCellMar>
        <w:tblLook w:val="04A0" w:firstRow="1" w:lastRow="0" w:firstColumn="1" w:lastColumn="0" w:noHBand="0" w:noVBand="1"/>
      </w:tblPr>
      <w:tblGrid>
        <w:gridCol w:w="3460"/>
        <w:gridCol w:w="2160"/>
      </w:tblGrid>
      <w:tr w:rsidR="008C5FC5" w:rsidRPr="008C5FC5" w14:paraId="14E8D093" w14:textId="77777777" w:rsidTr="008C5FC5">
        <w:trPr>
          <w:trHeight w:val="630"/>
          <w:jc w:val="center"/>
        </w:trPr>
        <w:tc>
          <w:tcPr>
            <w:tcW w:w="34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3C7E3A3" w14:textId="77777777" w:rsidR="008C5FC5" w:rsidRPr="00891BAC" w:rsidRDefault="008C5FC5" w:rsidP="008C5FC5">
            <w:pPr>
              <w:spacing w:after="0" w:line="240" w:lineRule="auto"/>
              <w:jc w:val="center"/>
              <w:rPr>
                <w:rFonts w:ascii="Calibri" w:eastAsia="Times New Roman" w:hAnsi="Calibri" w:cs="Times New Roman"/>
                <w:b/>
                <w:bCs/>
                <w:sz w:val="20"/>
                <w:szCs w:val="20"/>
                <w:lang w:eastAsia="fi-FI"/>
              </w:rPr>
            </w:pPr>
            <w:r w:rsidRPr="00891BAC">
              <w:rPr>
                <w:rFonts w:ascii="Calibri" w:eastAsia="Times New Roman" w:hAnsi="Calibri" w:cs="Times New Roman"/>
                <w:b/>
                <w:bCs/>
                <w:sz w:val="20"/>
                <w:szCs w:val="20"/>
                <w:lang w:eastAsia="fi-FI"/>
              </w:rPr>
              <w:lastRenderedPageBreak/>
              <w:t>Mode of Transport</w:t>
            </w:r>
          </w:p>
        </w:tc>
        <w:tc>
          <w:tcPr>
            <w:tcW w:w="2160" w:type="dxa"/>
            <w:tcBorders>
              <w:top w:val="single" w:sz="8" w:space="0" w:color="auto"/>
              <w:left w:val="nil"/>
              <w:bottom w:val="single" w:sz="4" w:space="0" w:color="auto"/>
              <w:right w:val="single" w:sz="8" w:space="0" w:color="auto"/>
            </w:tcBorders>
            <w:shd w:val="clear" w:color="auto" w:fill="auto"/>
            <w:vAlign w:val="bottom"/>
            <w:hideMark/>
          </w:tcPr>
          <w:p w14:paraId="1674ABA0" w14:textId="77777777" w:rsidR="008C5FC5" w:rsidRPr="008C5FC5" w:rsidRDefault="008C5FC5" w:rsidP="008C5FC5">
            <w:pPr>
              <w:spacing w:after="0" w:line="240" w:lineRule="auto"/>
              <w:jc w:val="center"/>
              <w:rPr>
                <w:rFonts w:ascii="Calibri" w:eastAsia="Times New Roman" w:hAnsi="Calibri" w:cs="Times New Roman"/>
                <w:b/>
                <w:bCs/>
                <w:sz w:val="20"/>
                <w:szCs w:val="20"/>
                <w:lang w:eastAsia="fi-FI"/>
              </w:rPr>
            </w:pPr>
            <w:r w:rsidRPr="008C5FC5">
              <w:rPr>
                <w:rFonts w:ascii="Calibri" w:eastAsia="Times New Roman" w:hAnsi="Calibri" w:cs="Times New Roman"/>
                <w:b/>
                <w:bCs/>
                <w:sz w:val="20"/>
                <w:szCs w:val="20"/>
                <w:lang w:eastAsia="fi-FI"/>
              </w:rPr>
              <w:t>Conversion factor (kgCO</w:t>
            </w:r>
            <w:r w:rsidRPr="008C5FC5">
              <w:rPr>
                <w:rFonts w:ascii="Calibri" w:eastAsia="Times New Roman" w:hAnsi="Calibri" w:cs="Times New Roman"/>
                <w:b/>
                <w:bCs/>
                <w:sz w:val="20"/>
                <w:szCs w:val="20"/>
                <w:vertAlign w:val="subscript"/>
                <w:lang w:eastAsia="fi-FI"/>
              </w:rPr>
              <w:t>2</w:t>
            </w:r>
            <w:r w:rsidRPr="008C5FC5">
              <w:rPr>
                <w:rFonts w:ascii="Calibri" w:eastAsia="Times New Roman" w:hAnsi="Calibri" w:cs="Times New Roman"/>
                <w:b/>
                <w:bCs/>
                <w:sz w:val="20"/>
                <w:szCs w:val="20"/>
                <w:lang w:eastAsia="fi-FI"/>
              </w:rPr>
              <w:t xml:space="preserve"> </w:t>
            </w:r>
            <w:proofErr w:type="spellStart"/>
            <w:r w:rsidRPr="008C5FC5">
              <w:rPr>
                <w:rFonts w:ascii="Calibri" w:eastAsia="Times New Roman" w:hAnsi="Calibri" w:cs="Times New Roman"/>
                <w:b/>
                <w:bCs/>
                <w:sz w:val="20"/>
                <w:szCs w:val="20"/>
                <w:lang w:eastAsia="fi-FI"/>
              </w:rPr>
              <w:t>Eq</w:t>
            </w:r>
            <w:proofErr w:type="spellEnd"/>
            <w:r w:rsidRPr="008C5FC5">
              <w:rPr>
                <w:rFonts w:ascii="Calibri" w:eastAsia="Times New Roman" w:hAnsi="Calibri" w:cs="Times New Roman"/>
                <w:b/>
                <w:bCs/>
                <w:sz w:val="20"/>
                <w:szCs w:val="20"/>
                <w:lang w:eastAsia="fi-FI"/>
              </w:rPr>
              <w:t>/ km)</w:t>
            </w:r>
          </w:p>
        </w:tc>
      </w:tr>
      <w:tr w:rsidR="008C5FC5" w:rsidRPr="008C5FC5" w14:paraId="284C255B" w14:textId="77777777" w:rsidTr="008C5FC5">
        <w:trPr>
          <w:trHeight w:val="630"/>
          <w:jc w:val="center"/>
        </w:trPr>
        <w:tc>
          <w:tcPr>
            <w:tcW w:w="3460" w:type="dxa"/>
            <w:tcBorders>
              <w:top w:val="nil"/>
              <w:left w:val="single" w:sz="8" w:space="0" w:color="auto"/>
              <w:bottom w:val="single" w:sz="4" w:space="0" w:color="auto"/>
              <w:right w:val="single" w:sz="4" w:space="0" w:color="auto"/>
            </w:tcBorders>
            <w:shd w:val="clear" w:color="auto" w:fill="auto"/>
            <w:noWrap/>
            <w:vAlign w:val="center"/>
            <w:hideMark/>
          </w:tcPr>
          <w:p w14:paraId="42965AC3" w14:textId="7839A017" w:rsidR="008C5FC5" w:rsidRPr="00891BAC" w:rsidRDefault="008C5FC5" w:rsidP="008C5FC5">
            <w:pPr>
              <w:spacing w:after="0" w:line="240" w:lineRule="auto"/>
              <w:jc w:val="center"/>
              <w:rPr>
                <w:rFonts w:ascii="Calibri" w:eastAsia="Times New Roman" w:hAnsi="Calibri" w:cs="Times New Roman"/>
                <w:b/>
                <w:bCs/>
                <w:sz w:val="20"/>
                <w:szCs w:val="20"/>
                <w:lang w:eastAsia="fi-FI"/>
              </w:rPr>
            </w:pPr>
            <w:r w:rsidRPr="00891BAC">
              <w:rPr>
                <w:rFonts w:ascii="Calibri" w:eastAsia="Times New Roman" w:hAnsi="Calibri" w:cs="Times New Roman"/>
                <w:b/>
                <w:bCs/>
                <w:sz w:val="20"/>
                <w:szCs w:val="20"/>
                <w:lang w:eastAsia="fi-FI"/>
              </w:rPr>
              <w:t>Walk</w:t>
            </w:r>
          </w:p>
        </w:tc>
        <w:tc>
          <w:tcPr>
            <w:tcW w:w="2160" w:type="dxa"/>
            <w:tcBorders>
              <w:top w:val="nil"/>
              <w:left w:val="nil"/>
              <w:bottom w:val="single" w:sz="4" w:space="0" w:color="auto"/>
              <w:right w:val="single" w:sz="8" w:space="0" w:color="auto"/>
            </w:tcBorders>
            <w:shd w:val="clear" w:color="auto" w:fill="auto"/>
            <w:noWrap/>
            <w:vAlign w:val="bottom"/>
            <w:hideMark/>
          </w:tcPr>
          <w:p w14:paraId="1D24CFFF" w14:textId="77777777" w:rsidR="008C5FC5" w:rsidRPr="00891BAC" w:rsidRDefault="008C5FC5" w:rsidP="008C5FC5">
            <w:pPr>
              <w:spacing w:after="0" w:line="240" w:lineRule="auto"/>
              <w:jc w:val="center"/>
              <w:rPr>
                <w:rFonts w:ascii="Calibri" w:eastAsia="Times New Roman" w:hAnsi="Calibri" w:cs="Times New Roman"/>
                <w:sz w:val="20"/>
                <w:szCs w:val="20"/>
                <w:lang w:eastAsia="fi-FI"/>
              </w:rPr>
            </w:pPr>
            <w:r w:rsidRPr="00891BAC">
              <w:rPr>
                <w:rFonts w:ascii="Calibri" w:eastAsia="Times New Roman" w:hAnsi="Calibri" w:cs="Times New Roman"/>
                <w:sz w:val="20"/>
                <w:szCs w:val="20"/>
                <w:lang w:eastAsia="fi-FI"/>
              </w:rPr>
              <w:t>0,000</w:t>
            </w:r>
          </w:p>
        </w:tc>
      </w:tr>
      <w:tr w:rsidR="008C5FC5" w:rsidRPr="008C5FC5" w14:paraId="5C19EB78" w14:textId="77777777" w:rsidTr="008C5FC5">
        <w:trPr>
          <w:trHeight w:val="288"/>
          <w:jc w:val="center"/>
        </w:trPr>
        <w:tc>
          <w:tcPr>
            <w:tcW w:w="3460" w:type="dxa"/>
            <w:tcBorders>
              <w:top w:val="nil"/>
              <w:left w:val="single" w:sz="8" w:space="0" w:color="auto"/>
              <w:bottom w:val="single" w:sz="4" w:space="0" w:color="auto"/>
              <w:right w:val="single" w:sz="4" w:space="0" w:color="auto"/>
            </w:tcBorders>
            <w:shd w:val="clear" w:color="auto" w:fill="auto"/>
            <w:noWrap/>
            <w:vAlign w:val="center"/>
            <w:hideMark/>
          </w:tcPr>
          <w:p w14:paraId="0C41E4FC" w14:textId="77777777" w:rsidR="008C5FC5" w:rsidRPr="00891BAC" w:rsidRDefault="008C5FC5" w:rsidP="008C5FC5">
            <w:pPr>
              <w:spacing w:after="0" w:line="240" w:lineRule="auto"/>
              <w:jc w:val="center"/>
              <w:rPr>
                <w:rFonts w:ascii="Calibri" w:eastAsia="Times New Roman" w:hAnsi="Calibri" w:cs="Times New Roman"/>
                <w:b/>
                <w:bCs/>
                <w:sz w:val="20"/>
                <w:szCs w:val="20"/>
                <w:lang w:eastAsia="fi-FI"/>
              </w:rPr>
            </w:pPr>
            <w:r w:rsidRPr="00891BAC">
              <w:rPr>
                <w:rFonts w:ascii="Calibri" w:eastAsia="Times New Roman" w:hAnsi="Calibri" w:cs="Times New Roman"/>
                <w:b/>
                <w:bCs/>
                <w:sz w:val="20"/>
                <w:szCs w:val="20"/>
                <w:lang w:eastAsia="fi-FI"/>
              </w:rPr>
              <w:t>Cycle</w:t>
            </w:r>
          </w:p>
        </w:tc>
        <w:tc>
          <w:tcPr>
            <w:tcW w:w="2160" w:type="dxa"/>
            <w:tcBorders>
              <w:top w:val="nil"/>
              <w:left w:val="nil"/>
              <w:bottom w:val="single" w:sz="4" w:space="0" w:color="auto"/>
              <w:right w:val="single" w:sz="8" w:space="0" w:color="auto"/>
            </w:tcBorders>
            <w:shd w:val="clear" w:color="auto" w:fill="auto"/>
            <w:noWrap/>
            <w:vAlign w:val="bottom"/>
            <w:hideMark/>
          </w:tcPr>
          <w:p w14:paraId="56FA519D" w14:textId="77777777" w:rsidR="008C5FC5" w:rsidRPr="00891BAC" w:rsidRDefault="008C5FC5" w:rsidP="008C5FC5">
            <w:pPr>
              <w:spacing w:after="0" w:line="240" w:lineRule="auto"/>
              <w:jc w:val="center"/>
              <w:rPr>
                <w:rFonts w:ascii="Calibri" w:eastAsia="Times New Roman" w:hAnsi="Calibri" w:cs="Times New Roman"/>
                <w:sz w:val="20"/>
                <w:szCs w:val="20"/>
                <w:lang w:eastAsia="fi-FI"/>
              </w:rPr>
            </w:pPr>
            <w:r w:rsidRPr="00891BAC">
              <w:rPr>
                <w:rFonts w:ascii="Calibri" w:eastAsia="Times New Roman" w:hAnsi="Calibri" w:cs="Times New Roman"/>
                <w:sz w:val="20"/>
                <w:szCs w:val="20"/>
                <w:lang w:eastAsia="fi-FI"/>
              </w:rPr>
              <w:t>0,000</w:t>
            </w:r>
          </w:p>
        </w:tc>
      </w:tr>
      <w:tr w:rsidR="008C5FC5" w:rsidRPr="008C5FC5" w14:paraId="11E50112" w14:textId="77777777" w:rsidTr="008C5FC5">
        <w:trPr>
          <w:trHeight w:val="288"/>
          <w:jc w:val="center"/>
        </w:trPr>
        <w:tc>
          <w:tcPr>
            <w:tcW w:w="3460" w:type="dxa"/>
            <w:tcBorders>
              <w:top w:val="nil"/>
              <w:left w:val="single" w:sz="8" w:space="0" w:color="auto"/>
              <w:bottom w:val="single" w:sz="4" w:space="0" w:color="auto"/>
              <w:right w:val="single" w:sz="4" w:space="0" w:color="auto"/>
            </w:tcBorders>
            <w:shd w:val="clear" w:color="auto" w:fill="auto"/>
            <w:noWrap/>
            <w:vAlign w:val="center"/>
            <w:hideMark/>
          </w:tcPr>
          <w:p w14:paraId="696B48F6" w14:textId="77777777" w:rsidR="008C5FC5" w:rsidRPr="00891BAC" w:rsidRDefault="008C5FC5" w:rsidP="008C5FC5">
            <w:pPr>
              <w:spacing w:after="0" w:line="240" w:lineRule="auto"/>
              <w:jc w:val="center"/>
              <w:rPr>
                <w:rFonts w:ascii="Calibri" w:eastAsia="Times New Roman" w:hAnsi="Calibri" w:cs="Times New Roman"/>
                <w:b/>
                <w:bCs/>
                <w:sz w:val="20"/>
                <w:szCs w:val="20"/>
                <w:lang w:eastAsia="fi-FI"/>
              </w:rPr>
            </w:pPr>
            <w:r w:rsidRPr="00891BAC">
              <w:rPr>
                <w:rFonts w:ascii="Calibri" w:eastAsia="Times New Roman" w:hAnsi="Calibri" w:cs="Times New Roman"/>
                <w:b/>
                <w:bCs/>
                <w:sz w:val="20"/>
                <w:szCs w:val="20"/>
                <w:lang w:eastAsia="fi-FI"/>
              </w:rPr>
              <w:t>Train</w:t>
            </w:r>
          </w:p>
        </w:tc>
        <w:tc>
          <w:tcPr>
            <w:tcW w:w="2160" w:type="dxa"/>
            <w:tcBorders>
              <w:top w:val="nil"/>
              <w:left w:val="nil"/>
              <w:bottom w:val="single" w:sz="4" w:space="0" w:color="auto"/>
              <w:right w:val="single" w:sz="8" w:space="0" w:color="auto"/>
            </w:tcBorders>
            <w:shd w:val="clear" w:color="auto" w:fill="auto"/>
            <w:noWrap/>
            <w:vAlign w:val="bottom"/>
            <w:hideMark/>
          </w:tcPr>
          <w:p w14:paraId="53DAF48F" w14:textId="77777777" w:rsidR="008C5FC5" w:rsidRPr="00891BAC" w:rsidRDefault="008C5FC5" w:rsidP="008C5FC5">
            <w:pPr>
              <w:spacing w:after="0" w:line="240" w:lineRule="auto"/>
              <w:jc w:val="center"/>
              <w:rPr>
                <w:rFonts w:ascii="Calibri" w:eastAsia="Times New Roman" w:hAnsi="Calibri" w:cs="Times New Roman"/>
                <w:sz w:val="20"/>
                <w:szCs w:val="20"/>
                <w:lang w:eastAsia="fi-FI"/>
              </w:rPr>
            </w:pPr>
            <w:r w:rsidRPr="00891BAC">
              <w:rPr>
                <w:rFonts w:ascii="Calibri" w:eastAsia="Times New Roman" w:hAnsi="Calibri" w:cs="Times New Roman"/>
                <w:sz w:val="20"/>
                <w:szCs w:val="20"/>
                <w:lang w:eastAsia="fi-FI"/>
              </w:rPr>
              <w:t>0,015</w:t>
            </w:r>
          </w:p>
        </w:tc>
      </w:tr>
      <w:tr w:rsidR="008C5FC5" w:rsidRPr="008C5FC5" w14:paraId="0002A023" w14:textId="77777777" w:rsidTr="008C5FC5">
        <w:trPr>
          <w:trHeight w:val="288"/>
          <w:jc w:val="center"/>
        </w:trPr>
        <w:tc>
          <w:tcPr>
            <w:tcW w:w="3460" w:type="dxa"/>
            <w:tcBorders>
              <w:top w:val="nil"/>
              <w:left w:val="single" w:sz="8" w:space="0" w:color="auto"/>
              <w:bottom w:val="single" w:sz="4" w:space="0" w:color="auto"/>
              <w:right w:val="single" w:sz="4" w:space="0" w:color="auto"/>
            </w:tcBorders>
            <w:shd w:val="clear" w:color="auto" w:fill="auto"/>
            <w:noWrap/>
            <w:vAlign w:val="center"/>
            <w:hideMark/>
          </w:tcPr>
          <w:p w14:paraId="1966D154" w14:textId="77777777" w:rsidR="008C5FC5" w:rsidRPr="00891BAC" w:rsidRDefault="008C5FC5" w:rsidP="008C5FC5">
            <w:pPr>
              <w:spacing w:after="0" w:line="240" w:lineRule="auto"/>
              <w:jc w:val="center"/>
              <w:rPr>
                <w:rFonts w:ascii="Calibri" w:eastAsia="Times New Roman" w:hAnsi="Calibri" w:cs="Times New Roman"/>
                <w:b/>
                <w:bCs/>
                <w:sz w:val="20"/>
                <w:szCs w:val="20"/>
                <w:lang w:eastAsia="fi-FI"/>
              </w:rPr>
            </w:pPr>
            <w:r w:rsidRPr="00891BAC">
              <w:rPr>
                <w:rFonts w:ascii="Calibri" w:eastAsia="Times New Roman" w:hAnsi="Calibri" w:cs="Times New Roman"/>
                <w:b/>
                <w:bCs/>
                <w:sz w:val="20"/>
                <w:szCs w:val="20"/>
                <w:lang w:eastAsia="fi-FI"/>
              </w:rPr>
              <w:t>Tram</w:t>
            </w:r>
          </w:p>
        </w:tc>
        <w:tc>
          <w:tcPr>
            <w:tcW w:w="2160" w:type="dxa"/>
            <w:tcBorders>
              <w:top w:val="nil"/>
              <w:left w:val="nil"/>
              <w:bottom w:val="single" w:sz="4" w:space="0" w:color="auto"/>
              <w:right w:val="single" w:sz="8" w:space="0" w:color="auto"/>
            </w:tcBorders>
            <w:shd w:val="clear" w:color="auto" w:fill="auto"/>
            <w:noWrap/>
            <w:vAlign w:val="bottom"/>
            <w:hideMark/>
          </w:tcPr>
          <w:p w14:paraId="1879496D" w14:textId="77777777" w:rsidR="008C5FC5" w:rsidRPr="00891BAC" w:rsidRDefault="008C5FC5" w:rsidP="008C5FC5">
            <w:pPr>
              <w:spacing w:after="0" w:line="240" w:lineRule="auto"/>
              <w:jc w:val="center"/>
              <w:rPr>
                <w:rFonts w:ascii="Calibri" w:eastAsia="Times New Roman" w:hAnsi="Calibri" w:cs="Times New Roman"/>
                <w:sz w:val="20"/>
                <w:szCs w:val="20"/>
                <w:lang w:eastAsia="fi-FI"/>
              </w:rPr>
            </w:pPr>
            <w:r w:rsidRPr="00891BAC">
              <w:rPr>
                <w:rFonts w:ascii="Calibri" w:eastAsia="Times New Roman" w:hAnsi="Calibri" w:cs="Times New Roman"/>
                <w:sz w:val="20"/>
                <w:szCs w:val="20"/>
                <w:lang w:eastAsia="fi-FI"/>
              </w:rPr>
              <w:t>0,030</w:t>
            </w:r>
          </w:p>
        </w:tc>
      </w:tr>
      <w:tr w:rsidR="008C5FC5" w:rsidRPr="008C5FC5" w14:paraId="6DB968C6" w14:textId="77777777" w:rsidTr="008C5FC5">
        <w:trPr>
          <w:trHeight w:val="288"/>
          <w:jc w:val="center"/>
        </w:trPr>
        <w:tc>
          <w:tcPr>
            <w:tcW w:w="3460" w:type="dxa"/>
            <w:tcBorders>
              <w:top w:val="nil"/>
              <w:left w:val="single" w:sz="8" w:space="0" w:color="auto"/>
              <w:bottom w:val="single" w:sz="4" w:space="0" w:color="auto"/>
              <w:right w:val="single" w:sz="4" w:space="0" w:color="auto"/>
            </w:tcBorders>
            <w:shd w:val="clear" w:color="auto" w:fill="auto"/>
            <w:noWrap/>
            <w:vAlign w:val="center"/>
            <w:hideMark/>
          </w:tcPr>
          <w:p w14:paraId="7FC60167" w14:textId="77777777" w:rsidR="008C5FC5" w:rsidRPr="00891BAC" w:rsidRDefault="008C5FC5" w:rsidP="008C5FC5">
            <w:pPr>
              <w:spacing w:after="0" w:line="240" w:lineRule="auto"/>
              <w:jc w:val="center"/>
              <w:rPr>
                <w:rFonts w:ascii="Calibri" w:eastAsia="Times New Roman" w:hAnsi="Calibri" w:cs="Times New Roman"/>
                <w:b/>
                <w:bCs/>
                <w:sz w:val="20"/>
                <w:szCs w:val="20"/>
                <w:lang w:eastAsia="fi-FI"/>
              </w:rPr>
            </w:pPr>
            <w:r w:rsidRPr="00891BAC">
              <w:rPr>
                <w:rFonts w:ascii="Calibri" w:eastAsia="Times New Roman" w:hAnsi="Calibri" w:cs="Times New Roman"/>
                <w:b/>
                <w:bCs/>
                <w:sz w:val="20"/>
                <w:szCs w:val="20"/>
                <w:lang w:eastAsia="fi-FI"/>
              </w:rPr>
              <w:t>Metro</w:t>
            </w:r>
          </w:p>
        </w:tc>
        <w:tc>
          <w:tcPr>
            <w:tcW w:w="2160" w:type="dxa"/>
            <w:tcBorders>
              <w:top w:val="nil"/>
              <w:left w:val="nil"/>
              <w:bottom w:val="single" w:sz="4" w:space="0" w:color="auto"/>
              <w:right w:val="single" w:sz="8" w:space="0" w:color="auto"/>
            </w:tcBorders>
            <w:shd w:val="clear" w:color="auto" w:fill="auto"/>
            <w:noWrap/>
            <w:vAlign w:val="bottom"/>
            <w:hideMark/>
          </w:tcPr>
          <w:p w14:paraId="6A30D071" w14:textId="77777777" w:rsidR="008C5FC5" w:rsidRPr="00891BAC" w:rsidRDefault="008C5FC5" w:rsidP="008C5FC5">
            <w:pPr>
              <w:spacing w:after="0" w:line="240" w:lineRule="auto"/>
              <w:jc w:val="center"/>
              <w:rPr>
                <w:rFonts w:ascii="Calibri" w:eastAsia="Times New Roman" w:hAnsi="Calibri" w:cs="Times New Roman"/>
                <w:sz w:val="20"/>
                <w:szCs w:val="20"/>
                <w:lang w:eastAsia="fi-FI"/>
              </w:rPr>
            </w:pPr>
            <w:r w:rsidRPr="00891BAC">
              <w:rPr>
                <w:rFonts w:ascii="Calibri" w:eastAsia="Times New Roman" w:hAnsi="Calibri" w:cs="Times New Roman"/>
                <w:sz w:val="20"/>
                <w:szCs w:val="20"/>
                <w:lang w:eastAsia="fi-FI"/>
              </w:rPr>
              <w:t>0,013</w:t>
            </w:r>
          </w:p>
        </w:tc>
      </w:tr>
      <w:tr w:rsidR="008C5FC5" w:rsidRPr="008C5FC5" w14:paraId="776242DA" w14:textId="77777777" w:rsidTr="008C5FC5">
        <w:trPr>
          <w:trHeight w:val="288"/>
          <w:jc w:val="center"/>
        </w:trPr>
        <w:tc>
          <w:tcPr>
            <w:tcW w:w="3460" w:type="dxa"/>
            <w:tcBorders>
              <w:top w:val="nil"/>
              <w:left w:val="single" w:sz="8" w:space="0" w:color="auto"/>
              <w:bottom w:val="single" w:sz="4" w:space="0" w:color="auto"/>
              <w:right w:val="single" w:sz="4" w:space="0" w:color="auto"/>
            </w:tcBorders>
            <w:shd w:val="clear" w:color="auto" w:fill="auto"/>
            <w:noWrap/>
            <w:vAlign w:val="center"/>
            <w:hideMark/>
          </w:tcPr>
          <w:p w14:paraId="7CF55914" w14:textId="55BF9687" w:rsidR="008C5FC5" w:rsidRPr="008C5FC5" w:rsidRDefault="008C5FC5" w:rsidP="008C5FC5">
            <w:pPr>
              <w:spacing w:after="0" w:line="240" w:lineRule="auto"/>
              <w:jc w:val="center"/>
              <w:rPr>
                <w:rFonts w:ascii="Calibri" w:eastAsia="Times New Roman" w:hAnsi="Calibri" w:cs="Times New Roman"/>
                <w:b/>
                <w:bCs/>
                <w:sz w:val="20"/>
                <w:szCs w:val="20"/>
                <w:lang w:val="fi-FI" w:eastAsia="fi-FI"/>
              </w:rPr>
            </w:pPr>
            <w:r w:rsidRPr="00891BAC">
              <w:rPr>
                <w:rFonts w:ascii="Calibri" w:eastAsia="Times New Roman" w:hAnsi="Calibri" w:cs="Times New Roman"/>
                <w:b/>
                <w:bCs/>
                <w:sz w:val="20"/>
                <w:szCs w:val="20"/>
                <w:lang w:eastAsia="fi-FI"/>
              </w:rPr>
              <w:t xml:space="preserve">Car Petrol </w:t>
            </w:r>
            <w:r w:rsidRPr="008C5FC5">
              <w:rPr>
                <w:rFonts w:ascii="Calibri" w:eastAsia="Times New Roman" w:hAnsi="Calibri" w:cs="Times New Roman"/>
                <w:b/>
                <w:bCs/>
                <w:sz w:val="20"/>
                <w:szCs w:val="20"/>
                <w:lang w:val="fi-FI" w:eastAsia="fi-FI"/>
              </w:rPr>
              <w:t>Small ≤ 1.4ltr</w:t>
            </w:r>
          </w:p>
        </w:tc>
        <w:tc>
          <w:tcPr>
            <w:tcW w:w="2160" w:type="dxa"/>
            <w:tcBorders>
              <w:top w:val="nil"/>
              <w:left w:val="nil"/>
              <w:bottom w:val="single" w:sz="4" w:space="0" w:color="auto"/>
              <w:right w:val="single" w:sz="8" w:space="0" w:color="auto"/>
            </w:tcBorders>
            <w:shd w:val="clear" w:color="auto" w:fill="auto"/>
            <w:noWrap/>
            <w:vAlign w:val="bottom"/>
            <w:hideMark/>
          </w:tcPr>
          <w:p w14:paraId="6B675CDC" w14:textId="77777777" w:rsidR="008C5FC5" w:rsidRPr="008C5FC5" w:rsidRDefault="008C5FC5" w:rsidP="008C5FC5">
            <w:pPr>
              <w:spacing w:after="0" w:line="240" w:lineRule="auto"/>
              <w:jc w:val="center"/>
              <w:rPr>
                <w:rFonts w:ascii="Calibri" w:eastAsia="Times New Roman" w:hAnsi="Calibri" w:cs="Times New Roman"/>
                <w:sz w:val="20"/>
                <w:szCs w:val="20"/>
                <w:lang w:val="fi-FI" w:eastAsia="fi-FI"/>
              </w:rPr>
            </w:pPr>
            <w:r w:rsidRPr="008C5FC5">
              <w:rPr>
                <w:rFonts w:ascii="Calibri" w:eastAsia="Times New Roman" w:hAnsi="Calibri" w:cs="Times New Roman"/>
                <w:sz w:val="20"/>
                <w:szCs w:val="20"/>
                <w:lang w:val="fi-FI" w:eastAsia="fi-FI"/>
              </w:rPr>
              <w:t>0,205</w:t>
            </w:r>
          </w:p>
        </w:tc>
      </w:tr>
      <w:tr w:rsidR="008C5FC5" w:rsidRPr="008C5FC5" w14:paraId="45A05FF5" w14:textId="77777777" w:rsidTr="008C5FC5">
        <w:trPr>
          <w:trHeight w:val="288"/>
          <w:jc w:val="center"/>
        </w:trPr>
        <w:tc>
          <w:tcPr>
            <w:tcW w:w="3460" w:type="dxa"/>
            <w:tcBorders>
              <w:top w:val="nil"/>
              <w:left w:val="single" w:sz="8" w:space="0" w:color="auto"/>
              <w:bottom w:val="single" w:sz="4" w:space="0" w:color="auto"/>
              <w:right w:val="single" w:sz="4" w:space="0" w:color="auto"/>
            </w:tcBorders>
            <w:shd w:val="clear" w:color="auto" w:fill="auto"/>
            <w:noWrap/>
            <w:vAlign w:val="center"/>
            <w:hideMark/>
          </w:tcPr>
          <w:p w14:paraId="0FABAACC" w14:textId="77777777" w:rsidR="008C5FC5" w:rsidRPr="008C5FC5" w:rsidRDefault="008C5FC5" w:rsidP="008C5FC5">
            <w:pPr>
              <w:spacing w:after="0" w:line="240" w:lineRule="auto"/>
              <w:jc w:val="center"/>
              <w:rPr>
                <w:rFonts w:ascii="Calibri" w:eastAsia="Times New Roman" w:hAnsi="Calibri" w:cs="Times New Roman"/>
                <w:b/>
                <w:bCs/>
                <w:sz w:val="20"/>
                <w:szCs w:val="20"/>
                <w:lang w:val="fi-FI" w:eastAsia="fi-FI"/>
              </w:rPr>
            </w:pPr>
            <w:r w:rsidRPr="008C5FC5">
              <w:rPr>
                <w:rFonts w:ascii="Calibri" w:eastAsia="Times New Roman" w:hAnsi="Calibri" w:cs="Times New Roman"/>
                <w:b/>
                <w:bCs/>
                <w:sz w:val="20"/>
                <w:szCs w:val="20"/>
                <w:lang w:val="fi-FI" w:eastAsia="fi-FI"/>
              </w:rPr>
              <w:t>Car Petrol Medium 1.5-2.0ltr</w:t>
            </w:r>
          </w:p>
        </w:tc>
        <w:tc>
          <w:tcPr>
            <w:tcW w:w="2160" w:type="dxa"/>
            <w:tcBorders>
              <w:top w:val="nil"/>
              <w:left w:val="nil"/>
              <w:bottom w:val="single" w:sz="4" w:space="0" w:color="auto"/>
              <w:right w:val="single" w:sz="8" w:space="0" w:color="auto"/>
            </w:tcBorders>
            <w:shd w:val="clear" w:color="auto" w:fill="auto"/>
            <w:noWrap/>
            <w:vAlign w:val="bottom"/>
            <w:hideMark/>
          </w:tcPr>
          <w:p w14:paraId="47C4027D" w14:textId="77777777" w:rsidR="008C5FC5" w:rsidRPr="008C5FC5" w:rsidRDefault="008C5FC5" w:rsidP="008C5FC5">
            <w:pPr>
              <w:spacing w:after="0" w:line="240" w:lineRule="auto"/>
              <w:jc w:val="center"/>
              <w:rPr>
                <w:rFonts w:ascii="Calibri" w:eastAsia="Times New Roman" w:hAnsi="Calibri" w:cs="Times New Roman"/>
                <w:sz w:val="20"/>
                <w:szCs w:val="20"/>
                <w:lang w:val="fi-FI" w:eastAsia="fi-FI"/>
              </w:rPr>
            </w:pPr>
            <w:r w:rsidRPr="008C5FC5">
              <w:rPr>
                <w:rFonts w:ascii="Calibri" w:eastAsia="Times New Roman" w:hAnsi="Calibri" w:cs="Times New Roman"/>
                <w:sz w:val="20"/>
                <w:szCs w:val="20"/>
                <w:lang w:val="fi-FI" w:eastAsia="fi-FI"/>
              </w:rPr>
              <w:t>0,254</w:t>
            </w:r>
          </w:p>
        </w:tc>
      </w:tr>
      <w:tr w:rsidR="008C5FC5" w:rsidRPr="008C5FC5" w14:paraId="2172A512" w14:textId="77777777" w:rsidTr="008C5FC5">
        <w:trPr>
          <w:trHeight w:val="288"/>
          <w:jc w:val="center"/>
        </w:trPr>
        <w:tc>
          <w:tcPr>
            <w:tcW w:w="3460" w:type="dxa"/>
            <w:tcBorders>
              <w:top w:val="nil"/>
              <w:left w:val="single" w:sz="8" w:space="0" w:color="auto"/>
              <w:bottom w:val="single" w:sz="4" w:space="0" w:color="auto"/>
              <w:right w:val="single" w:sz="4" w:space="0" w:color="auto"/>
            </w:tcBorders>
            <w:shd w:val="clear" w:color="auto" w:fill="auto"/>
            <w:noWrap/>
            <w:vAlign w:val="center"/>
            <w:hideMark/>
          </w:tcPr>
          <w:p w14:paraId="348E1F15" w14:textId="77777777" w:rsidR="008C5FC5" w:rsidRPr="008C5FC5" w:rsidRDefault="008C5FC5" w:rsidP="008C5FC5">
            <w:pPr>
              <w:spacing w:after="0" w:line="240" w:lineRule="auto"/>
              <w:jc w:val="center"/>
              <w:rPr>
                <w:rFonts w:ascii="Calibri" w:eastAsia="Times New Roman" w:hAnsi="Calibri" w:cs="Times New Roman"/>
                <w:b/>
                <w:bCs/>
                <w:sz w:val="20"/>
                <w:szCs w:val="20"/>
                <w:lang w:val="fi-FI" w:eastAsia="fi-FI"/>
              </w:rPr>
            </w:pPr>
            <w:r w:rsidRPr="008C5FC5">
              <w:rPr>
                <w:rFonts w:ascii="Calibri" w:eastAsia="Times New Roman" w:hAnsi="Calibri" w:cs="Times New Roman"/>
                <w:b/>
                <w:bCs/>
                <w:sz w:val="20"/>
                <w:szCs w:val="20"/>
                <w:lang w:val="fi-FI" w:eastAsia="fi-FI"/>
              </w:rPr>
              <w:t>Car Petrol Large &gt;2.0ltr</w:t>
            </w:r>
          </w:p>
        </w:tc>
        <w:tc>
          <w:tcPr>
            <w:tcW w:w="2160" w:type="dxa"/>
            <w:tcBorders>
              <w:top w:val="nil"/>
              <w:left w:val="nil"/>
              <w:bottom w:val="single" w:sz="4" w:space="0" w:color="auto"/>
              <w:right w:val="single" w:sz="8" w:space="0" w:color="auto"/>
            </w:tcBorders>
            <w:shd w:val="clear" w:color="auto" w:fill="auto"/>
            <w:noWrap/>
            <w:vAlign w:val="bottom"/>
            <w:hideMark/>
          </w:tcPr>
          <w:p w14:paraId="4B4B43BE" w14:textId="77777777" w:rsidR="008C5FC5" w:rsidRPr="008C5FC5" w:rsidRDefault="008C5FC5" w:rsidP="008C5FC5">
            <w:pPr>
              <w:spacing w:after="0" w:line="240" w:lineRule="auto"/>
              <w:jc w:val="center"/>
              <w:rPr>
                <w:rFonts w:ascii="Calibri" w:eastAsia="Times New Roman" w:hAnsi="Calibri" w:cs="Times New Roman"/>
                <w:sz w:val="20"/>
                <w:szCs w:val="20"/>
                <w:lang w:val="fi-FI" w:eastAsia="fi-FI"/>
              </w:rPr>
            </w:pPr>
            <w:r w:rsidRPr="008C5FC5">
              <w:rPr>
                <w:rFonts w:ascii="Calibri" w:eastAsia="Times New Roman" w:hAnsi="Calibri" w:cs="Times New Roman"/>
                <w:sz w:val="20"/>
                <w:szCs w:val="20"/>
                <w:lang w:val="fi-FI" w:eastAsia="fi-FI"/>
              </w:rPr>
              <w:t>0,354</w:t>
            </w:r>
          </w:p>
        </w:tc>
      </w:tr>
      <w:tr w:rsidR="008C5FC5" w:rsidRPr="008C5FC5" w14:paraId="1C3227F1" w14:textId="77777777" w:rsidTr="008C5FC5">
        <w:trPr>
          <w:trHeight w:val="288"/>
          <w:jc w:val="center"/>
        </w:trPr>
        <w:tc>
          <w:tcPr>
            <w:tcW w:w="3460" w:type="dxa"/>
            <w:tcBorders>
              <w:top w:val="nil"/>
              <w:left w:val="single" w:sz="8" w:space="0" w:color="auto"/>
              <w:bottom w:val="single" w:sz="4" w:space="0" w:color="auto"/>
              <w:right w:val="single" w:sz="4" w:space="0" w:color="auto"/>
            </w:tcBorders>
            <w:shd w:val="clear" w:color="auto" w:fill="auto"/>
            <w:noWrap/>
            <w:vAlign w:val="center"/>
            <w:hideMark/>
          </w:tcPr>
          <w:p w14:paraId="46335D3C" w14:textId="77777777" w:rsidR="008C5FC5" w:rsidRPr="008C5FC5" w:rsidRDefault="008C5FC5" w:rsidP="008C5FC5">
            <w:pPr>
              <w:spacing w:after="0" w:line="240" w:lineRule="auto"/>
              <w:jc w:val="center"/>
              <w:rPr>
                <w:rFonts w:ascii="Calibri" w:eastAsia="Times New Roman" w:hAnsi="Calibri" w:cs="Times New Roman"/>
                <w:b/>
                <w:bCs/>
                <w:sz w:val="20"/>
                <w:szCs w:val="20"/>
                <w:lang w:val="fi-FI" w:eastAsia="fi-FI"/>
              </w:rPr>
            </w:pPr>
            <w:r w:rsidRPr="008C5FC5">
              <w:rPr>
                <w:rFonts w:ascii="Calibri" w:eastAsia="Times New Roman" w:hAnsi="Calibri" w:cs="Times New Roman"/>
                <w:b/>
                <w:bCs/>
                <w:sz w:val="20"/>
                <w:szCs w:val="20"/>
                <w:lang w:val="fi-FI" w:eastAsia="fi-FI"/>
              </w:rPr>
              <w:t>Car Small ≤ 1.4ltr</w:t>
            </w:r>
          </w:p>
        </w:tc>
        <w:tc>
          <w:tcPr>
            <w:tcW w:w="2160" w:type="dxa"/>
            <w:tcBorders>
              <w:top w:val="nil"/>
              <w:left w:val="nil"/>
              <w:bottom w:val="single" w:sz="4" w:space="0" w:color="auto"/>
              <w:right w:val="single" w:sz="8" w:space="0" w:color="auto"/>
            </w:tcBorders>
            <w:shd w:val="clear" w:color="auto" w:fill="auto"/>
            <w:noWrap/>
            <w:vAlign w:val="bottom"/>
            <w:hideMark/>
          </w:tcPr>
          <w:p w14:paraId="3B8C9B64" w14:textId="77777777" w:rsidR="008C5FC5" w:rsidRPr="008C5FC5" w:rsidRDefault="008C5FC5" w:rsidP="008C5FC5">
            <w:pPr>
              <w:spacing w:after="0" w:line="240" w:lineRule="auto"/>
              <w:jc w:val="center"/>
              <w:rPr>
                <w:rFonts w:ascii="Calibri" w:eastAsia="Times New Roman" w:hAnsi="Calibri" w:cs="Times New Roman"/>
                <w:sz w:val="20"/>
                <w:szCs w:val="20"/>
                <w:lang w:val="fi-FI" w:eastAsia="fi-FI"/>
              </w:rPr>
            </w:pPr>
            <w:r w:rsidRPr="008C5FC5">
              <w:rPr>
                <w:rFonts w:ascii="Calibri" w:eastAsia="Times New Roman" w:hAnsi="Calibri" w:cs="Times New Roman"/>
                <w:sz w:val="20"/>
                <w:szCs w:val="20"/>
                <w:lang w:val="fi-FI" w:eastAsia="fi-FI"/>
              </w:rPr>
              <w:t>0,175</w:t>
            </w:r>
          </w:p>
        </w:tc>
      </w:tr>
      <w:tr w:rsidR="008C5FC5" w:rsidRPr="008C5FC5" w14:paraId="30AA24F2" w14:textId="77777777" w:rsidTr="008C5FC5">
        <w:trPr>
          <w:trHeight w:val="288"/>
          <w:jc w:val="center"/>
        </w:trPr>
        <w:tc>
          <w:tcPr>
            <w:tcW w:w="3460" w:type="dxa"/>
            <w:tcBorders>
              <w:top w:val="nil"/>
              <w:left w:val="single" w:sz="8" w:space="0" w:color="auto"/>
              <w:bottom w:val="single" w:sz="4" w:space="0" w:color="auto"/>
              <w:right w:val="single" w:sz="4" w:space="0" w:color="auto"/>
            </w:tcBorders>
            <w:shd w:val="clear" w:color="auto" w:fill="auto"/>
            <w:noWrap/>
            <w:vAlign w:val="center"/>
            <w:hideMark/>
          </w:tcPr>
          <w:p w14:paraId="4B330F82" w14:textId="77777777" w:rsidR="008C5FC5" w:rsidRPr="008C5FC5" w:rsidRDefault="008C5FC5" w:rsidP="008C5FC5">
            <w:pPr>
              <w:spacing w:after="0" w:line="240" w:lineRule="auto"/>
              <w:jc w:val="center"/>
              <w:rPr>
                <w:rFonts w:ascii="Calibri" w:eastAsia="Times New Roman" w:hAnsi="Calibri" w:cs="Times New Roman"/>
                <w:b/>
                <w:bCs/>
                <w:sz w:val="20"/>
                <w:szCs w:val="20"/>
                <w:lang w:val="fi-FI" w:eastAsia="fi-FI"/>
              </w:rPr>
            </w:pPr>
            <w:r w:rsidRPr="008C5FC5">
              <w:rPr>
                <w:rFonts w:ascii="Calibri" w:eastAsia="Times New Roman" w:hAnsi="Calibri" w:cs="Times New Roman"/>
                <w:b/>
                <w:bCs/>
                <w:sz w:val="20"/>
                <w:szCs w:val="20"/>
                <w:lang w:val="fi-FI" w:eastAsia="fi-FI"/>
              </w:rPr>
              <w:t>Medium 1.5-2.0ltr</w:t>
            </w:r>
          </w:p>
        </w:tc>
        <w:tc>
          <w:tcPr>
            <w:tcW w:w="2160" w:type="dxa"/>
            <w:tcBorders>
              <w:top w:val="nil"/>
              <w:left w:val="nil"/>
              <w:bottom w:val="single" w:sz="4" w:space="0" w:color="auto"/>
              <w:right w:val="single" w:sz="8" w:space="0" w:color="auto"/>
            </w:tcBorders>
            <w:shd w:val="clear" w:color="auto" w:fill="auto"/>
            <w:noWrap/>
            <w:vAlign w:val="bottom"/>
            <w:hideMark/>
          </w:tcPr>
          <w:p w14:paraId="00E6C898" w14:textId="77777777" w:rsidR="008C5FC5" w:rsidRPr="008C5FC5" w:rsidRDefault="008C5FC5" w:rsidP="008C5FC5">
            <w:pPr>
              <w:spacing w:after="0" w:line="240" w:lineRule="auto"/>
              <w:jc w:val="center"/>
              <w:rPr>
                <w:rFonts w:ascii="Calibri" w:eastAsia="Times New Roman" w:hAnsi="Calibri" w:cs="Times New Roman"/>
                <w:sz w:val="20"/>
                <w:szCs w:val="20"/>
                <w:lang w:val="fi-FI" w:eastAsia="fi-FI"/>
              </w:rPr>
            </w:pPr>
            <w:r w:rsidRPr="008C5FC5">
              <w:rPr>
                <w:rFonts w:ascii="Calibri" w:eastAsia="Times New Roman" w:hAnsi="Calibri" w:cs="Times New Roman"/>
                <w:sz w:val="20"/>
                <w:szCs w:val="20"/>
                <w:lang w:val="fi-FI" w:eastAsia="fi-FI"/>
              </w:rPr>
              <w:t>0,217</w:t>
            </w:r>
          </w:p>
        </w:tc>
      </w:tr>
      <w:tr w:rsidR="008C5FC5" w:rsidRPr="008C5FC5" w14:paraId="09FB9B50" w14:textId="77777777" w:rsidTr="008C5FC5">
        <w:trPr>
          <w:trHeight w:val="288"/>
          <w:jc w:val="center"/>
        </w:trPr>
        <w:tc>
          <w:tcPr>
            <w:tcW w:w="3460" w:type="dxa"/>
            <w:tcBorders>
              <w:top w:val="nil"/>
              <w:left w:val="single" w:sz="8" w:space="0" w:color="auto"/>
              <w:bottom w:val="single" w:sz="4" w:space="0" w:color="auto"/>
              <w:right w:val="single" w:sz="4" w:space="0" w:color="auto"/>
            </w:tcBorders>
            <w:shd w:val="clear" w:color="auto" w:fill="auto"/>
            <w:noWrap/>
            <w:vAlign w:val="center"/>
            <w:hideMark/>
          </w:tcPr>
          <w:p w14:paraId="0A581476" w14:textId="77777777" w:rsidR="008C5FC5" w:rsidRPr="008C5FC5" w:rsidRDefault="008C5FC5" w:rsidP="008C5FC5">
            <w:pPr>
              <w:spacing w:after="0" w:line="240" w:lineRule="auto"/>
              <w:jc w:val="center"/>
              <w:rPr>
                <w:rFonts w:ascii="Calibri" w:eastAsia="Times New Roman" w:hAnsi="Calibri" w:cs="Times New Roman"/>
                <w:b/>
                <w:bCs/>
                <w:sz w:val="20"/>
                <w:szCs w:val="20"/>
                <w:lang w:val="fi-FI" w:eastAsia="fi-FI"/>
              </w:rPr>
            </w:pPr>
            <w:r w:rsidRPr="008C5FC5">
              <w:rPr>
                <w:rFonts w:ascii="Calibri" w:eastAsia="Times New Roman" w:hAnsi="Calibri" w:cs="Times New Roman"/>
                <w:b/>
                <w:bCs/>
                <w:sz w:val="20"/>
                <w:szCs w:val="20"/>
                <w:lang w:val="fi-FI" w:eastAsia="fi-FI"/>
              </w:rPr>
              <w:t>Large &gt;2.0ltr</w:t>
            </w:r>
          </w:p>
        </w:tc>
        <w:tc>
          <w:tcPr>
            <w:tcW w:w="2160" w:type="dxa"/>
            <w:tcBorders>
              <w:top w:val="nil"/>
              <w:left w:val="nil"/>
              <w:bottom w:val="single" w:sz="4" w:space="0" w:color="auto"/>
              <w:right w:val="single" w:sz="8" w:space="0" w:color="auto"/>
            </w:tcBorders>
            <w:shd w:val="clear" w:color="auto" w:fill="auto"/>
            <w:noWrap/>
            <w:vAlign w:val="bottom"/>
            <w:hideMark/>
          </w:tcPr>
          <w:p w14:paraId="7015A8DA" w14:textId="77777777" w:rsidR="008C5FC5" w:rsidRPr="008C5FC5" w:rsidRDefault="008C5FC5" w:rsidP="008C5FC5">
            <w:pPr>
              <w:spacing w:after="0" w:line="240" w:lineRule="auto"/>
              <w:jc w:val="center"/>
              <w:rPr>
                <w:rFonts w:ascii="Calibri" w:eastAsia="Times New Roman" w:hAnsi="Calibri" w:cs="Times New Roman"/>
                <w:sz w:val="20"/>
                <w:szCs w:val="20"/>
                <w:lang w:val="fi-FI" w:eastAsia="fi-FI"/>
              </w:rPr>
            </w:pPr>
            <w:r w:rsidRPr="008C5FC5">
              <w:rPr>
                <w:rFonts w:ascii="Calibri" w:eastAsia="Times New Roman" w:hAnsi="Calibri" w:cs="Times New Roman"/>
                <w:sz w:val="20"/>
                <w:szCs w:val="20"/>
                <w:lang w:val="fi-FI" w:eastAsia="fi-FI"/>
              </w:rPr>
              <w:t>0,294</w:t>
            </w:r>
          </w:p>
        </w:tc>
      </w:tr>
      <w:tr w:rsidR="008C5FC5" w:rsidRPr="008C5FC5" w14:paraId="241DE85A" w14:textId="77777777" w:rsidTr="008C5FC5">
        <w:trPr>
          <w:trHeight w:val="288"/>
          <w:jc w:val="center"/>
        </w:trPr>
        <w:tc>
          <w:tcPr>
            <w:tcW w:w="3460" w:type="dxa"/>
            <w:tcBorders>
              <w:top w:val="nil"/>
              <w:left w:val="single" w:sz="8" w:space="0" w:color="auto"/>
              <w:bottom w:val="single" w:sz="4" w:space="0" w:color="auto"/>
              <w:right w:val="single" w:sz="4" w:space="0" w:color="auto"/>
            </w:tcBorders>
            <w:shd w:val="clear" w:color="auto" w:fill="auto"/>
            <w:noWrap/>
            <w:vAlign w:val="center"/>
            <w:hideMark/>
          </w:tcPr>
          <w:p w14:paraId="1481FB58" w14:textId="77777777" w:rsidR="008C5FC5" w:rsidRPr="008C5FC5" w:rsidRDefault="008C5FC5" w:rsidP="008C5FC5">
            <w:pPr>
              <w:spacing w:after="0" w:line="240" w:lineRule="auto"/>
              <w:jc w:val="center"/>
              <w:rPr>
                <w:rFonts w:ascii="Calibri" w:eastAsia="Times New Roman" w:hAnsi="Calibri" w:cs="Times New Roman"/>
                <w:b/>
                <w:bCs/>
                <w:sz w:val="20"/>
                <w:szCs w:val="20"/>
                <w:lang w:val="fi-FI" w:eastAsia="fi-FI"/>
              </w:rPr>
            </w:pPr>
            <w:r w:rsidRPr="008C5FC5">
              <w:rPr>
                <w:rFonts w:ascii="Calibri" w:eastAsia="Times New Roman" w:hAnsi="Calibri" w:cs="Times New Roman"/>
                <w:b/>
                <w:bCs/>
                <w:sz w:val="20"/>
                <w:szCs w:val="20"/>
                <w:lang w:val="fi-FI" w:eastAsia="fi-FI"/>
              </w:rPr>
              <w:t>Motorbike &lt; 125cc</w:t>
            </w:r>
          </w:p>
        </w:tc>
        <w:tc>
          <w:tcPr>
            <w:tcW w:w="2160" w:type="dxa"/>
            <w:tcBorders>
              <w:top w:val="nil"/>
              <w:left w:val="nil"/>
              <w:bottom w:val="single" w:sz="4" w:space="0" w:color="auto"/>
              <w:right w:val="single" w:sz="8" w:space="0" w:color="auto"/>
            </w:tcBorders>
            <w:shd w:val="clear" w:color="auto" w:fill="auto"/>
            <w:noWrap/>
            <w:vAlign w:val="center"/>
            <w:hideMark/>
          </w:tcPr>
          <w:p w14:paraId="59942A0C" w14:textId="77777777" w:rsidR="008C5FC5" w:rsidRPr="008C5FC5" w:rsidRDefault="008C5FC5" w:rsidP="008C5FC5">
            <w:pPr>
              <w:spacing w:after="0" w:line="240" w:lineRule="auto"/>
              <w:jc w:val="center"/>
              <w:rPr>
                <w:rFonts w:ascii="Calibri" w:eastAsia="Times New Roman" w:hAnsi="Calibri" w:cs="Times New Roman"/>
                <w:sz w:val="20"/>
                <w:szCs w:val="20"/>
                <w:lang w:val="fi-FI" w:eastAsia="fi-FI"/>
              </w:rPr>
            </w:pPr>
            <w:r w:rsidRPr="008C5FC5">
              <w:rPr>
                <w:rFonts w:ascii="Calibri" w:eastAsia="Times New Roman" w:hAnsi="Calibri" w:cs="Times New Roman"/>
                <w:sz w:val="20"/>
                <w:szCs w:val="20"/>
                <w:lang w:val="fi-FI" w:eastAsia="fi-FI"/>
              </w:rPr>
              <w:t>0,103</w:t>
            </w:r>
          </w:p>
        </w:tc>
      </w:tr>
      <w:tr w:rsidR="008C5FC5" w:rsidRPr="008C5FC5" w14:paraId="34CC3D01" w14:textId="77777777" w:rsidTr="008C5FC5">
        <w:trPr>
          <w:trHeight w:val="288"/>
          <w:jc w:val="center"/>
        </w:trPr>
        <w:tc>
          <w:tcPr>
            <w:tcW w:w="3460" w:type="dxa"/>
            <w:tcBorders>
              <w:top w:val="nil"/>
              <w:left w:val="single" w:sz="8" w:space="0" w:color="auto"/>
              <w:bottom w:val="single" w:sz="4" w:space="0" w:color="auto"/>
              <w:right w:val="single" w:sz="4" w:space="0" w:color="auto"/>
            </w:tcBorders>
            <w:shd w:val="clear" w:color="auto" w:fill="auto"/>
            <w:noWrap/>
            <w:vAlign w:val="center"/>
            <w:hideMark/>
          </w:tcPr>
          <w:p w14:paraId="2A677DF1" w14:textId="77777777" w:rsidR="008C5FC5" w:rsidRPr="008C5FC5" w:rsidRDefault="008C5FC5" w:rsidP="008C5FC5">
            <w:pPr>
              <w:spacing w:after="0" w:line="240" w:lineRule="auto"/>
              <w:jc w:val="center"/>
              <w:rPr>
                <w:rFonts w:ascii="Calibri" w:eastAsia="Times New Roman" w:hAnsi="Calibri" w:cs="Times New Roman"/>
                <w:b/>
                <w:bCs/>
                <w:sz w:val="20"/>
                <w:szCs w:val="20"/>
                <w:lang w:val="fi-FI" w:eastAsia="fi-FI"/>
              </w:rPr>
            </w:pPr>
            <w:r w:rsidRPr="008C5FC5">
              <w:rPr>
                <w:rFonts w:ascii="Calibri" w:eastAsia="Times New Roman" w:hAnsi="Calibri" w:cs="Times New Roman"/>
                <w:b/>
                <w:bCs/>
                <w:sz w:val="20"/>
                <w:szCs w:val="20"/>
                <w:lang w:val="fi-FI" w:eastAsia="fi-FI"/>
              </w:rPr>
              <w:t>Motorbike 125 - 500cc</w:t>
            </w:r>
          </w:p>
        </w:tc>
        <w:tc>
          <w:tcPr>
            <w:tcW w:w="2160" w:type="dxa"/>
            <w:tcBorders>
              <w:top w:val="nil"/>
              <w:left w:val="nil"/>
              <w:bottom w:val="single" w:sz="4" w:space="0" w:color="auto"/>
              <w:right w:val="single" w:sz="8" w:space="0" w:color="auto"/>
            </w:tcBorders>
            <w:shd w:val="clear" w:color="auto" w:fill="auto"/>
            <w:noWrap/>
            <w:vAlign w:val="center"/>
            <w:hideMark/>
          </w:tcPr>
          <w:p w14:paraId="5F5757B2" w14:textId="77777777" w:rsidR="008C5FC5" w:rsidRPr="008C5FC5" w:rsidRDefault="008C5FC5" w:rsidP="008C5FC5">
            <w:pPr>
              <w:spacing w:after="0" w:line="240" w:lineRule="auto"/>
              <w:jc w:val="center"/>
              <w:rPr>
                <w:rFonts w:ascii="Calibri" w:eastAsia="Times New Roman" w:hAnsi="Calibri" w:cs="Times New Roman"/>
                <w:sz w:val="20"/>
                <w:szCs w:val="20"/>
                <w:lang w:val="fi-FI" w:eastAsia="fi-FI"/>
              </w:rPr>
            </w:pPr>
            <w:r w:rsidRPr="008C5FC5">
              <w:rPr>
                <w:rFonts w:ascii="Calibri" w:eastAsia="Times New Roman" w:hAnsi="Calibri" w:cs="Times New Roman"/>
                <w:sz w:val="20"/>
                <w:szCs w:val="20"/>
                <w:lang w:val="fi-FI" w:eastAsia="fi-FI"/>
              </w:rPr>
              <w:t>0,125</w:t>
            </w:r>
          </w:p>
        </w:tc>
      </w:tr>
      <w:tr w:rsidR="008C5FC5" w:rsidRPr="008C5FC5" w14:paraId="3C10A589" w14:textId="77777777" w:rsidTr="008C5FC5">
        <w:trPr>
          <w:trHeight w:val="300"/>
          <w:jc w:val="center"/>
        </w:trPr>
        <w:tc>
          <w:tcPr>
            <w:tcW w:w="3460" w:type="dxa"/>
            <w:tcBorders>
              <w:top w:val="nil"/>
              <w:left w:val="single" w:sz="8" w:space="0" w:color="auto"/>
              <w:bottom w:val="single" w:sz="8" w:space="0" w:color="auto"/>
              <w:right w:val="single" w:sz="4" w:space="0" w:color="auto"/>
            </w:tcBorders>
            <w:shd w:val="clear" w:color="auto" w:fill="auto"/>
            <w:noWrap/>
            <w:vAlign w:val="center"/>
            <w:hideMark/>
          </w:tcPr>
          <w:p w14:paraId="1A4D1413" w14:textId="77777777" w:rsidR="008C5FC5" w:rsidRPr="008C5FC5" w:rsidRDefault="008C5FC5" w:rsidP="008C5FC5">
            <w:pPr>
              <w:spacing w:after="0" w:line="240" w:lineRule="auto"/>
              <w:jc w:val="center"/>
              <w:rPr>
                <w:rFonts w:ascii="Calibri" w:eastAsia="Times New Roman" w:hAnsi="Calibri" w:cs="Times New Roman"/>
                <w:b/>
                <w:bCs/>
                <w:sz w:val="20"/>
                <w:szCs w:val="20"/>
                <w:lang w:val="fi-FI" w:eastAsia="fi-FI"/>
              </w:rPr>
            </w:pPr>
            <w:r w:rsidRPr="008C5FC5">
              <w:rPr>
                <w:rFonts w:ascii="Calibri" w:eastAsia="Times New Roman" w:hAnsi="Calibri" w:cs="Times New Roman"/>
                <w:b/>
                <w:bCs/>
                <w:sz w:val="20"/>
                <w:szCs w:val="20"/>
                <w:lang w:val="fi-FI" w:eastAsia="fi-FI"/>
              </w:rPr>
              <w:t>Motorbike &gt; 500cc</w:t>
            </w:r>
          </w:p>
        </w:tc>
        <w:tc>
          <w:tcPr>
            <w:tcW w:w="2160" w:type="dxa"/>
            <w:tcBorders>
              <w:top w:val="nil"/>
              <w:left w:val="nil"/>
              <w:bottom w:val="single" w:sz="8" w:space="0" w:color="auto"/>
              <w:right w:val="single" w:sz="8" w:space="0" w:color="auto"/>
            </w:tcBorders>
            <w:shd w:val="clear" w:color="auto" w:fill="auto"/>
            <w:noWrap/>
            <w:vAlign w:val="bottom"/>
            <w:hideMark/>
          </w:tcPr>
          <w:p w14:paraId="1A07E609" w14:textId="77777777" w:rsidR="008C5FC5" w:rsidRPr="008C5FC5" w:rsidRDefault="008C5FC5" w:rsidP="008C5FC5">
            <w:pPr>
              <w:spacing w:after="0" w:line="240" w:lineRule="auto"/>
              <w:jc w:val="center"/>
              <w:rPr>
                <w:rFonts w:ascii="Calibri" w:eastAsia="Times New Roman" w:hAnsi="Calibri" w:cs="Times New Roman"/>
                <w:sz w:val="20"/>
                <w:szCs w:val="20"/>
                <w:lang w:val="fi-FI" w:eastAsia="fi-FI"/>
              </w:rPr>
            </w:pPr>
            <w:r w:rsidRPr="008C5FC5">
              <w:rPr>
                <w:rFonts w:ascii="Calibri" w:eastAsia="Times New Roman" w:hAnsi="Calibri" w:cs="Times New Roman"/>
                <w:sz w:val="20"/>
                <w:szCs w:val="20"/>
                <w:lang w:val="fi-FI" w:eastAsia="fi-FI"/>
              </w:rPr>
              <w:t>0,165</w:t>
            </w:r>
          </w:p>
        </w:tc>
      </w:tr>
    </w:tbl>
    <w:p w14:paraId="4F8E744C" w14:textId="77777777" w:rsidR="008C5FC5" w:rsidRDefault="008C5FC5" w:rsidP="008C5FC5"/>
    <w:p w14:paraId="27106D37" w14:textId="77777777" w:rsidR="008C5FC5" w:rsidRPr="008C5FC5" w:rsidRDefault="008C5FC5" w:rsidP="008C5FC5"/>
    <w:p w14:paraId="170133FB" w14:textId="79D18140" w:rsidR="008C5FC5" w:rsidRDefault="008C5FC5" w:rsidP="008C5FC5">
      <w:pPr>
        <w:pStyle w:val="Heading1"/>
        <w:numPr>
          <w:ilvl w:val="0"/>
          <w:numId w:val="5"/>
        </w:numPr>
      </w:pPr>
      <w:r>
        <w:t>Productivity</w:t>
      </w:r>
    </w:p>
    <w:p w14:paraId="67308E65" w14:textId="44597C0E" w:rsidR="00FA7CC9" w:rsidRDefault="00FA7CC9" w:rsidP="008C5FC5">
      <w:r>
        <w:t>Productivity data is shown for each of the 9 wings (</w:t>
      </w:r>
      <w:proofErr w:type="spellStart"/>
      <w:r>
        <w:t>ie</w:t>
      </w:r>
      <w:proofErr w:type="spellEnd"/>
      <w:r>
        <w:t xml:space="preserve"> 3 per floor x 3). This has been calculated by analysing the billable hours for each employee in each zone. Non-billable hours are non-project / non-client specific tasks like holiday, training, sickness, marketing, general work that is not billed to a client.</w:t>
      </w:r>
    </w:p>
    <w:p w14:paraId="37F90239" w14:textId="77777777" w:rsidR="00FA7CC9" w:rsidRPr="008C5FC5" w:rsidRDefault="00FA7CC9" w:rsidP="008C5FC5"/>
    <w:p w14:paraId="2433D45D" w14:textId="5BC92B49" w:rsidR="008C5FC5" w:rsidRDefault="008C5FC5" w:rsidP="008C5FC5">
      <w:pPr>
        <w:pStyle w:val="Heading1"/>
        <w:numPr>
          <w:ilvl w:val="0"/>
          <w:numId w:val="5"/>
        </w:numPr>
      </w:pPr>
      <w:r>
        <w:t>Waste</w:t>
      </w:r>
    </w:p>
    <w:p w14:paraId="7FAF6710" w14:textId="52FC47A5" w:rsidR="00FA7CC9" w:rsidRPr="00FA7CC9" w:rsidRDefault="00FA7CC9" w:rsidP="00FA7CC9">
      <w:r>
        <w:t>The waste generated by the building is described in this data set. There are 3 different waste streams</w:t>
      </w:r>
    </w:p>
    <w:p w14:paraId="58B5816E" w14:textId="77777777" w:rsidR="008C5FC5" w:rsidRDefault="008C5FC5" w:rsidP="008C5FC5"/>
    <w:p w14:paraId="469421B2" w14:textId="3DE94014" w:rsidR="008C5FC5" w:rsidRPr="008C5FC5" w:rsidRDefault="008C5FC5" w:rsidP="008C5FC5">
      <w:pPr>
        <w:pStyle w:val="Heading1"/>
        <w:numPr>
          <w:ilvl w:val="0"/>
          <w:numId w:val="5"/>
        </w:numPr>
      </w:pPr>
      <w:r>
        <w:t>Other useful data</w:t>
      </w:r>
    </w:p>
    <w:p w14:paraId="7E67CB28" w14:textId="6AE6D0CD" w:rsidR="008C5FC5" w:rsidRDefault="008C5FC5" w:rsidP="008C5FC5">
      <w:pPr>
        <w:pStyle w:val="ListParagraph"/>
        <w:numPr>
          <w:ilvl w:val="0"/>
          <w:numId w:val="7"/>
        </w:numPr>
      </w:pPr>
      <w:r>
        <w:t>R</w:t>
      </w:r>
      <w:r w:rsidRPr="008C5FC5">
        <w:t xml:space="preserve">ent </w:t>
      </w:r>
      <w:r>
        <w:t xml:space="preserve">of the building </w:t>
      </w:r>
      <w:r w:rsidRPr="008C5FC5">
        <w:tab/>
      </w:r>
      <w:r w:rsidRPr="008C5FC5">
        <w:tab/>
      </w:r>
      <w:r>
        <w:tab/>
      </w:r>
      <w:r>
        <w:tab/>
      </w:r>
      <w:r>
        <w:tab/>
      </w:r>
      <w:r>
        <w:tab/>
      </w:r>
      <w:r w:rsidRPr="008C5FC5">
        <w:t>220 €/m2/year</w:t>
      </w:r>
      <w:r w:rsidRPr="008C5FC5">
        <w:tab/>
      </w:r>
    </w:p>
    <w:p w14:paraId="7ABD5959" w14:textId="1760CFF7" w:rsidR="008C5FC5" w:rsidRDefault="008C5FC5" w:rsidP="008D4C47">
      <w:pPr>
        <w:pStyle w:val="ListParagraph"/>
        <w:numPr>
          <w:ilvl w:val="0"/>
          <w:numId w:val="7"/>
        </w:numPr>
      </w:pPr>
      <w:r>
        <w:t>Hours when the building is open (</w:t>
      </w:r>
      <w:proofErr w:type="spellStart"/>
      <w:r>
        <w:t>ie</w:t>
      </w:r>
      <w:proofErr w:type="spellEnd"/>
      <w:r>
        <w:t xml:space="preserve"> doors not locked) </w:t>
      </w:r>
      <w:r>
        <w:tab/>
      </w:r>
      <w:r>
        <w:tab/>
        <w:t>06:00- 22:00</w:t>
      </w:r>
    </w:p>
    <w:p w14:paraId="2ADE119A" w14:textId="1299CD5F" w:rsidR="00C01FA8" w:rsidRDefault="00C01FA8" w:rsidP="008D4C47">
      <w:pPr>
        <w:pStyle w:val="ListParagraph"/>
        <w:numPr>
          <w:ilvl w:val="0"/>
          <w:numId w:val="7"/>
        </w:numPr>
      </w:pPr>
      <w:r>
        <w:t xml:space="preserve">Floor area </w:t>
      </w:r>
      <w:r>
        <w:tab/>
      </w:r>
      <w:r>
        <w:tab/>
      </w:r>
      <w:r>
        <w:tab/>
      </w:r>
      <w:r>
        <w:tab/>
      </w:r>
      <w:r>
        <w:tab/>
      </w:r>
      <w:r>
        <w:tab/>
      </w:r>
      <w:r>
        <w:tab/>
        <w:t>7000 m2</w:t>
      </w:r>
    </w:p>
    <w:p w14:paraId="1D3BECB2" w14:textId="77777777" w:rsidR="00FE6A57" w:rsidRDefault="00FE6A57" w:rsidP="00045B44"/>
    <w:sectPr w:rsidR="00FE6A57">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D9086A"/>
    <w:multiLevelType w:val="hybridMultilevel"/>
    <w:tmpl w:val="8426210E"/>
    <w:lvl w:ilvl="0" w:tplc="CD025F1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E5216BC"/>
    <w:multiLevelType w:val="hybridMultilevel"/>
    <w:tmpl w:val="4F446CCA"/>
    <w:lvl w:ilvl="0" w:tplc="CD025F1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2050BF9"/>
    <w:multiLevelType w:val="hybridMultilevel"/>
    <w:tmpl w:val="E6A49CE6"/>
    <w:lvl w:ilvl="0" w:tplc="CD025F1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3043CD7"/>
    <w:multiLevelType w:val="hybridMultilevel"/>
    <w:tmpl w:val="78B4EC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6A90B2F"/>
    <w:multiLevelType w:val="hybridMultilevel"/>
    <w:tmpl w:val="8426210E"/>
    <w:lvl w:ilvl="0" w:tplc="CD025F14">
      <w:numFmt w:val="decimal"/>
      <w:lvlText w:val="%1."/>
      <w:lvlJc w:val="left"/>
      <w:pPr>
        <w:ind w:left="5040" w:hanging="360"/>
      </w:pPr>
      <w:rPr>
        <w:rFonts w:hint="default"/>
      </w:rPr>
    </w:lvl>
    <w:lvl w:ilvl="1" w:tplc="08090019" w:tentative="1">
      <w:start w:val="1"/>
      <w:numFmt w:val="lowerLetter"/>
      <w:lvlText w:val="%2."/>
      <w:lvlJc w:val="left"/>
      <w:pPr>
        <w:ind w:left="5760" w:hanging="360"/>
      </w:pPr>
    </w:lvl>
    <w:lvl w:ilvl="2" w:tplc="0809001B" w:tentative="1">
      <w:start w:val="1"/>
      <w:numFmt w:val="lowerRoman"/>
      <w:lvlText w:val="%3."/>
      <w:lvlJc w:val="right"/>
      <w:pPr>
        <w:ind w:left="6480" w:hanging="180"/>
      </w:pPr>
    </w:lvl>
    <w:lvl w:ilvl="3" w:tplc="0809000F" w:tentative="1">
      <w:start w:val="1"/>
      <w:numFmt w:val="decimal"/>
      <w:lvlText w:val="%4."/>
      <w:lvlJc w:val="left"/>
      <w:pPr>
        <w:ind w:left="7200" w:hanging="360"/>
      </w:pPr>
    </w:lvl>
    <w:lvl w:ilvl="4" w:tplc="08090019" w:tentative="1">
      <w:start w:val="1"/>
      <w:numFmt w:val="lowerLetter"/>
      <w:lvlText w:val="%5."/>
      <w:lvlJc w:val="left"/>
      <w:pPr>
        <w:ind w:left="7920" w:hanging="360"/>
      </w:pPr>
    </w:lvl>
    <w:lvl w:ilvl="5" w:tplc="0809001B" w:tentative="1">
      <w:start w:val="1"/>
      <w:numFmt w:val="lowerRoman"/>
      <w:lvlText w:val="%6."/>
      <w:lvlJc w:val="right"/>
      <w:pPr>
        <w:ind w:left="8640" w:hanging="180"/>
      </w:pPr>
    </w:lvl>
    <w:lvl w:ilvl="6" w:tplc="0809000F" w:tentative="1">
      <w:start w:val="1"/>
      <w:numFmt w:val="decimal"/>
      <w:lvlText w:val="%7."/>
      <w:lvlJc w:val="left"/>
      <w:pPr>
        <w:ind w:left="9360" w:hanging="360"/>
      </w:pPr>
    </w:lvl>
    <w:lvl w:ilvl="7" w:tplc="08090019" w:tentative="1">
      <w:start w:val="1"/>
      <w:numFmt w:val="lowerLetter"/>
      <w:lvlText w:val="%8."/>
      <w:lvlJc w:val="left"/>
      <w:pPr>
        <w:ind w:left="10080" w:hanging="360"/>
      </w:pPr>
    </w:lvl>
    <w:lvl w:ilvl="8" w:tplc="0809001B" w:tentative="1">
      <w:start w:val="1"/>
      <w:numFmt w:val="lowerRoman"/>
      <w:lvlText w:val="%9."/>
      <w:lvlJc w:val="right"/>
      <w:pPr>
        <w:ind w:left="10800" w:hanging="180"/>
      </w:pPr>
    </w:lvl>
  </w:abstractNum>
  <w:abstractNum w:abstractNumId="5" w15:restartNumberingAfterBreak="0">
    <w:nsid w:val="5183519F"/>
    <w:multiLevelType w:val="hybridMultilevel"/>
    <w:tmpl w:val="13B201B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15:restartNumberingAfterBreak="0">
    <w:nsid w:val="74386814"/>
    <w:multiLevelType w:val="hybridMultilevel"/>
    <w:tmpl w:val="07E646DA"/>
    <w:lvl w:ilvl="0" w:tplc="B9DE1236">
      <w:numFmt w:val="bullet"/>
      <w:lvlText w:val="-"/>
      <w:lvlJc w:val="left"/>
      <w:pPr>
        <w:ind w:left="408" w:hanging="360"/>
      </w:pPr>
      <w:rPr>
        <w:rFonts w:ascii="Calibri" w:eastAsiaTheme="minorHAnsi" w:hAnsi="Calibri" w:cstheme="minorBidi" w:hint="default"/>
      </w:rPr>
    </w:lvl>
    <w:lvl w:ilvl="1" w:tplc="040B0003" w:tentative="1">
      <w:start w:val="1"/>
      <w:numFmt w:val="bullet"/>
      <w:lvlText w:val="o"/>
      <w:lvlJc w:val="left"/>
      <w:pPr>
        <w:ind w:left="1128" w:hanging="360"/>
      </w:pPr>
      <w:rPr>
        <w:rFonts w:ascii="Courier New" w:hAnsi="Courier New" w:cs="Courier New" w:hint="default"/>
      </w:rPr>
    </w:lvl>
    <w:lvl w:ilvl="2" w:tplc="040B0005" w:tentative="1">
      <w:start w:val="1"/>
      <w:numFmt w:val="bullet"/>
      <w:lvlText w:val=""/>
      <w:lvlJc w:val="left"/>
      <w:pPr>
        <w:ind w:left="1848" w:hanging="360"/>
      </w:pPr>
      <w:rPr>
        <w:rFonts w:ascii="Wingdings" w:hAnsi="Wingdings" w:hint="default"/>
      </w:rPr>
    </w:lvl>
    <w:lvl w:ilvl="3" w:tplc="040B0001" w:tentative="1">
      <w:start w:val="1"/>
      <w:numFmt w:val="bullet"/>
      <w:lvlText w:val=""/>
      <w:lvlJc w:val="left"/>
      <w:pPr>
        <w:ind w:left="2568" w:hanging="360"/>
      </w:pPr>
      <w:rPr>
        <w:rFonts w:ascii="Symbol" w:hAnsi="Symbol" w:hint="default"/>
      </w:rPr>
    </w:lvl>
    <w:lvl w:ilvl="4" w:tplc="040B0003" w:tentative="1">
      <w:start w:val="1"/>
      <w:numFmt w:val="bullet"/>
      <w:lvlText w:val="o"/>
      <w:lvlJc w:val="left"/>
      <w:pPr>
        <w:ind w:left="3288" w:hanging="360"/>
      </w:pPr>
      <w:rPr>
        <w:rFonts w:ascii="Courier New" w:hAnsi="Courier New" w:cs="Courier New" w:hint="default"/>
      </w:rPr>
    </w:lvl>
    <w:lvl w:ilvl="5" w:tplc="040B0005" w:tentative="1">
      <w:start w:val="1"/>
      <w:numFmt w:val="bullet"/>
      <w:lvlText w:val=""/>
      <w:lvlJc w:val="left"/>
      <w:pPr>
        <w:ind w:left="4008" w:hanging="360"/>
      </w:pPr>
      <w:rPr>
        <w:rFonts w:ascii="Wingdings" w:hAnsi="Wingdings" w:hint="default"/>
      </w:rPr>
    </w:lvl>
    <w:lvl w:ilvl="6" w:tplc="040B0001" w:tentative="1">
      <w:start w:val="1"/>
      <w:numFmt w:val="bullet"/>
      <w:lvlText w:val=""/>
      <w:lvlJc w:val="left"/>
      <w:pPr>
        <w:ind w:left="4728" w:hanging="360"/>
      </w:pPr>
      <w:rPr>
        <w:rFonts w:ascii="Symbol" w:hAnsi="Symbol" w:hint="default"/>
      </w:rPr>
    </w:lvl>
    <w:lvl w:ilvl="7" w:tplc="040B0003" w:tentative="1">
      <w:start w:val="1"/>
      <w:numFmt w:val="bullet"/>
      <w:lvlText w:val="o"/>
      <w:lvlJc w:val="left"/>
      <w:pPr>
        <w:ind w:left="5448" w:hanging="360"/>
      </w:pPr>
      <w:rPr>
        <w:rFonts w:ascii="Courier New" w:hAnsi="Courier New" w:cs="Courier New" w:hint="default"/>
      </w:rPr>
    </w:lvl>
    <w:lvl w:ilvl="8" w:tplc="040B0005" w:tentative="1">
      <w:start w:val="1"/>
      <w:numFmt w:val="bullet"/>
      <w:lvlText w:val=""/>
      <w:lvlJc w:val="left"/>
      <w:pPr>
        <w:ind w:left="6168" w:hanging="360"/>
      </w:pPr>
      <w:rPr>
        <w:rFonts w:ascii="Wingdings" w:hAnsi="Wingdings" w:hint="default"/>
      </w:rPr>
    </w:lvl>
  </w:abstractNum>
  <w:abstractNum w:abstractNumId="7" w15:restartNumberingAfterBreak="0">
    <w:nsid w:val="7BAA6EDC"/>
    <w:multiLevelType w:val="multilevel"/>
    <w:tmpl w:val="399A2770"/>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F4C4C78"/>
    <w:multiLevelType w:val="hybridMultilevel"/>
    <w:tmpl w:val="B55AB74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7"/>
  </w:num>
  <w:num w:numId="6">
    <w:abstractNumId w:val="0"/>
  </w:num>
  <w:num w:numId="7">
    <w:abstractNumId w:val="8"/>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425"/>
  <w:characterSpacingControl w:val="doNotCompress"/>
  <w:compat>
    <w:compatSetting w:name="compatibilityMode" w:uri="http://schemas.microsoft.com/office/word" w:val="12"/>
  </w:compat>
  <w:rsids>
    <w:rsidRoot w:val="00710AC3"/>
    <w:rsid w:val="00045B44"/>
    <w:rsid w:val="00045F23"/>
    <w:rsid w:val="00066519"/>
    <w:rsid w:val="000B267E"/>
    <w:rsid w:val="00110801"/>
    <w:rsid w:val="00150C12"/>
    <w:rsid w:val="001A5D04"/>
    <w:rsid w:val="002C3C5D"/>
    <w:rsid w:val="0033307C"/>
    <w:rsid w:val="003955A3"/>
    <w:rsid w:val="00491903"/>
    <w:rsid w:val="004B2C5E"/>
    <w:rsid w:val="004C6407"/>
    <w:rsid w:val="004D4B2C"/>
    <w:rsid w:val="00597C3F"/>
    <w:rsid w:val="005E2B9A"/>
    <w:rsid w:val="006732D3"/>
    <w:rsid w:val="00710AC3"/>
    <w:rsid w:val="00873EFE"/>
    <w:rsid w:val="008777FF"/>
    <w:rsid w:val="00891BAC"/>
    <w:rsid w:val="008C5FC5"/>
    <w:rsid w:val="008D0212"/>
    <w:rsid w:val="00942FE9"/>
    <w:rsid w:val="009B6C88"/>
    <w:rsid w:val="00A359C0"/>
    <w:rsid w:val="00B20037"/>
    <w:rsid w:val="00C01FA8"/>
    <w:rsid w:val="00C350E1"/>
    <w:rsid w:val="00C93111"/>
    <w:rsid w:val="00CC0F94"/>
    <w:rsid w:val="00DE1D3E"/>
    <w:rsid w:val="00FA3FCB"/>
    <w:rsid w:val="00FA7CC9"/>
    <w:rsid w:val="00FE6A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360F6"/>
  <w15:chartTrackingRefBased/>
  <w15:docId w15:val="{860D030B-D5FE-4ED7-8A51-C487EA6C0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10A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10AC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AC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10AC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777FF"/>
    <w:pPr>
      <w:ind w:left="720"/>
      <w:contextualSpacing/>
    </w:pPr>
  </w:style>
  <w:style w:type="paragraph" w:styleId="NormalWeb">
    <w:name w:val="Normal (Web)"/>
    <w:basedOn w:val="Normal"/>
    <w:uiPriority w:val="99"/>
    <w:semiHidden/>
    <w:unhideWhenUsed/>
    <w:rsid w:val="000B267E"/>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GridTable1Light">
    <w:name w:val="Grid Table 1 Light"/>
    <w:basedOn w:val="TableNormal"/>
    <w:uiPriority w:val="46"/>
    <w:rsid w:val="000B26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B267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B26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066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651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442074">
      <w:bodyDiv w:val="1"/>
      <w:marLeft w:val="0"/>
      <w:marRight w:val="0"/>
      <w:marTop w:val="0"/>
      <w:marBottom w:val="0"/>
      <w:divBdr>
        <w:top w:val="none" w:sz="0" w:space="0" w:color="auto"/>
        <w:left w:val="none" w:sz="0" w:space="0" w:color="auto"/>
        <w:bottom w:val="none" w:sz="0" w:space="0" w:color="auto"/>
        <w:right w:val="none" w:sz="0" w:space="0" w:color="auto"/>
      </w:divBdr>
    </w:div>
    <w:div w:id="140772272">
      <w:bodyDiv w:val="1"/>
      <w:marLeft w:val="0"/>
      <w:marRight w:val="0"/>
      <w:marTop w:val="0"/>
      <w:marBottom w:val="0"/>
      <w:divBdr>
        <w:top w:val="none" w:sz="0" w:space="0" w:color="auto"/>
        <w:left w:val="none" w:sz="0" w:space="0" w:color="auto"/>
        <w:bottom w:val="none" w:sz="0" w:space="0" w:color="auto"/>
        <w:right w:val="none" w:sz="0" w:space="0" w:color="auto"/>
      </w:divBdr>
    </w:div>
    <w:div w:id="243732308">
      <w:bodyDiv w:val="1"/>
      <w:marLeft w:val="0"/>
      <w:marRight w:val="0"/>
      <w:marTop w:val="0"/>
      <w:marBottom w:val="0"/>
      <w:divBdr>
        <w:top w:val="none" w:sz="0" w:space="0" w:color="auto"/>
        <w:left w:val="none" w:sz="0" w:space="0" w:color="auto"/>
        <w:bottom w:val="none" w:sz="0" w:space="0" w:color="auto"/>
        <w:right w:val="none" w:sz="0" w:space="0" w:color="auto"/>
      </w:divBdr>
    </w:div>
    <w:div w:id="473568695">
      <w:bodyDiv w:val="1"/>
      <w:marLeft w:val="0"/>
      <w:marRight w:val="0"/>
      <w:marTop w:val="0"/>
      <w:marBottom w:val="0"/>
      <w:divBdr>
        <w:top w:val="none" w:sz="0" w:space="0" w:color="auto"/>
        <w:left w:val="none" w:sz="0" w:space="0" w:color="auto"/>
        <w:bottom w:val="none" w:sz="0" w:space="0" w:color="auto"/>
        <w:right w:val="none" w:sz="0" w:space="0" w:color="auto"/>
      </w:divBdr>
      <w:divsChild>
        <w:div w:id="1811824022">
          <w:marLeft w:val="360"/>
          <w:marRight w:val="0"/>
          <w:marTop w:val="200"/>
          <w:marBottom w:val="0"/>
          <w:divBdr>
            <w:top w:val="none" w:sz="0" w:space="0" w:color="auto"/>
            <w:left w:val="none" w:sz="0" w:space="0" w:color="auto"/>
            <w:bottom w:val="none" w:sz="0" w:space="0" w:color="auto"/>
            <w:right w:val="none" w:sz="0" w:space="0" w:color="auto"/>
          </w:divBdr>
        </w:div>
        <w:div w:id="1048846563">
          <w:marLeft w:val="1080"/>
          <w:marRight w:val="0"/>
          <w:marTop w:val="100"/>
          <w:marBottom w:val="0"/>
          <w:divBdr>
            <w:top w:val="none" w:sz="0" w:space="0" w:color="auto"/>
            <w:left w:val="none" w:sz="0" w:space="0" w:color="auto"/>
            <w:bottom w:val="none" w:sz="0" w:space="0" w:color="auto"/>
            <w:right w:val="none" w:sz="0" w:space="0" w:color="auto"/>
          </w:divBdr>
        </w:div>
        <w:div w:id="1341005658">
          <w:marLeft w:val="1080"/>
          <w:marRight w:val="0"/>
          <w:marTop w:val="100"/>
          <w:marBottom w:val="0"/>
          <w:divBdr>
            <w:top w:val="none" w:sz="0" w:space="0" w:color="auto"/>
            <w:left w:val="none" w:sz="0" w:space="0" w:color="auto"/>
            <w:bottom w:val="none" w:sz="0" w:space="0" w:color="auto"/>
            <w:right w:val="none" w:sz="0" w:space="0" w:color="auto"/>
          </w:divBdr>
        </w:div>
        <w:div w:id="1129055851">
          <w:marLeft w:val="1080"/>
          <w:marRight w:val="0"/>
          <w:marTop w:val="100"/>
          <w:marBottom w:val="0"/>
          <w:divBdr>
            <w:top w:val="none" w:sz="0" w:space="0" w:color="auto"/>
            <w:left w:val="none" w:sz="0" w:space="0" w:color="auto"/>
            <w:bottom w:val="none" w:sz="0" w:space="0" w:color="auto"/>
            <w:right w:val="none" w:sz="0" w:space="0" w:color="auto"/>
          </w:divBdr>
        </w:div>
        <w:div w:id="1094322427">
          <w:marLeft w:val="1080"/>
          <w:marRight w:val="0"/>
          <w:marTop w:val="100"/>
          <w:marBottom w:val="0"/>
          <w:divBdr>
            <w:top w:val="none" w:sz="0" w:space="0" w:color="auto"/>
            <w:left w:val="none" w:sz="0" w:space="0" w:color="auto"/>
            <w:bottom w:val="none" w:sz="0" w:space="0" w:color="auto"/>
            <w:right w:val="none" w:sz="0" w:space="0" w:color="auto"/>
          </w:divBdr>
        </w:div>
        <w:div w:id="1031106657">
          <w:marLeft w:val="360"/>
          <w:marRight w:val="0"/>
          <w:marTop w:val="200"/>
          <w:marBottom w:val="0"/>
          <w:divBdr>
            <w:top w:val="none" w:sz="0" w:space="0" w:color="auto"/>
            <w:left w:val="none" w:sz="0" w:space="0" w:color="auto"/>
            <w:bottom w:val="none" w:sz="0" w:space="0" w:color="auto"/>
            <w:right w:val="none" w:sz="0" w:space="0" w:color="auto"/>
          </w:divBdr>
        </w:div>
        <w:div w:id="253168798">
          <w:marLeft w:val="360"/>
          <w:marRight w:val="0"/>
          <w:marTop w:val="200"/>
          <w:marBottom w:val="0"/>
          <w:divBdr>
            <w:top w:val="none" w:sz="0" w:space="0" w:color="auto"/>
            <w:left w:val="none" w:sz="0" w:space="0" w:color="auto"/>
            <w:bottom w:val="none" w:sz="0" w:space="0" w:color="auto"/>
            <w:right w:val="none" w:sz="0" w:space="0" w:color="auto"/>
          </w:divBdr>
        </w:div>
      </w:divsChild>
    </w:div>
    <w:div w:id="480929681">
      <w:bodyDiv w:val="1"/>
      <w:marLeft w:val="0"/>
      <w:marRight w:val="0"/>
      <w:marTop w:val="0"/>
      <w:marBottom w:val="0"/>
      <w:divBdr>
        <w:top w:val="none" w:sz="0" w:space="0" w:color="auto"/>
        <w:left w:val="none" w:sz="0" w:space="0" w:color="auto"/>
        <w:bottom w:val="none" w:sz="0" w:space="0" w:color="auto"/>
        <w:right w:val="none" w:sz="0" w:space="0" w:color="auto"/>
      </w:divBdr>
    </w:div>
    <w:div w:id="564951526">
      <w:bodyDiv w:val="1"/>
      <w:marLeft w:val="0"/>
      <w:marRight w:val="0"/>
      <w:marTop w:val="0"/>
      <w:marBottom w:val="0"/>
      <w:divBdr>
        <w:top w:val="none" w:sz="0" w:space="0" w:color="auto"/>
        <w:left w:val="none" w:sz="0" w:space="0" w:color="auto"/>
        <w:bottom w:val="none" w:sz="0" w:space="0" w:color="auto"/>
        <w:right w:val="none" w:sz="0" w:space="0" w:color="auto"/>
      </w:divBdr>
    </w:div>
    <w:div w:id="840122813">
      <w:bodyDiv w:val="1"/>
      <w:marLeft w:val="0"/>
      <w:marRight w:val="0"/>
      <w:marTop w:val="0"/>
      <w:marBottom w:val="0"/>
      <w:divBdr>
        <w:top w:val="none" w:sz="0" w:space="0" w:color="auto"/>
        <w:left w:val="none" w:sz="0" w:space="0" w:color="auto"/>
        <w:bottom w:val="none" w:sz="0" w:space="0" w:color="auto"/>
        <w:right w:val="none" w:sz="0" w:space="0" w:color="auto"/>
      </w:divBdr>
    </w:div>
    <w:div w:id="1560751605">
      <w:bodyDiv w:val="1"/>
      <w:marLeft w:val="0"/>
      <w:marRight w:val="0"/>
      <w:marTop w:val="0"/>
      <w:marBottom w:val="0"/>
      <w:divBdr>
        <w:top w:val="none" w:sz="0" w:space="0" w:color="auto"/>
        <w:left w:val="none" w:sz="0" w:space="0" w:color="auto"/>
        <w:bottom w:val="none" w:sz="0" w:space="0" w:color="auto"/>
        <w:right w:val="none" w:sz="0" w:space="0" w:color="auto"/>
      </w:divBdr>
    </w:div>
    <w:div w:id="1917937419">
      <w:bodyDiv w:val="1"/>
      <w:marLeft w:val="0"/>
      <w:marRight w:val="0"/>
      <w:marTop w:val="0"/>
      <w:marBottom w:val="0"/>
      <w:divBdr>
        <w:top w:val="none" w:sz="0" w:space="0" w:color="auto"/>
        <w:left w:val="none" w:sz="0" w:space="0" w:color="auto"/>
        <w:bottom w:val="none" w:sz="0" w:space="0" w:color="auto"/>
        <w:right w:val="none" w:sz="0" w:space="0" w:color="auto"/>
      </w:divBdr>
    </w:div>
    <w:div w:id="1959023770">
      <w:bodyDiv w:val="1"/>
      <w:marLeft w:val="0"/>
      <w:marRight w:val="0"/>
      <w:marTop w:val="0"/>
      <w:marBottom w:val="0"/>
      <w:divBdr>
        <w:top w:val="none" w:sz="0" w:space="0" w:color="auto"/>
        <w:left w:val="none" w:sz="0" w:space="0" w:color="auto"/>
        <w:bottom w:val="none" w:sz="0" w:space="0" w:color="auto"/>
        <w:right w:val="none" w:sz="0" w:space="0" w:color="auto"/>
      </w:divBdr>
    </w:div>
    <w:div w:id="2078548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chart" Target="charts/chart1.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de0c533f496c723a/Posao/Mini%20projekti/Hack%20the%20office/Occupancy/Occupancy.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Average</a:t>
            </a:r>
            <a:r>
              <a:rPr lang="en-GB" baseline="0"/>
              <a:t> weekly occupancy</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i-FI"/>
        </a:p>
      </c:txPr>
    </c:title>
    <c:autoTitleDeleted val="0"/>
    <c:plotArea>
      <c:layout/>
      <c:lineChart>
        <c:grouping val="standard"/>
        <c:varyColors val="0"/>
        <c:ser>
          <c:idx val="0"/>
          <c:order val="0"/>
          <c:tx>
            <c:v>Monday</c:v>
          </c:tx>
          <c:spPr>
            <a:ln w="28575" cap="rnd">
              <a:solidFill>
                <a:schemeClr val="accent1"/>
              </a:solidFill>
              <a:round/>
            </a:ln>
            <a:effectLst/>
          </c:spPr>
          <c:marker>
            <c:symbol val="none"/>
          </c:marker>
          <c:cat>
            <c:numRef>
              <c:f>[Occupancy.xlsx]Occupancy!$A$3:$A$98</c:f>
              <c:numCache>
                <c:formatCode>[$-F400]h:mm:ss\ AM/PM</c:formatCode>
                <c:ptCount val="96"/>
                <c:pt idx="0">
                  <c:v>42548</c:v>
                </c:pt>
                <c:pt idx="1">
                  <c:v>42548.010416666664</c:v>
                </c:pt>
                <c:pt idx="2">
                  <c:v>42548.020833333336</c:v>
                </c:pt>
                <c:pt idx="3">
                  <c:v>42548.03125</c:v>
                </c:pt>
                <c:pt idx="4">
                  <c:v>42548.041666666664</c:v>
                </c:pt>
                <c:pt idx="5">
                  <c:v>42548.052083333336</c:v>
                </c:pt>
                <c:pt idx="6">
                  <c:v>42548.0625</c:v>
                </c:pt>
                <c:pt idx="7">
                  <c:v>42548.072916666664</c:v>
                </c:pt>
                <c:pt idx="8">
                  <c:v>42548.083333333336</c:v>
                </c:pt>
                <c:pt idx="9">
                  <c:v>42548.09375</c:v>
                </c:pt>
                <c:pt idx="10">
                  <c:v>42548.104166666664</c:v>
                </c:pt>
                <c:pt idx="11">
                  <c:v>42548.114583333336</c:v>
                </c:pt>
                <c:pt idx="12">
                  <c:v>42548.125</c:v>
                </c:pt>
                <c:pt idx="13">
                  <c:v>42548.135416666664</c:v>
                </c:pt>
                <c:pt idx="14">
                  <c:v>42548.145833333336</c:v>
                </c:pt>
                <c:pt idx="15">
                  <c:v>42548.15625</c:v>
                </c:pt>
                <c:pt idx="16">
                  <c:v>42548.166666666664</c:v>
                </c:pt>
                <c:pt idx="17">
                  <c:v>42548.177083333336</c:v>
                </c:pt>
                <c:pt idx="18">
                  <c:v>42548.1875</c:v>
                </c:pt>
                <c:pt idx="19">
                  <c:v>42548.197916666664</c:v>
                </c:pt>
                <c:pt idx="20">
                  <c:v>42548.208333333336</c:v>
                </c:pt>
                <c:pt idx="21">
                  <c:v>42548.21875</c:v>
                </c:pt>
                <c:pt idx="22">
                  <c:v>42548.229166666664</c:v>
                </c:pt>
                <c:pt idx="23">
                  <c:v>42548.239583333336</c:v>
                </c:pt>
                <c:pt idx="24">
                  <c:v>42548.25</c:v>
                </c:pt>
                <c:pt idx="25">
                  <c:v>42548.260416666664</c:v>
                </c:pt>
                <c:pt idx="26">
                  <c:v>42548.270833333336</c:v>
                </c:pt>
                <c:pt idx="27">
                  <c:v>42548.28125</c:v>
                </c:pt>
                <c:pt idx="28">
                  <c:v>42548.291666666664</c:v>
                </c:pt>
                <c:pt idx="29">
                  <c:v>42548.302083333336</c:v>
                </c:pt>
                <c:pt idx="30">
                  <c:v>42548.3125</c:v>
                </c:pt>
                <c:pt idx="31">
                  <c:v>42548.322916666664</c:v>
                </c:pt>
                <c:pt idx="32">
                  <c:v>42548.333333333336</c:v>
                </c:pt>
                <c:pt idx="33">
                  <c:v>42548.34375</c:v>
                </c:pt>
                <c:pt idx="34">
                  <c:v>42548.354166666664</c:v>
                </c:pt>
                <c:pt idx="35">
                  <c:v>42548.364583333336</c:v>
                </c:pt>
                <c:pt idx="36">
                  <c:v>42548.375</c:v>
                </c:pt>
                <c:pt idx="37">
                  <c:v>42548.385416666664</c:v>
                </c:pt>
                <c:pt idx="38">
                  <c:v>42548.395833333336</c:v>
                </c:pt>
                <c:pt idx="39">
                  <c:v>42548.40625</c:v>
                </c:pt>
                <c:pt idx="40">
                  <c:v>42548.416666666664</c:v>
                </c:pt>
                <c:pt idx="41">
                  <c:v>42548.427083333336</c:v>
                </c:pt>
                <c:pt idx="42">
                  <c:v>42548.4375</c:v>
                </c:pt>
                <c:pt idx="43">
                  <c:v>42548.447916666664</c:v>
                </c:pt>
                <c:pt idx="44">
                  <c:v>42548.458333333336</c:v>
                </c:pt>
                <c:pt idx="45">
                  <c:v>42548.46875</c:v>
                </c:pt>
                <c:pt idx="46">
                  <c:v>42548.479166666664</c:v>
                </c:pt>
                <c:pt idx="47">
                  <c:v>42548.489583333336</c:v>
                </c:pt>
                <c:pt idx="48">
                  <c:v>42548.5</c:v>
                </c:pt>
                <c:pt idx="49">
                  <c:v>42548.510416666664</c:v>
                </c:pt>
                <c:pt idx="50">
                  <c:v>42548.520833333336</c:v>
                </c:pt>
                <c:pt idx="51">
                  <c:v>42548.53125</c:v>
                </c:pt>
                <c:pt idx="52">
                  <c:v>42548.541666666664</c:v>
                </c:pt>
                <c:pt idx="53">
                  <c:v>42548.552083333336</c:v>
                </c:pt>
                <c:pt idx="54">
                  <c:v>42548.5625</c:v>
                </c:pt>
                <c:pt idx="55">
                  <c:v>42548.572916666664</c:v>
                </c:pt>
                <c:pt idx="56">
                  <c:v>42548.583333333336</c:v>
                </c:pt>
                <c:pt idx="57">
                  <c:v>42548.59375</c:v>
                </c:pt>
                <c:pt idx="58">
                  <c:v>42548.604166666664</c:v>
                </c:pt>
                <c:pt idx="59">
                  <c:v>42548.614583333336</c:v>
                </c:pt>
                <c:pt idx="60">
                  <c:v>42548.625</c:v>
                </c:pt>
                <c:pt idx="61">
                  <c:v>42548.635416666664</c:v>
                </c:pt>
                <c:pt idx="62">
                  <c:v>42548.645833333336</c:v>
                </c:pt>
                <c:pt idx="63">
                  <c:v>42548.65625</c:v>
                </c:pt>
                <c:pt idx="64">
                  <c:v>42548.666666666664</c:v>
                </c:pt>
                <c:pt idx="65">
                  <c:v>42548.677083333336</c:v>
                </c:pt>
                <c:pt idx="66">
                  <c:v>42548.6875</c:v>
                </c:pt>
                <c:pt idx="67">
                  <c:v>42548.697916666664</c:v>
                </c:pt>
                <c:pt idx="68">
                  <c:v>42548.708333333336</c:v>
                </c:pt>
                <c:pt idx="69">
                  <c:v>42548.71875</c:v>
                </c:pt>
                <c:pt idx="70">
                  <c:v>42548.729166666664</c:v>
                </c:pt>
                <c:pt idx="71">
                  <c:v>42548.739583333336</c:v>
                </c:pt>
                <c:pt idx="72">
                  <c:v>42548.75</c:v>
                </c:pt>
                <c:pt idx="73">
                  <c:v>42548.760416666664</c:v>
                </c:pt>
                <c:pt idx="74">
                  <c:v>42548.770833333336</c:v>
                </c:pt>
                <c:pt idx="75">
                  <c:v>42548.78125</c:v>
                </c:pt>
                <c:pt idx="76">
                  <c:v>42548.791666666664</c:v>
                </c:pt>
                <c:pt idx="77">
                  <c:v>42548.802083333336</c:v>
                </c:pt>
                <c:pt idx="78">
                  <c:v>42548.8125</c:v>
                </c:pt>
                <c:pt idx="79">
                  <c:v>42548.822916666664</c:v>
                </c:pt>
                <c:pt idx="80">
                  <c:v>42548.833333333336</c:v>
                </c:pt>
                <c:pt idx="81">
                  <c:v>42548.84375</c:v>
                </c:pt>
                <c:pt idx="82">
                  <c:v>42548.854166666664</c:v>
                </c:pt>
                <c:pt idx="83">
                  <c:v>42548.864583333336</c:v>
                </c:pt>
                <c:pt idx="84">
                  <c:v>42548.875</c:v>
                </c:pt>
                <c:pt idx="85">
                  <c:v>42548.885416666664</c:v>
                </c:pt>
                <c:pt idx="86">
                  <c:v>42548.895833333336</c:v>
                </c:pt>
                <c:pt idx="87">
                  <c:v>42548.90625</c:v>
                </c:pt>
                <c:pt idx="88">
                  <c:v>42548.916666666664</c:v>
                </c:pt>
                <c:pt idx="89">
                  <c:v>42548.927083333336</c:v>
                </c:pt>
                <c:pt idx="90">
                  <c:v>42548.9375</c:v>
                </c:pt>
                <c:pt idx="91">
                  <c:v>42548.947916666664</c:v>
                </c:pt>
                <c:pt idx="92">
                  <c:v>42548.958333333336</c:v>
                </c:pt>
                <c:pt idx="93">
                  <c:v>42548.96875</c:v>
                </c:pt>
                <c:pt idx="94">
                  <c:v>42548.979166666664</c:v>
                </c:pt>
                <c:pt idx="95">
                  <c:v>42548.989583333336</c:v>
                </c:pt>
              </c:numCache>
            </c:numRef>
          </c:cat>
          <c:val>
            <c:numRef>
              <c:f>[Occupancy.xlsx]Occupancy!$B$3:$B$98</c:f>
              <c:numCache>
                <c:formatCode>0.000</c:formatCode>
                <c:ptCount val="9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1.8377641445126102E-3</c:v>
                </c:pt>
                <c:pt idx="25">
                  <c:v>1.6496250852079074E-2</c:v>
                </c:pt>
                <c:pt idx="26">
                  <c:v>1.4145875937286983E-2</c:v>
                </c:pt>
                <c:pt idx="27">
                  <c:v>2.0428084526244037E-2</c:v>
                </c:pt>
                <c:pt idx="28">
                  <c:v>4.9745057941376958E-2</c:v>
                </c:pt>
                <c:pt idx="29">
                  <c:v>7.2779822767552821E-2</c:v>
                </c:pt>
                <c:pt idx="30">
                  <c:v>9.162644853442399E-2</c:v>
                </c:pt>
                <c:pt idx="31">
                  <c:v>0.11884935241990457</c:v>
                </c:pt>
                <c:pt idx="32">
                  <c:v>0.17120109066121336</c:v>
                </c:pt>
                <c:pt idx="33">
                  <c:v>0.25915201090661211</c:v>
                </c:pt>
                <c:pt idx="34">
                  <c:v>0.29056305385139741</c:v>
                </c:pt>
                <c:pt idx="35">
                  <c:v>0.36385548738922974</c:v>
                </c:pt>
                <c:pt idx="36">
                  <c:v>0.40992501704158146</c:v>
                </c:pt>
                <c:pt idx="37">
                  <c:v>0.42667757327880035</c:v>
                </c:pt>
                <c:pt idx="38">
                  <c:v>0.430865712338105</c:v>
                </c:pt>
                <c:pt idx="39">
                  <c:v>0.48321745057941379</c:v>
                </c:pt>
                <c:pt idx="40">
                  <c:v>0.49787593728698026</c:v>
                </c:pt>
                <c:pt idx="41">
                  <c:v>0.50415814587593732</c:v>
                </c:pt>
                <c:pt idx="42">
                  <c:v>0.50415814587593732</c:v>
                </c:pt>
                <c:pt idx="43">
                  <c:v>0.36313565098841177</c:v>
                </c:pt>
                <c:pt idx="44">
                  <c:v>0.21271165644171783</c:v>
                </c:pt>
                <c:pt idx="45">
                  <c:v>0.25040490797546017</c:v>
                </c:pt>
                <c:pt idx="46">
                  <c:v>0.35301431492842539</c:v>
                </c:pt>
                <c:pt idx="47">
                  <c:v>0.39070756646216775</c:v>
                </c:pt>
                <c:pt idx="48">
                  <c:v>0.39280163599182011</c:v>
                </c:pt>
                <c:pt idx="49">
                  <c:v>0.44096523517382413</c:v>
                </c:pt>
                <c:pt idx="50">
                  <c:v>0.4807525562372188</c:v>
                </c:pt>
                <c:pt idx="51">
                  <c:v>0.49750511247443757</c:v>
                </c:pt>
                <c:pt idx="52">
                  <c:v>0.48340286298568508</c:v>
                </c:pt>
                <c:pt idx="53">
                  <c:v>0.44344648943421949</c:v>
                </c:pt>
                <c:pt idx="54">
                  <c:v>0.45810497614178597</c:v>
                </c:pt>
                <c:pt idx="55">
                  <c:v>0.4748575323790048</c:v>
                </c:pt>
                <c:pt idx="56">
                  <c:v>0.44430265848670758</c:v>
                </c:pt>
                <c:pt idx="57">
                  <c:v>0.43020040899795503</c:v>
                </c:pt>
                <c:pt idx="58">
                  <c:v>0.43648261758691204</c:v>
                </c:pt>
                <c:pt idx="59">
                  <c:v>0.4427648261758691</c:v>
                </c:pt>
                <c:pt idx="60">
                  <c:v>0.48464621676891617</c:v>
                </c:pt>
                <c:pt idx="61">
                  <c:v>0.5055869120654396</c:v>
                </c:pt>
                <c:pt idx="62">
                  <c:v>0.43272528970688473</c:v>
                </c:pt>
                <c:pt idx="63">
                  <c:v>0.41862304021813218</c:v>
                </c:pt>
                <c:pt idx="64">
                  <c:v>0.3222576687116564</c:v>
                </c:pt>
                <c:pt idx="65">
                  <c:v>0.2658486707566462</c:v>
                </c:pt>
                <c:pt idx="66">
                  <c:v>0.2305930470347648</c:v>
                </c:pt>
                <c:pt idx="67">
                  <c:v>0.17888479890933878</c:v>
                </c:pt>
                <c:pt idx="68">
                  <c:v>0.12717655078391274</c:v>
                </c:pt>
                <c:pt idx="69">
                  <c:v>8.4869802317655077E-2</c:v>
                </c:pt>
                <c:pt idx="70">
                  <c:v>8.016905248807088E-2</c:v>
                </c:pt>
                <c:pt idx="71">
                  <c:v>6.606680299931833E-2</c:v>
                </c:pt>
                <c:pt idx="72">
                  <c:v>5.1964553510565767E-2</c:v>
                </c:pt>
                <c:pt idx="73">
                  <c:v>4.7263803680981584E-2</c:v>
                </c:pt>
                <c:pt idx="74">
                  <c:v>3.3161554192229027E-2</c:v>
                </c:pt>
                <c:pt idx="75">
                  <c:v>3.3161554192229027E-2</c:v>
                </c:pt>
                <c:pt idx="76">
                  <c:v>2.8460804362644841E-2</c:v>
                </c:pt>
                <c:pt idx="77">
                  <c:v>2.3760054533060657E-2</c:v>
                </c:pt>
                <c:pt idx="78">
                  <c:v>2.1409679618268566E-2</c:v>
                </c:pt>
                <c:pt idx="79">
                  <c:v>2.3503749147920916E-2</c:v>
                </c:pt>
                <c:pt idx="80">
                  <c:v>2.1153374233128824E-2</c:v>
                </c:pt>
                <c:pt idx="81">
                  <c:v>1.8802999318336733E-2</c:v>
                </c:pt>
                <c:pt idx="82">
                  <c:v>1.8802999318336733E-2</c:v>
                </c:pt>
                <c:pt idx="83">
                  <c:v>1.6452624403544641E-2</c:v>
                </c:pt>
                <c:pt idx="84">
                  <c:v>1.6452624403544641E-2</c:v>
                </c:pt>
                <c:pt idx="85">
                  <c:v>1.1751874573960456E-2</c:v>
                </c:pt>
                <c:pt idx="86">
                  <c:v>1.1751874573960456E-2</c:v>
                </c:pt>
                <c:pt idx="87">
                  <c:v>9.4014996591683612E-3</c:v>
                </c:pt>
                <c:pt idx="88">
                  <c:v>9.4014996591683612E-3</c:v>
                </c:pt>
                <c:pt idx="89">
                  <c:v>9.4014996591683612E-3</c:v>
                </c:pt>
                <c:pt idx="90">
                  <c:v>9.4014996591683612E-3</c:v>
                </c:pt>
                <c:pt idx="91">
                  <c:v>9.4014996591683612E-3</c:v>
                </c:pt>
                <c:pt idx="92">
                  <c:v>9.4014996591683612E-3</c:v>
                </c:pt>
                <c:pt idx="93">
                  <c:v>7.0511247443762696E-3</c:v>
                </c:pt>
                <c:pt idx="94">
                  <c:v>2.3503749147920847E-3</c:v>
                </c:pt>
                <c:pt idx="95">
                  <c:v>-8.1416355139178147E-18</c:v>
                </c:pt>
              </c:numCache>
            </c:numRef>
          </c:val>
          <c:smooth val="0"/>
        </c:ser>
        <c:ser>
          <c:idx val="1"/>
          <c:order val="1"/>
          <c:tx>
            <c:v>Tuesday</c:v>
          </c:tx>
          <c:spPr>
            <a:ln w="28575" cap="rnd">
              <a:solidFill>
                <a:schemeClr val="accent2"/>
              </a:solidFill>
              <a:round/>
            </a:ln>
            <a:effectLst/>
          </c:spPr>
          <c:marker>
            <c:symbol val="none"/>
          </c:marker>
          <c:cat>
            <c:numRef>
              <c:f>[Occupancy.xlsx]Occupancy!$A$3:$A$98</c:f>
              <c:numCache>
                <c:formatCode>[$-F400]h:mm:ss\ AM/PM</c:formatCode>
                <c:ptCount val="96"/>
                <c:pt idx="0">
                  <c:v>42548</c:v>
                </c:pt>
                <c:pt idx="1">
                  <c:v>42548.010416666664</c:v>
                </c:pt>
                <c:pt idx="2">
                  <c:v>42548.020833333336</c:v>
                </c:pt>
                <c:pt idx="3">
                  <c:v>42548.03125</c:v>
                </c:pt>
                <c:pt idx="4">
                  <c:v>42548.041666666664</c:v>
                </c:pt>
                <c:pt idx="5">
                  <c:v>42548.052083333336</c:v>
                </c:pt>
                <c:pt idx="6">
                  <c:v>42548.0625</c:v>
                </c:pt>
                <c:pt idx="7">
                  <c:v>42548.072916666664</c:v>
                </c:pt>
                <c:pt idx="8">
                  <c:v>42548.083333333336</c:v>
                </c:pt>
                <c:pt idx="9">
                  <c:v>42548.09375</c:v>
                </c:pt>
                <c:pt idx="10">
                  <c:v>42548.104166666664</c:v>
                </c:pt>
                <c:pt idx="11">
                  <c:v>42548.114583333336</c:v>
                </c:pt>
                <c:pt idx="12">
                  <c:v>42548.125</c:v>
                </c:pt>
                <c:pt idx="13">
                  <c:v>42548.135416666664</c:v>
                </c:pt>
                <c:pt idx="14">
                  <c:v>42548.145833333336</c:v>
                </c:pt>
                <c:pt idx="15">
                  <c:v>42548.15625</c:v>
                </c:pt>
                <c:pt idx="16">
                  <c:v>42548.166666666664</c:v>
                </c:pt>
                <c:pt idx="17">
                  <c:v>42548.177083333336</c:v>
                </c:pt>
                <c:pt idx="18">
                  <c:v>42548.1875</c:v>
                </c:pt>
                <c:pt idx="19">
                  <c:v>42548.197916666664</c:v>
                </c:pt>
                <c:pt idx="20">
                  <c:v>42548.208333333336</c:v>
                </c:pt>
                <c:pt idx="21">
                  <c:v>42548.21875</c:v>
                </c:pt>
                <c:pt idx="22">
                  <c:v>42548.229166666664</c:v>
                </c:pt>
                <c:pt idx="23">
                  <c:v>42548.239583333336</c:v>
                </c:pt>
                <c:pt idx="24">
                  <c:v>42548.25</c:v>
                </c:pt>
                <c:pt idx="25">
                  <c:v>42548.260416666664</c:v>
                </c:pt>
                <c:pt idx="26">
                  <c:v>42548.270833333336</c:v>
                </c:pt>
                <c:pt idx="27">
                  <c:v>42548.28125</c:v>
                </c:pt>
                <c:pt idx="28">
                  <c:v>42548.291666666664</c:v>
                </c:pt>
                <c:pt idx="29">
                  <c:v>42548.302083333336</c:v>
                </c:pt>
                <c:pt idx="30">
                  <c:v>42548.3125</c:v>
                </c:pt>
                <c:pt idx="31">
                  <c:v>42548.322916666664</c:v>
                </c:pt>
                <c:pt idx="32">
                  <c:v>42548.333333333336</c:v>
                </c:pt>
                <c:pt idx="33">
                  <c:v>42548.34375</c:v>
                </c:pt>
                <c:pt idx="34">
                  <c:v>42548.354166666664</c:v>
                </c:pt>
                <c:pt idx="35">
                  <c:v>42548.364583333336</c:v>
                </c:pt>
                <c:pt idx="36">
                  <c:v>42548.375</c:v>
                </c:pt>
                <c:pt idx="37">
                  <c:v>42548.385416666664</c:v>
                </c:pt>
                <c:pt idx="38">
                  <c:v>42548.395833333336</c:v>
                </c:pt>
                <c:pt idx="39">
                  <c:v>42548.40625</c:v>
                </c:pt>
                <c:pt idx="40">
                  <c:v>42548.416666666664</c:v>
                </c:pt>
                <c:pt idx="41">
                  <c:v>42548.427083333336</c:v>
                </c:pt>
                <c:pt idx="42">
                  <c:v>42548.4375</c:v>
                </c:pt>
                <c:pt idx="43">
                  <c:v>42548.447916666664</c:v>
                </c:pt>
                <c:pt idx="44">
                  <c:v>42548.458333333336</c:v>
                </c:pt>
                <c:pt idx="45">
                  <c:v>42548.46875</c:v>
                </c:pt>
                <c:pt idx="46">
                  <c:v>42548.479166666664</c:v>
                </c:pt>
                <c:pt idx="47">
                  <c:v>42548.489583333336</c:v>
                </c:pt>
                <c:pt idx="48">
                  <c:v>42548.5</c:v>
                </c:pt>
                <c:pt idx="49">
                  <c:v>42548.510416666664</c:v>
                </c:pt>
                <c:pt idx="50">
                  <c:v>42548.520833333336</c:v>
                </c:pt>
                <c:pt idx="51">
                  <c:v>42548.53125</c:v>
                </c:pt>
                <c:pt idx="52">
                  <c:v>42548.541666666664</c:v>
                </c:pt>
                <c:pt idx="53">
                  <c:v>42548.552083333336</c:v>
                </c:pt>
                <c:pt idx="54">
                  <c:v>42548.5625</c:v>
                </c:pt>
                <c:pt idx="55">
                  <c:v>42548.572916666664</c:v>
                </c:pt>
                <c:pt idx="56">
                  <c:v>42548.583333333336</c:v>
                </c:pt>
                <c:pt idx="57">
                  <c:v>42548.59375</c:v>
                </c:pt>
                <c:pt idx="58">
                  <c:v>42548.604166666664</c:v>
                </c:pt>
                <c:pt idx="59">
                  <c:v>42548.614583333336</c:v>
                </c:pt>
                <c:pt idx="60">
                  <c:v>42548.625</c:v>
                </c:pt>
                <c:pt idx="61">
                  <c:v>42548.635416666664</c:v>
                </c:pt>
                <c:pt idx="62">
                  <c:v>42548.645833333336</c:v>
                </c:pt>
                <c:pt idx="63">
                  <c:v>42548.65625</c:v>
                </c:pt>
                <c:pt idx="64">
                  <c:v>42548.666666666664</c:v>
                </c:pt>
                <c:pt idx="65">
                  <c:v>42548.677083333336</c:v>
                </c:pt>
                <c:pt idx="66">
                  <c:v>42548.6875</c:v>
                </c:pt>
                <c:pt idx="67">
                  <c:v>42548.697916666664</c:v>
                </c:pt>
                <c:pt idx="68">
                  <c:v>42548.708333333336</c:v>
                </c:pt>
                <c:pt idx="69">
                  <c:v>42548.71875</c:v>
                </c:pt>
                <c:pt idx="70">
                  <c:v>42548.729166666664</c:v>
                </c:pt>
                <c:pt idx="71">
                  <c:v>42548.739583333336</c:v>
                </c:pt>
                <c:pt idx="72">
                  <c:v>42548.75</c:v>
                </c:pt>
                <c:pt idx="73">
                  <c:v>42548.760416666664</c:v>
                </c:pt>
                <c:pt idx="74">
                  <c:v>42548.770833333336</c:v>
                </c:pt>
                <c:pt idx="75">
                  <c:v>42548.78125</c:v>
                </c:pt>
                <c:pt idx="76">
                  <c:v>42548.791666666664</c:v>
                </c:pt>
                <c:pt idx="77">
                  <c:v>42548.802083333336</c:v>
                </c:pt>
                <c:pt idx="78">
                  <c:v>42548.8125</c:v>
                </c:pt>
                <c:pt idx="79">
                  <c:v>42548.822916666664</c:v>
                </c:pt>
                <c:pt idx="80">
                  <c:v>42548.833333333336</c:v>
                </c:pt>
                <c:pt idx="81">
                  <c:v>42548.84375</c:v>
                </c:pt>
                <c:pt idx="82">
                  <c:v>42548.854166666664</c:v>
                </c:pt>
                <c:pt idx="83">
                  <c:v>42548.864583333336</c:v>
                </c:pt>
                <c:pt idx="84">
                  <c:v>42548.875</c:v>
                </c:pt>
                <c:pt idx="85">
                  <c:v>42548.885416666664</c:v>
                </c:pt>
                <c:pt idx="86">
                  <c:v>42548.895833333336</c:v>
                </c:pt>
                <c:pt idx="87">
                  <c:v>42548.90625</c:v>
                </c:pt>
                <c:pt idx="88">
                  <c:v>42548.916666666664</c:v>
                </c:pt>
                <c:pt idx="89">
                  <c:v>42548.927083333336</c:v>
                </c:pt>
                <c:pt idx="90">
                  <c:v>42548.9375</c:v>
                </c:pt>
                <c:pt idx="91">
                  <c:v>42548.947916666664</c:v>
                </c:pt>
                <c:pt idx="92">
                  <c:v>42548.958333333336</c:v>
                </c:pt>
                <c:pt idx="93">
                  <c:v>42548.96875</c:v>
                </c:pt>
                <c:pt idx="94">
                  <c:v>42548.979166666664</c:v>
                </c:pt>
                <c:pt idx="95">
                  <c:v>42548.989583333336</c:v>
                </c:pt>
              </c:numCache>
            </c:numRef>
          </c:cat>
          <c:val>
            <c:numRef>
              <c:f>[Occupancy.xlsx]Occupancy!$C$3:$C$98</c:f>
              <c:numCache>
                <c:formatCode>0.000</c:formatCode>
                <c:ptCount val="9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1.4187866927592955E-3</c:v>
                </c:pt>
                <c:pt idx="26">
                  <c:v>8.5127201565557715E-3</c:v>
                </c:pt>
                <c:pt idx="27">
                  <c:v>1.4187866927592954E-2</c:v>
                </c:pt>
                <c:pt idx="28">
                  <c:v>3.8307240704500978E-2</c:v>
                </c:pt>
                <c:pt idx="29">
                  <c:v>6.52641878669276E-2</c:v>
                </c:pt>
                <c:pt idx="30">
                  <c:v>9.5058708414872795E-2</c:v>
                </c:pt>
                <c:pt idx="31">
                  <c:v>0.13762230919765167</c:v>
                </c:pt>
                <c:pt idx="32">
                  <c:v>0.22842465753424657</c:v>
                </c:pt>
                <c:pt idx="33">
                  <c:v>0.28659491193737768</c:v>
                </c:pt>
                <c:pt idx="34">
                  <c:v>0.36604696673189824</c:v>
                </c:pt>
                <c:pt idx="35">
                  <c:v>0.37597847358121333</c:v>
                </c:pt>
                <c:pt idx="36">
                  <c:v>0.38874755381604698</c:v>
                </c:pt>
                <c:pt idx="37">
                  <c:v>0.40861056751467717</c:v>
                </c:pt>
                <c:pt idx="38">
                  <c:v>0.41002935420743647</c:v>
                </c:pt>
                <c:pt idx="39">
                  <c:v>0.41286692759295507</c:v>
                </c:pt>
                <c:pt idx="40">
                  <c:v>0.48664383561643842</c:v>
                </c:pt>
                <c:pt idx="41">
                  <c:v>0.4751565557729942</c:v>
                </c:pt>
                <c:pt idx="42">
                  <c:v>0.51488258317025448</c:v>
                </c:pt>
                <c:pt idx="43">
                  <c:v>0.45936073059360744</c:v>
                </c:pt>
                <c:pt idx="44">
                  <c:v>0.24876060013046328</c:v>
                </c:pt>
                <c:pt idx="45">
                  <c:v>0.23152968036529695</c:v>
                </c:pt>
                <c:pt idx="46">
                  <c:v>0.32516960208741047</c:v>
                </c:pt>
                <c:pt idx="47">
                  <c:v>0.38050228310502293</c:v>
                </c:pt>
                <c:pt idx="48">
                  <c:v>0.4372537508153948</c:v>
                </c:pt>
                <c:pt idx="49">
                  <c:v>0.45144161774298774</c:v>
                </c:pt>
                <c:pt idx="50">
                  <c:v>0.45853555120678424</c:v>
                </c:pt>
                <c:pt idx="51">
                  <c:v>0.47556099151989578</c:v>
                </c:pt>
                <c:pt idx="52">
                  <c:v>0.48974885844748872</c:v>
                </c:pt>
                <c:pt idx="53">
                  <c:v>0.44379973907371179</c:v>
                </c:pt>
                <c:pt idx="54">
                  <c:v>0.44805609915198974</c:v>
                </c:pt>
                <c:pt idx="55">
                  <c:v>0.48778212654925002</c:v>
                </c:pt>
                <c:pt idx="56">
                  <c:v>0.48395303326810191</c:v>
                </c:pt>
                <c:pt idx="57">
                  <c:v>0.4762948467058058</c:v>
                </c:pt>
                <c:pt idx="58">
                  <c:v>0.47246575342465774</c:v>
                </c:pt>
                <c:pt idx="59">
                  <c:v>0.46289302022178758</c:v>
                </c:pt>
                <c:pt idx="60">
                  <c:v>0.46289302022178758</c:v>
                </c:pt>
                <c:pt idx="61">
                  <c:v>0.46573059360730618</c:v>
                </c:pt>
                <c:pt idx="62">
                  <c:v>0.41212328767123313</c:v>
                </c:pt>
                <c:pt idx="63">
                  <c:v>0.33745596868884564</c:v>
                </c:pt>
                <c:pt idx="64">
                  <c:v>0.2570450097847361</c:v>
                </c:pt>
                <c:pt idx="65">
                  <c:v>0.1862067840834967</c:v>
                </c:pt>
                <c:pt idx="66">
                  <c:v>0.16323222439660826</c:v>
                </c:pt>
                <c:pt idx="67">
                  <c:v>0.12685583822570151</c:v>
                </c:pt>
                <c:pt idx="68">
                  <c:v>0.11153946510110922</c:v>
                </c:pt>
                <c:pt idx="69">
                  <c:v>8.2821265492498658E-2</c:v>
                </c:pt>
                <c:pt idx="70">
                  <c:v>6.9419439008480396E-2</c:v>
                </c:pt>
                <c:pt idx="71">
                  <c:v>5.4103065883888087E-2</c:v>
                </c:pt>
                <c:pt idx="72">
                  <c:v>3.4957599478147708E-2</c:v>
                </c:pt>
                <c:pt idx="73">
                  <c:v>3.1128506196999636E-2</c:v>
                </c:pt>
                <c:pt idx="74">
                  <c:v>2.5384866275277522E-2</c:v>
                </c:pt>
                <c:pt idx="75">
                  <c:v>2.3470319634703484E-2</c:v>
                </c:pt>
                <c:pt idx="76">
                  <c:v>2.155577299412945E-2</c:v>
                </c:pt>
                <c:pt idx="77">
                  <c:v>1.9641226353555412E-2</c:v>
                </c:pt>
                <c:pt idx="78">
                  <c:v>1.3897586431833298E-2</c:v>
                </c:pt>
                <c:pt idx="79">
                  <c:v>2.4103065883890728E-3</c:v>
                </c:pt>
                <c:pt idx="80">
                  <c:v>2.4103065883890728E-3</c:v>
                </c:pt>
                <c:pt idx="81">
                  <c:v>2.4103065883890728E-3</c:v>
                </c:pt>
                <c:pt idx="82">
                  <c:v>4.9575994781503503E-4</c:v>
                </c:pt>
                <c:pt idx="83">
                  <c:v>4.9575994781503503E-4</c:v>
                </c:pt>
                <c:pt idx="84">
                  <c:v>4.9575994781503503E-4</c:v>
                </c:pt>
                <c:pt idx="85">
                  <c:v>4.9575994781503503E-4</c:v>
                </c:pt>
                <c:pt idx="86">
                  <c:v>4.9575994781503503E-4</c:v>
                </c:pt>
                <c:pt idx="87">
                  <c:v>4.9575994781503503E-4</c:v>
                </c:pt>
                <c:pt idx="88">
                  <c:v>4.9575994781503503E-4</c:v>
                </c:pt>
                <c:pt idx="89">
                  <c:v>4.9575994781503503E-4</c:v>
                </c:pt>
                <c:pt idx="90">
                  <c:v>4.9575994781503503E-4</c:v>
                </c:pt>
                <c:pt idx="91">
                  <c:v>4.9575994781503503E-4</c:v>
                </c:pt>
                <c:pt idx="92">
                  <c:v>4.9575994781503503E-4</c:v>
                </c:pt>
                <c:pt idx="93">
                  <c:v>2.9272880415949961E-16</c:v>
                </c:pt>
                <c:pt idx="94">
                  <c:v>2.9272880415949961E-16</c:v>
                </c:pt>
                <c:pt idx="95">
                  <c:v>2.9272880415949961E-16</c:v>
                </c:pt>
              </c:numCache>
            </c:numRef>
          </c:val>
          <c:smooth val="0"/>
        </c:ser>
        <c:ser>
          <c:idx val="2"/>
          <c:order val="2"/>
          <c:tx>
            <c:v>Wednesday</c:v>
          </c:tx>
          <c:spPr>
            <a:ln w="28575" cap="rnd">
              <a:solidFill>
                <a:schemeClr val="accent3"/>
              </a:solidFill>
              <a:round/>
            </a:ln>
            <a:effectLst/>
          </c:spPr>
          <c:marker>
            <c:symbol val="none"/>
          </c:marker>
          <c:cat>
            <c:numRef>
              <c:f>[Occupancy.xlsx]Occupancy!$A$3:$A$98</c:f>
              <c:numCache>
                <c:formatCode>[$-F400]h:mm:ss\ AM/PM</c:formatCode>
                <c:ptCount val="96"/>
                <c:pt idx="0">
                  <c:v>42548</c:v>
                </c:pt>
                <c:pt idx="1">
                  <c:v>42548.010416666664</c:v>
                </c:pt>
                <c:pt idx="2">
                  <c:v>42548.020833333336</c:v>
                </c:pt>
                <c:pt idx="3">
                  <c:v>42548.03125</c:v>
                </c:pt>
                <c:pt idx="4">
                  <c:v>42548.041666666664</c:v>
                </c:pt>
                <c:pt idx="5">
                  <c:v>42548.052083333336</c:v>
                </c:pt>
                <c:pt idx="6">
                  <c:v>42548.0625</c:v>
                </c:pt>
                <c:pt idx="7">
                  <c:v>42548.072916666664</c:v>
                </c:pt>
                <c:pt idx="8">
                  <c:v>42548.083333333336</c:v>
                </c:pt>
                <c:pt idx="9">
                  <c:v>42548.09375</c:v>
                </c:pt>
                <c:pt idx="10">
                  <c:v>42548.104166666664</c:v>
                </c:pt>
                <c:pt idx="11">
                  <c:v>42548.114583333336</c:v>
                </c:pt>
                <c:pt idx="12">
                  <c:v>42548.125</c:v>
                </c:pt>
                <c:pt idx="13">
                  <c:v>42548.135416666664</c:v>
                </c:pt>
                <c:pt idx="14">
                  <c:v>42548.145833333336</c:v>
                </c:pt>
                <c:pt idx="15">
                  <c:v>42548.15625</c:v>
                </c:pt>
                <c:pt idx="16">
                  <c:v>42548.166666666664</c:v>
                </c:pt>
                <c:pt idx="17">
                  <c:v>42548.177083333336</c:v>
                </c:pt>
                <c:pt idx="18">
                  <c:v>42548.1875</c:v>
                </c:pt>
                <c:pt idx="19">
                  <c:v>42548.197916666664</c:v>
                </c:pt>
                <c:pt idx="20">
                  <c:v>42548.208333333336</c:v>
                </c:pt>
                <c:pt idx="21">
                  <c:v>42548.21875</c:v>
                </c:pt>
                <c:pt idx="22">
                  <c:v>42548.229166666664</c:v>
                </c:pt>
                <c:pt idx="23">
                  <c:v>42548.239583333336</c:v>
                </c:pt>
                <c:pt idx="24">
                  <c:v>42548.25</c:v>
                </c:pt>
                <c:pt idx="25">
                  <c:v>42548.260416666664</c:v>
                </c:pt>
                <c:pt idx="26">
                  <c:v>42548.270833333336</c:v>
                </c:pt>
                <c:pt idx="27">
                  <c:v>42548.28125</c:v>
                </c:pt>
                <c:pt idx="28">
                  <c:v>42548.291666666664</c:v>
                </c:pt>
                <c:pt idx="29">
                  <c:v>42548.302083333336</c:v>
                </c:pt>
                <c:pt idx="30">
                  <c:v>42548.3125</c:v>
                </c:pt>
                <c:pt idx="31">
                  <c:v>42548.322916666664</c:v>
                </c:pt>
                <c:pt idx="32">
                  <c:v>42548.333333333336</c:v>
                </c:pt>
                <c:pt idx="33">
                  <c:v>42548.34375</c:v>
                </c:pt>
                <c:pt idx="34">
                  <c:v>42548.354166666664</c:v>
                </c:pt>
                <c:pt idx="35">
                  <c:v>42548.364583333336</c:v>
                </c:pt>
                <c:pt idx="36">
                  <c:v>42548.375</c:v>
                </c:pt>
                <c:pt idx="37">
                  <c:v>42548.385416666664</c:v>
                </c:pt>
                <c:pt idx="38">
                  <c:v>42548.395833333336</c:v>
                </c:pt>
                <c:pt idx="39">
                  <c:v>42548.40625</c:v>
                </c:pt>
                <c:pt idx="40">
                  <c:v>42548.416666666664</c:v>
                </c:pt>
                <c:pt idx="41">
                  <c:v>42548.427083333336</c:v>
                </c:pt>
                <c:pt idx="42">
                  <c:v>42548.4375</c:v>
                </c:pt>
                <c:pt idx="43">
                  <c:v>42548.447916666664</c:v>
                </c:pt>
                <c:pt idx="44">
                  <c:v>42548.458333333336</c:v>
                </c:pt>
                <c:pt idx="45">
                  <c:v>42548.46875</c:v>
                </c:pt>
                <c:pt idx="46">
                  <c:v>42548.479166666664</c:v>
                </c:pt>
                <c:pt idx="47">
                  <c:v>42548.489583333336</c:v>
                </c:pt>
                <c:pt idx="48">
                  <c:v>42548.5</c:v>
                </c:pt>
                <c:pt idx="49">
                  <c:v>42548.510416666664</c:v>
                </c:pt>
                <c:pt idx="50">
                  <c:v>42548.520833333336</c:v>
                </c:pt>
                <c:pt idx="51">
                  <c:v>42548.53125</c:v>
                </c:pt>
                <c:pt idx="52">
                  <c:v>42548.541666666664</c:v>
                </c:pt>
                <c:pt idx="53">
                  <c:v>42548.552083333336</c:v>
                </c:pt>
                <c:pt idx="54">
                  <c:v>42548.5625</c:v>
                </c:pt>
                <c:pt idx="55">
                  <c:v>42548.572916666664</c:v>
                </c:pt>
                <c:pt idx="56">
                  <c:v>42548.583333333336</c:v>
                </c:pt>
                <c:pt idx="57">
                  <c:v>42548.59375</c:v>
                </c:pt>
                <c:pt idx="58">
                  <c:v>42548.604166666664</c:v>
                </c:pt>
                <c:pt idx="59">
                  <c:v>42548.614583333336</c:v>
                </c:pt>
                <c:pt idx="60">
                  <c:v>42548.625</c:v>
                </c:pt>
                <c:pt idx="61">
                  <c:v>42548.635416666664</c:v>
                </c:pt>
                <c:pt idx="62">
                  <c:v>42548.645833333336</c:v>
                </c:pt>
                <c:pt idx="63">
                  <c:v>42548.65625</c:v>
                </c:pt>
                <c:pt idx="64">
                  <c:v>42548.666666666664</c:v>
                </c:pt>
                <c:pt idx="65">
                  <c:v>42548.677083333336</c:v>
                </c:pt>
                <c:pt idx="66">
                  <c:v>42548.6875</c:v>
                </c:pt>
                <c:pt idx="67">
                  <c:v>42548.697916666664</c:v>
                </c:pt>
                <c:pt idx="68">
                  <c:v>42548.708333333336</c:v>
                </c:pt>
                <c:pt idx="69">
                  <c:v>42548.71875</c:v>
                </c:pt>
                <c:pt idx="70">
                  <c:v>42548.729166666664</c:v>
                </c:pt>
                <c:pt idx="71">
                  <c:v>42548.739583333336</c:v>
                </c:pt>
                <c:pt idx="72">
                  <c:v>42548.75</c:v>
                </c:pt>
                <c:pt idx="73">
                  <c:v>42548.760416666664</c:v>
                </c:pt>
                <c:pt idx="74">
                  <c:v>42548.770833333336</c:v>
                </c:pt>
                <c:pt idx="75">
                  <c:v>42548.78125</c:v>
                </c:pt>
                <c:pt idx="76">
                  <c:v>42548.791666666664</c:v>
                </c:pt>
                <c:pt idx="77">
                  <c:v>42548.802083333336</c:v>
                </c:pt>
                <c:pt idx="78">
                  <c:v>42548.8125</c:v>
                </c:pt>
                <c:pt idx="79">
                  <c:v>42548.822916666664</c:v>
                </c:pt>
                <c:pt idx="80">
                  <c:v>42548.833333333336</c:v>
                </c:pt>
                <c:pt idx="81">
                  <c:v>42548.84375</c:v>
                </c:pt>
                <c:pt idx="82">
                  <c:v>42548.854166666664</c:v>
                </c:pt>
                <c:pt idx="83">
                  <c:v>42548.864583333336</c:v>
                </c:pt>
                <c:pt idx="84">
                  <c:v>42548.875</c:v>
                </c:pt>
                <c:pt idx="85">
                  <c:v>42548.885416666664</c:v>
                </c:pt>
                <c:pt idx="86">
                  <c:v>42548.895833333336</c:v>
                </c:pt>
                <c:pt idx="87">
                  <c:v>42548.90625</c:v>
                </c:pt>
                <c:pt idx="88">
                  <c:v>42548.916666666664</c:v>
                </c:pt>
                <c:pt idx="89">
                  <c:v>42548.927083333336</c:v>
                </c:pt>
                <c:pt idx="90">
                  <c:v>42548.9375</c:v>
                </c:pt>
                <c:pt idx="91">
                  <c:v>42548.947916666664</c:v>
                </c:pt>
                <c:pt idx="92">
                  <c:v>42548.958333333336</c:v>
                </c:pt>
                <c:pt idx="93">
                  <c:v>42548.96875</c:v>
                </c:pt>
                <c:pt idx="94">
                  <c:v>42548.979166666664</c:v>
                </c:pt>
                <c:pt idx="95">
                  <c:v>42548.989583333336</c:v>
                </c:pt>
              </c:numCache>
            </c:numRef>
          </c:cat>
          <c:val>
            <c:numRef>
              <c:f>[Occupancy.xlsx]Occupancy!$D$3:$D$98</c:f>
              <c:numCache>
                <c:formatCode>0.000</c:formatCode>
                <c:ptCount val="9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7.5690740473787904E-3</c:v>
                </c:pt>
                <c:pt idx="25">
                  <c:v>1.0944212195473547E-2</c:v>
                </c:pt>
                <c:pt idx="26">
                  <c:v>6.7003027245206856E-3</c:v>
                </c:pt>
                <c:pt idx="27">
                  <c:v>1.34505790207102E-2</c:v>
                </c:pt>
                <c:pt idx="28">
                  <c:v>3.3701407909278745E-2</c:v>
                </c:pt>
                <c:pt idx="29">
                  <c:v>5.9014944019989433E-2</c:v>
                </c:pt>
                <c:pt idx="30">
                  <c:v>9.445389457498439E-2</c:v>
                </c:pt>
                <c:pt idx="31">
                  <c:v>0.13664312142616886</c:v>
                </c:pt>
                <c:pt idx="32">
                  <c:v>0.19064533179568499</c:v>
                </c:pt>
                <c:pt idx="33">
                  <c:v>0.27671135457210133</c:v>
                </c:pt>
                <c:pt idx="34">
                  <c:v>0.36277737734851762</c:v>
                </c:pt>
                <c:pt idx="35">
                  <c:v>0.4049666041997021</c:v>
                </c:pt>
                <c:pt idx="36">
                  <c:v>0.45728124549517085</c:v>
                </c:pt>
                <c:pt idx="37">
                  <c:v>0.46909422901350251</c:v>
                </c:pt>
                <c:pt idx="38">
                  <c:v>0.4977829032723079</c:v>
                </c:pt>
                <c:pt idx="39">
                  <c:v>0.50959588679063961</c:v>
                </c:pt>
                <c:pt idx="40">
                  <c:v>0.49474220364230453</c:v>
                </c:pt>
                <c:pt idx="41">
                  <c:v>0.47988852049396952</c:v>
                </c:pt>
                <c:pt idx="42">
                  <c:v>0.49676421123444325</c:v>
                </c:pt>
                <c:pt idx="43">
                  <c:v>0.44159338811205612</c:v>
                </c:pt>
                <c:pt idx="44">
                  <c:v>0.29730046609965882</c:v>
                </c:pt>
                <c:pt idx="45">
                  <c:v>0.26334919033203597</c:v>
                </c:pt>
                <c:pt idx="46">
                  <c:v>0.33591466051607322</c:v>
                </c:pt>
                <c:pt idx="47">
                  <c:v>0.37472874921916294</c:v>
                </c:pt>
                <c:pt idx="48">
                  <c:v>0.39497957810773143</c:v>
                </c:pt>
                <c:pt idx="49">
                  <c:v>0.42873095958867896</c:v>
                </c:pt>
                <c:pt idx="50">
                  <c:v>0.46416991014367398</c:v>
                </c:pt>
                <c:pt idx="51">
                  <c:v>0.49623372255057413</c:v>
                </c:pt>
                <c:pt idx="52">
                  <c:v>0.53673538032771118</c:v>
                </c:pt>
                <c:pt idx="53">
                  <c:v>0.46246696458603614</c:v>
                </c:pt>
                <c:pt idx="54">
                  <c:v>0.45185719090865395</c:v>
                </c:pt>
                <c:pt idx="55">
                  <c:v>0.4805458651674594</c:v>
                </c:pt>
                <c:pt idx="56">
                  <c:v>0.54973619720340183</c:v>
                </c:pt>
                <c:pt idx="57">
                  <c:v>0.53276055931959043</c:v>
                </c:pt>
                <c:pt idx="58">
                  <c:v>0.47334582672625042</c:v>
                </c:pt>
                <c:pt idx="59">
                  <c:v>0.43727259622315112</c:v>
                </c:pt>
                <c:pt idx="60">
                  <c:v>0.41817500360386323</c:v>
                </c:pt>
                <c:pt idx="61">
                  <c:v>0.43842583249243178</c:v>
                </c:pt>
                <c:pt idx="62">
                  <c:v>0.37901109989909171</c:v>
                </c:pt>
                <c:pt idx="63">
                  <c:v>0.35991350727980387</c:v>
                </c:pt>
                <c:pt idx="64">
                  <c:v>0.23471817788669444</c:v>
                </c:pt>
                <c:pt idx="65">
                  <c:v>0.16469367161597223</c:v>
                </c:pt>
                <c:pt idx="66">
                  <c:v>0.12013262217096719</c:v>
                </c:pt>
                <c:pt idx="67">
                  <c:v>8.4059391667867869E-2</c:v>
                </c:pt>
                <c:pt idx="68">
                  <c:v>5.4352025371197842E-2</c:v>
                </c:pt>
                <c:pt idx="69">
                  <c:v>4.1620296958339263E-2</c:v>
                </c:pt>
                <c:pt idx="70">
                  <c:v>3.1010523280957103E-2</c:v>
                </c:pt>
                <c:pt idx="71">
                  <c:v>1.8278794868098521E-2</c:v>
                </c:pt>
                <c:pt idx="72">
                  <c:v>1.99663639421459E-2</c:v>
                </c:pt>
                <c:pt idx="73">
                  <c:v>1.1478545000240179E-2</c:v>
                </c:pt>
                <c:pt idx="74">
                  <c:v>7.2346355292873185E-3</c:v>
                </c:pt>
                <c:pt idx="75">
                  <c:v>5.1126807938108882E-3</c:v>
                </c:pt>
                <c:pt idx="76">
                  <c:v>6.8002498678582666E-3</c:v>
                </c:pt>
                <c:pt idx="77">
                  <c:v>2.5563403969054055E-3</c:v>
                </c:pt>
                <c:pt idx="78">
                  <c:v>4.3438566142897504E-4</c:v>
                </c:pt>
                <c:pt idx="79">
                  <c:v>4.3438566142897504E-4</c:v>
                </c:pt>
                <c:pt idx="80">
                  <c:v>4.3438566142897504E-4</c:v>
                </c:pt>
                <c:pt idx="81">
                  <c:v>4.3438566142897504E-4</c:v>
                </c:pt>
                <c:pt idx="82">
                  <c:v>4.3438566142897504E-4</c:v>
                </c:pt>
                <c:pt idx="83">
                  <c:v>4.3438566142897504E-4</c:v>
                </c:pt>
                <c:pt idx="84">
                  <c:v>4.3438566142897504E-4</c:v>
                </c:pt>
                <c:pt idx="85">
                  <c:v>4.3438566142897504E-4</c:v>
                </c:pt>
                <c:pt idx="86">
                  <c:v>4.3438566142897504E-4</c:v>
                </c:pt>
                <c:pt idx="87">
                  <c:v>4.3438566142897504E-4</c:v>
                </c:pt>
                <c:pt idx="88">
                  <c:v>4.3438566142897504E-4</c:v>
                </c:pt>
                <c:pt idx="89">
                  <c:v>4.3438566142897504E-4</c:v>
                </c:pt>
                <c:pt idx="90">
                  <c:v>4.3438566142897504E-4</c:v>
                </c:pt>
                <c:pt idx="91">
                  <c:v>4.3438566142897504E-4</c:v>
                </c:pt>
                <c:pt idx="92">
                  <c:v>4.3438566142897504E-4</c:v>
                </c:pt>
                <c:pt idx="93">
                  <c:v>4.3438566142897504E-4</c:v>
                </c:pt>
                <c:pt idx="94">
                  <c:v>4.3438566142897504E-4</c:v>
                </c:pt>
                <c:pt idx="95">
                  <c:v>-7.6605388699135795E-17</c:v>
                </c:pt>
              </c:numCache>
            </c:numRef>
          </c:val>
          <c:smooth val="0"/>
        </c:ser>
        <c:ser>
          <c:idx val="3"/>
          <c:order val="3"/>
          <c:tx>
            <c:v>Thursday</c:v>
          </c:tx>
          <c:spPr>
            <a:ln w="28575" cap="rnd">
              <a:solidFill>
                <a:schemeClr val="accent4"/>
              </a:solidFill>
              <a:round/>
            </a:ln>
            <a:effectLst/>
          </c:spPr>
          <c:marker>
            <c:symbol val="none"/>
          </c:marker>
          <c:cat>
            <c:numRef>
              <c:f>[Occupancy.xlsx]Occupancy!$A$3:$A$98</c:f>
              <c:numCache>
                <c:formatCode>[$-F400]h:mm:ss\ AM/PM</c:formatCode>
                <c:ptCount val="96"/>
                <c:pt idx="0">
                  <c:v>42548</c:v>
                </c:pt>
                <c:pt idx="1">
                  <c:v>42548.010416666664</c:v>
                </c:pt>
                <c:pt idx="2">
                  <c:v>42548.020833333336</c:v>
                </c:pt>
                <c:pt idx="3">
                  <c:v>42548.03125</c:v>
                </c:pt>
                <c:pt idx="4">
                  <c:v>42548.041666666664</c:v>
                </c:pt>
                <c:pt idx="5">
                  <c:v>42548.052083333336</c:v>
                </c:pt>
                <c:pt idx="6">
                  <c:v>42548.0625</c:v>
                </c:pt>
                <c:pt idx="7">
                  <c:v>42548.072916666664</c:v>
                </c:pt>
                <c:pt idx="8">
                  <c:v>42548.083333333336</c:v>
                </c:pt>
                <c:pt idx="9">
                  <c:v>42548.09375</c:v>
                </c:pt>
                <c:pt idx="10">
                  <c:v>42548.104166666664</c:v>
                </c:pt>
                <c:pt idx="11">
                  <c:v>42548.114583333336</c:v>
                </c:pt>
                <c:pt idx="12">
                  <c:v>42548.125</c:v>
                </c:pt>
                <c:pt idx="13">
                  <c:v>42548.135416666664</c:v>
                </c:pt>
                <c:pt idx="14">
                  <c:v>42548.145833333336</c:v>
                </c:pt>
                <c:pt idx="15">
                  <c:v>42548.15625</c:v>
                </c:pt>
                <c:pt idx="16">
                  <c:v>42548.166666666664</c:v>
                </c:pt>
                <c:pt idx="17">
                  <c:v>42548.177083333336</c:v>
                </c:pt>
                <c:pt idx="18">
                  <c:v>42548.1875</c:v>
                </c:pt>
                <c:pt idx="19">
                  <c:v>42548.197916666664</c:v>
                </c:pt>
                <c:pt idx="20">
                  <c:v>42548.208333333336</c:v>
                </c:pt>
                <c:pt idx="21">
                  <c:v>42548.21875</c:v>
                </c:pt>
                <c:pt idx="22">
                  <c:v>42548.229166666664</c:v>
                </c:pt>
                <c:pt idx="23">
                  <c:v>42548.239583333336</c:v>
                </c:pt>
                <c:pt idx="24">
                  <c:v>42548.25</c:v>
                </c:pt>
                <c:pt idx="25">
                  <c:v>42548.260416666664</c:v>
                </c:pt>
                <c:pt idx="26">
                  <c:v>42548.270833333336</c:v>
                </c:pt>
                <c:pt idx="27">
                  <c:v>42548.28125</c:v>
                </c:pt>
                <c:pt idx="28">
                  <c:v>42548.291666666664</c:v>
                </c:pt>
                <c:pt idx="29">
                  <c:v>42548.302083333336</c:v>
                </c:pt>
                <c:pt idx="30">
                  <c:v>42548.3125</c:v>
                </c:pt>
                <c:pt idx="31">
                  <c:v>42548.322916666664</c:v>
                </c:pt>
                <c:pt idx="32">
                  <c:v>42548.333333333336</c:v>
                </c:pt>
                <c:pt idx="33">
                  <c:v>42548.34375</c:v>
                </c:pt>
                <c:pt idx="34">
                  <c:v>42548.354166666664</c:v>
                </c:pt>
                <c:pt idx="35">
                  <c:v>42548.364583333336</c:v>
                </c:pt>
                <c:pt idx="36">
                  <c:v>42548.375</c:v>
                </c:pt>
                <c:pt idx="37">
                  <c:v>42548.385416666664</c:v>
                </c:pt>
                <c:pt idx="38">
                  <c:v>42548.395833333336</c:v>
                </c:pt>
                <c:pt idx="39">
                  <c:v>42548.40625</c:v>
                </c:pt>
                <c:pt idx="40">
                  <c:v>42548.416666666664</c:v>
                </c:pt>
                <c:pt idx="41">
                  <c:v>42548.427083333336</c:v>
                </c:pt>
                <c:pt idx="42">
                  <c:v>42548.4375</c:v>
                </c:pt>
                <c:pt idx="43">
                  <c:v>42548.447916666664</c:v>
                </c:pt>
                <c:pt idx="44">
                  <c:v>42548.458333333336</c:v>
                </c:pt>
                <c:pt idx="45">
                  <c:v>42548.46875</c:v>
                </c:pt>
                <c:pt idx="46">
                  <c:v>42548.479166666664</c:v>
                </c:pt>
                <c:pt idx="47">
                  <c:v>42548.489583333336</c:v>
                </c:pt>
                <c:pt idx="48">
                  <c:v>42548.5</c:v>
                </c:pt>
                <c:pt idx="49">
                  <c:v>42548.510416666664</c:v>
                </c:pt>
                <c:pt idx="50">
                  <c:v>42548.520833333336</c:v>
                </c:pt>
                <c:pt idx="51">
                  <c:v>42548.53125</c:v>
                </c:pt>
                <c:pt idx="52">
                  <c:v>42548.541666666664</c:v>
                </c:pt>
                <c:pt idx="53">
                  <c:v>42548.552083333336</c:v>
                </c:pt>
                <c:pt idx="54">
                  <c:v>42548.5625</c:v>
                </c:pt>
                <c:pt idx="55">
                  <c:v>42548.572916666664</c:v>
                </c:pt>
                <c:pt idx="56">
                  <c:v>42548.583333333336</c:v>
                </c:pt>
                <c:pt idx="57">
                  <c:v>42548.59375</c:v>
                </c:pt>
                <c:pt idx="58">
                  <c:v>42548.604166666664</c:v>
                </c:pt>
                <c:pt idx="59">
                  <c:v>42548.614583333336</c:v>
                </c:pt>
                <c:pt idx="60">
                  <c:v>42548.625</c:v>
                </c:pt>
                <c:pt idx="61">
                  <c:v>42548.635416666664</c:v>
                </c:pt>
                <c:pt idx="62">
                  <c:v>42548.645833333336</c:v>
                </c:pt>
                <c:pt idx="63">
                  <c:v>42548.65625</c:v>
                </c:pt>
                <c:pt idx="64">
                  <c:v>42548.666666666664</c:v>
                </c:pt>
                <c:pt idx="65">
                  <c:v>42548.677083333336</c:v>
                </c:pt>
                <c:pt idx="66">
                  <c:v>42548.6875</c:v>
                </c:pt>
                <c:pt idx="67">
                  <c:v>42548.697916666664</c:v>
                </c:pt>
                <c:pt idx="68">
                  <c:v>42548.708333333336</c:v>
                </c:pt>
                <c:pt idx="69">
                  <c:v>42548.71875</c:v>
                </c:pt>
                <c:pt idx="70">
                  <c:v>42548.729166666664</c:v>
                </c:pt>
                <c:pt idx="71">
                  <c:v>42548.739583333336</c:v>
                </c:pt>
                <c:pt idx="72">
                  <c:v>42548.75</c:v>
                </c:pt>
                <c:pt idx="73">
                  <c:v>42548.760416666664</c:v>
                </c:pt>
                <c:pt idx="74">
                  <c:v>42548.770833333336</c:v>
                </c:pt>
                <c:pt idx="75">
                  <c:v>42548.78125</c:v>
                </c:pt>
                <c:pt idx="76">
                  <c:v>42548.791666666664</c:v>
                </c:pt>
                <c:pt idx="77">
                  <c:v>42548.802083333336</c:v>
                </c:pt>
                <c:pt idx="78">
                  <c:v>42548.8125</c:v>
                </c:pt>
                <c:pt idx="79">
                  <c:v>42548.822916666664</c:v>
                </c:pt>
                <c:pt idx="80">
                  <c:v>42548.833333333336</c:v>
                </c:pt>
                <c:pt idx="81">
                  <c:v>42548.84375</c:v>
                </c:pt>
                <c:pt idx="82">
                  <c:v>42548.854166666664</c:v>
                </c:pt>
                <c:pt idx="83">
                  <c:v>42548.864583333336</c:v>
                </c:pt>
                <c:pt idx="84">
                  <c:v>42548.875</c:v>
                </c:pt>
                <c:pt idx="85">
                  <c:v>42548.885416666664</c:v>
                </c:pt>
                <c:pt idx="86">
                  <c:v>42548.895833333336</c:v>
                </c:pt>
                <c:pt idx="87">
                  <c:v>42548.90625</c:v>
                </c:pt>
                <c:pt idx="88">
                  <c:v>42548.916666666664</c:v>
                </c:pt>
                <c:pt idx="89">
                  <c:v>42548.927083333336</c:v>
                </c:pt>
                <c:pt idx="90">
                  <c:v>42548.9375</c:v>
                </c:pt>
                <c:pt idx="91">
                  <c:v>42548.947916666664</c:v>
                </c:pt>
                <c:pt idx="92">
                  <c:v>42548.958333333336</c:v>
                </c:pt>
                <c:pt idx="93">
                  <c:v>42548.96875</c:v>
                </c:pt>
                <c:pt idx="94">
                  <c:v>42548.979166666664</c:v>
                </c:pt>
                <c:pt idx="95">
                  <c:v>42548.989583333336</c:v>
                </c:pt>
              </c:numCache>
            </c:numRef>
          </c:cat>
          <c:val>
            <c:numRef>
              <c:f>[Occupancy.xlsx]Occupancy!$E$3:$E$98</c:f>
              <c:numCache>
                <c:formatCode>0.000</c:formatCode>
                <c:ptCount val="9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5.8158017765310892E-3</c:v>
                </c:pt>
                <c:pt idx="25">
                  <c:v>1.1631603553062178E-2</c:v>
                </c:pt>
                <c:pt idx="26">
                  <c:v>2.7140408290478413E-2</c:v>
                </c:pt>
                <c:pt idx="27">
                  <c:v>2.9079008882655445E-2</c:v>
                </c:pt>
                <c:pt idx="28">
                  <c:v>5.4280816580956827E-2</c:v>
                </c:pt>
                <c:pt idx="29">
                  <c:v>6.5912420134019004E-2</c:v>
                </c:pt>
                <c:pt idx="30">
                  <c:v>9.8868630201028512E-2</c:v>
                </c:pt>
                <c:pt idx="31">
                  <c:v>0.13957924263674612</c:v>
                </c:pt>
                <c:pt idx="32">
                  <c:v>0.21518466573165029</c:v>
                </c:pt>
                <c:pt idx="33">
                  <c:v>0.29272868941873148</c:v>
                </c:pt>
                <c:pt idx="34">
                  <c:v>0.30436029297179362</c:v>
                </c:pt>
                <c:pt idx="35">
                  <c:v>0.35088670718404236</c:v>
                </c:pt>
                <c:pt idx="36">
                  <c:v>0.39353592021193701</c:v>
                </c:pt>
                <c:pt idx="37">
                  <c:v>0.42261492909459247</c:v>
                </c:pt>
                <c:pt idx="38">
                  <c:v>0.44781673679289385</c:v>
                </c:pt>
                <c:pt idx="39">
                  <c:v>0.47689574567554927</c:v>
                </c:pt>
                <c:pt idx="40">
                  <c:v>0.45935483870967736</c:v>
                </c:pt>
                <c:pt idx="41">
                  <c:v>0.49037244818450981</c:v>
                </c:pt>
                <c:pt idx="42">
                  <c:v>0.49618824996104088</c:v>
                </c:pt>
                <c:pt idx="43">
                  <c:v>0.45108306062022746</c:v>
                </c:pt>
                <c:pt idx="44">
                  <c:v>0.29822658563191512</c:v>
                </c:pt>
                <c:pt idx="45">
                  <c:v>0.28569736637057808</c:v>
                </c:pt>
                <c:pt idx="46">
                  <c:v>0.36517999064983625</c:v>
                </c:pt>
                <c:pt idx="47">
                  <c:v>0.38456599657160656</c:v>
                </c:pt>
                <c:pt idx="48">
                  <c:v>0.41364500545426203</c:v>
                </c:pt>
                <c:pt idx="49">
                  <c:v>0.44660121552127152</c:v>
                </c:pt>
                <c:pt idx="50">
                  <c:v>0.45047841670562555</c:v>
                </c:pt>
                <c:pt idx="51">
                  <c:v>0.47568022440392693</c:v>
                </c:pt>
                <c:pt idx="52">
                  <c:v>0.47568022440392693</c:v>
                </c:pt>
                <c:pt idx="53">
                  <c:v>0.42806919121084602</c:v>
                </c:pt>
                <c:pt idx="54">
                  <c:v>0.43388499298737715</c:v>
                </c:pt>
                <c:pt idx="55">
                  <c:v>0.47459560542309476</c:v>
                </c:pt>
                <c:pt idx="56">
                  <c:v>0.48622720897615695</c:v>
                </c:pt>
                <c:pt idx="57">
                  <c:v>0.4978588125292191</c:v>
                </c:pt>
                <c:pt idx="58">
                  <c:v>0.48532959326788205</c:v>
                </c:pt>
                <c:pt idx="59">
                  <c:v>0.44523609163160338</c:v>
                </c:pt>
                <c:pt idx="60">
                  <c:v>0.44022440392706857</c:v>
                </c:pt>
                <c:pt idx="61">
                  <c:v>0.42017765310892924</c:v>
                </c:pt>
                <c:pt idx="62">
                  <c:v>0.39010752688172029</c:v>
                </c:pt>
                <c:pt idx="63">
                  <c:v>0.32495558672276748</c:v>
                </c:pt>
                <c:pt idx="64">
                  <c:v>0.23474520804114055</c:v>
                </c:pt>
                <c:pt idx="65">
                  <c:v>0.18212248714352483</c:v>
                </c:pt>
                <c:pt idx="66">
                  <c:v>0.15455820476858328</c:v>
                </c:pt>
                <c:pt idx="67">
                  <c:v>0.12949976624590911</c:v>
                </c:pt>
                <c:pt idx="68">
                  <c:v>0.10694717157550239</c:v>
                </c:pt>
                <c:pt idx="69">
                  <c:v>9.6923796166432735E-2</c:v>
                </c:pt>
                <c:pt idx="70">
                  <c:v>8.1888733052828247E-2</c:v>
                </c:pt>
                <c:pt idx="71">
                  <c:v>6.6853669939223759E-2</c:v>
                </c:pt>
                <c:pt idx="72">
                  <c:v>5.1818606825619271E-2</c:v>
                </c:pt>
                <c:pt idx="73">
                  <c:v>4.1795231416549609E-2</c:v>
                </c:pt>
                <c:pt idx="74">
                  <c:v>3.4277699859747365E-2</c:v>
                </c:pt>
                <c:pt idx="75">
                  <c:v>2.9266012155212538E-2</c:v>
                </c:pt>
                <c:pt idx="76">
                  <c:v>3.120461274738957E-2</c:v>
                </c:pt>
                <c:pt idx="77">
                  <c:v>1.3663705781517667E-2</c:v>
                </c:pt>
                <c:pt idx="78">
                  <c:v>1.3663705781517667E-2</c:v>
                </c:pt>
                <c:pt idx="79">
                  <c:v>8.6520180769828377E-3</c:v>
                </c:pt>
                <c:pt idx="80">
                  <c:v>1.0590618669159866E-2</c:v>
                </c:pt>
                <c:pt idx="81">
                  <c:v>1.0590618669159866E-2</c:v>
                </c:pt>
                <c:pt idx="82">
                  <c:v>1.2529219261336896E-2</c:v>
                </c:pt>
                <c:pt idx="83">
                  <c:v>1.2529219261336896E-2</c:v>
                </c:pt>
                <c:pt idx="84">
                  <c:v>1.2529219261336896E-2</c:v>
                </c:pt>
                <c:pt idx="85">
                  <c:v>1.2529219261336896E-2</c:v>
                </c:pt>
                <c:pt idx="86">
                  <c:v>1.2529219261336896E-2</c:v>
                </c:pt>
                <c:pt idx="87">
                  <c:v>1.2529219261336896E-2</c:v>
                </c:pt>
                <c:pt idx="88">
                  <c:v>1.2529219261336896E-2</c:v>
                </c:pt>
                <c:pt idx="89">
                  <c:v>1.2529219261336896E-2</c:v>
                </c:pt>
                <c:pt idx="90">
                  <c:v>1.2529219261336896E-2</c:v>
                </c:pt>
                <c:pt idx="91">
                  <c:v>1.2529219261336896E-2</c:v>
                </c:pt>
                <c:pt idx="92">
                  <c:v>1.2529219261336896E-2</c:v>
                </c:pt>
                <c:pt idx="93">
                  <c:v>1.2529219261336896E-2</c:v>
                </c:pt>
                <c:pt idx="94">
                  <c:v>1.0023375409069481E-2</c:v>
                </c:pt>
                <c:pt idx="95">
                  <c:v>7.5175315568020672E-3</c:v>
                </c:pt>
              </c:numCache>
            </c:numRef>
          </c:val>
          <c:smooth val="0"/>
        </c:ser>
        <c:ser>
          <c:idx val="4"/>
          <c:order val="4"/>
          <c:tx>
            <c:v>Friday</c:v>
          </c:tx>
          <c:spPr>
            <a:ln w="28575" cap="rnd">
              <a:solidFill>
                <a:schemeClr val="accent5"/>
              </a:solidFill>
              <a:round/>
            </a:ln>
            <a:effectLst/>
          </c:spPr>
          <c:marker>
            <c:symbol val="none"/>
          </c:marker>
          <c:cat>
            <c:numRef>
              <c:f>[Occupancy.xlsx]Occupancy!$A$3:$A$98</c:f>
              <c:numCache>
                <c:formatCode>[$-F400]h:mm:ss\ AM/PM</c:formatCode>
                <c:ptCount val="96"/>
                <c:pt idx="0">
                  <c:v>42548</c:v>
                </c:pt>
                <c:pt idx="1">
                  <c:v>42548.010416666664</c:v>
                </c:pt>
                <c:pt idx="2">
                  <c:v>42548.020833333336</c:v>
                </c:pt>
                <c:pt idx="3">
                  <c:v>42548.03125</c:v>
                </c:pt>
                <c:pt idx="4">
                  <c:v>42548.041666666664</c:v>
                </c:pt>
                <c:pt idx="5">
                  <c:v>42548.052083333336</c:v>
                </c:pt>
                <c:pt idx="6">
                  <c:v>42548.0625</c:v>
                </c:pt>
                <c:pt idx="7">
                  <c:v>42548.072916666664</c:v>
                </c:pt>
                <c:pt idx="8">
                  <c:v>42548.083333333336</c:v>
                </c:pt>
                <c:pt idx="9">
                  <c:v>42548.09375</c:v>
                </c:pt>
                <c:pt idx="10">
                  <c:v>42548.104166666664</c:v>
                </c:pt>
                <c:pt idx="11">
                  <c:v>42548.114583333336</c:v>
                </c:pt>
                <c:pt idx="12">
                  <c:v>42548.125</c:v>
                </c:pt>
                <c:pt idx="13">
                  <c:v>42548.135416666664</c:v>
                </c:pt>
                <c:pt idx="14">
                  <c:v>42548.145833333336</c:v>
                </c:pt>
                <c:pt idx="15">
                  <c:v>42548.15625</c:v>
                </c:pt>
                <c:pt idx="16">
                  <c:v>42548.166666666664</c:v>
                </c:pt>
                <c:pt idx="17">
                  <c:v>42548.177083333336</c:v>
                </c:pt>
                <c:pt idx="18">
                  <c:v>42548.1875</c:v>
                </c:pt>
                <c:pt idx="19">
                  <c:v>42548.197916666664</c:v>
                </c:pt>
                <c:pt idx="20">
                  <c:v>42548.208333333336</c:v>
                </c:pt>
                <c:pt idx="21">
                  <c:v>42548.21875</c:v>
                </c:pt>
                <c:pt idx="22">
                  <c:v>42548.229166666664</c:v>
                </c:pt>
                <c:pt idx="23">
                  <c:v>42548.239583333336</c:v>
                </c:pt>
                <c:pt idx="24">
                  <c:v>42548.25</c:v>
                </c:pt>
                <c:pt idx="25">
                  <c:v>42548.260416666664</c:v>
                </c:pt>
                <c:pt idx="26">
                  <c:v>42548.270833333336</c:v>
                </c:pt>
                <c:pt idx="27">
                  <c:v>42548.28125</c:v>
                </c:pt>
                <c:pt idx="28">
                  <c:v>42548.291666666664</c:v>
                </c:pt>
                <c:pt idx="29">
                  <c:v>42548.302083333336</c:v>
                </c:pt>
                <c:pt idx="30">
                  <c:v>42548.3125</c:v>
                </c:pt>
                <c:pt idx="31">
                  <c:v>42548.322916666664</c:v>
                </c:pt>
                <c:pt idx="32">
                  <c:v>42548.333333333336</c:v>
                </c:pt>
                <c:pt idx="33">
                  <c:v>42548.34375</c:v>
                </c:pt>
                <c:pt idx="34">
                  <c:v>42548.354166666664</c:v>
                </c:pt>
                <c:pt idx="35">
                  <c:v>42548.364583333336</c:v>
                </c:pt>
                <c:pt idx="36">
                  <c:v>42548.375</c:v>
                </c:pt>
                <c:pt idx="37">
                  <c:v>42548.385416666664</c:v>
                </c:pt>
                <c:pt idx="38">
                  <c:v>42548.395833333336</c:v>
                </c:pt>
                <c:pt idx="39">
                  <c:v>42548.40625</c:v>
                </c:pt>
                <c:pt idx="40">
                  <c:v>42548.416666666664</c:v>
                </c:pt>
                <c:pt idx="41">
                  <c:v>42548.427083333336</c:v>
                </c:pt>
                <c:pt idx="42">
                  <c:v>42548.4375</c:v>
                </c:pt>
                <c:pt idx="43">
                  <c:v>42548.447916666664</c:v>
                </c:pt>
                <c:pt idx="44">
                  <c:v>42548.458333333336</c:v>
                </c:pt>
                <c:pt idx="45">
                  <c:v>42548.46875</c:v>
                </c:pt>
                <c:pt idx="46">
                  <c:v>42548.479166666664</c:v>
                </c:pt>
                <c:pt idx="47">
                  <c:v>42548.489583333336</c:v>
                </c:pt>
                <c:pt idx="48">
                  <c:v>42548.5</c:v>
                </c:pt>
                <c:pt idx="49">
                  <c:v>42548.510416666664</c:v>
                </c:pt>
                <c:pt idx="50">
                  <c:v>42548.520833333336</c:v>
                </c:pt>
                <c:pt idx="51">
                  <c:v>42548.53125</c:v>
                </c:pt>
                <c:pt idx="52">
                  <c:v>42548.541666666664</c:v>
                </c:pt>
                <c:pt idx="53">
                  <c:v>42548.552083333336</c:v>
                </c:pt>
                <c:pt idx="54">
                  <c:v>42548.5625</c:v>
                </c:pt>
                <c:pt idx="55">
                  <c:v>42548.572916666664</c:v>
                </c:pt>
                <c:pt idx="56">
                  <c:v>42548.583333333336</c:v>
                </c:pt>
                <c:pt idx="57">
                  <c:v>42548.59375</c:v>
                </c:pt>
                <c:pt idx="58">
                  <c:v>42548.604166666664</c:v>
                </c:pt>
                <c:pt idx="59">
                  <c:v>42548.614583333336</c:v>
                </c:pt>
                <c:pt idx="60">
                  <c:v>42548.625</c:v>
                </c:pt>
                <c:pt idx="61">
                  <c:v>42548.635416666664</c:v>
                </c:pt>
                <c:pt idx="62">
                  <c:v>42548.645833333336</c:v>
                </c:pt>
                <c:pt idx="63">
                  <c:v>42548.65625</c:v>
                </c:pt>
                <c:pt idx="64">
                  <c:v>42548.666666666664</c:v>
                </c:pt>
                <c:pt idx="65">
                  <c:v>42548.677083333336</c:v>
                </c:pt>
                <c:pt idx="66">
                  <c:v>42548.6875</c:v>
                </c:pt>
                <c:pt idx="67">
                  <c:v>42548.697916666664</c:v>
                </c:pt>
                <c:pt idx="68">
                  <c:v>42548.708333333336</c:v>
                </c:pt>
                <c:pt idx="69">
                  <c:v>42548.71875</c:v>
                </c:pt>
                <c:pt idx="70">
                  <c:v>42548.729166666664</c:v>
                </c:pt>
                <c:pt idx="71">
                  <c:v>42548.739583333336</c:v>
                </c:pt>
                <c:pt idx="72">
                  <c:v>42548.75</c:v>
                </c:pt>
                <c:pt idx="73">
                  <c:v>42548.760416666664</c:v>
                </c:pt>
                <c:pt idx="74">
                  <c:v>42548.770833333336</c:v>
                </c:pt>
                <c:pt idx="75">
                  <c:v>42548.78125</c:v>
                </c:pt>
                <c:pt idx="76">
                  <c:v>42548.791666666664</c:v>
                </c:pt>
                <c:pt idx="77">
                  <c:v>42548.802083333336</c:v>
                </c:pt>
                <c:pt idx="78">
                  <c:v>42548.8125</c:v>
                </c:pt>
                <c:pt idx="79">
                  <c:v>42548.822916666664</c:v>
                </c:pt>
                <c:pt idx="80">
                  <c:v>42548.833333333336</c:v>
                </c:pt>
                <c:pt idx="81">
                  <c:v>42548.84375</c:v>
                </c:pt>
                <c:pt idx="82">
                  <c:v>42548.854166666664</c:v>
                </c:pt>
                <c:pt idx="83">
                  <c:v>42548.864583333336</c:v>
                </c:pt>
                <c:pt idx="84">
                  <c:v>42548.875</c:v>
                </c:pt>
                <c:pt idx="85">
                  <c:v>42548.885416666664</c:v>
                </c:pt>
                <c:pt idx="86">
                  <c:v>42548.895833333336</c:v>
                </c:pt>
                <c:pt idx="87">
                  <c:v>42548.90625</c:v>
                </c:pt>
                <c:pt idx="88">
                  <c:v>42548.916666666664</c:v>
                </c:pt>
                <c:pt idx="89">
                  <c:v>42548.927083333336</c:v>
                </c:pt>
                <c:pt idx="90">
                  <c:v>42548.9375</c:v>
                </c:pt>
                <c:pt idx="91">
                  <c:v>42548.947916666664</c:v>
                </c:pt>
                <c:pt idx="92">
                  <c:v>42548.958333333336</c:v>
                </c:pt>
                <c:pt idx="93">
                  <c:v>42548.96875</c:v>
                </c:pt>
                <c:pt idx="94">
                  <c:v>42548.979166666664</c:v>
                </c:pt>
                <c:pt idx="95">
                  <c:v>42548.989583333336</c:v>
                </c:pt>
              </c:numCache>
            </c:numRef>
          </c:cat>
          <c:val>
            <c:numRef>
              <c:f>[Occupancy.xlsx]Occupancy!$F$3:$F$98</c:f>
              <c:numCache>
                <c:formatCode>0.000</c:formatCode>
                <c:ptCount val="96"/>
                <c:pt idx="0">
                  <c:v>0</c:v>
                </c:pt>
                <c:pt idx="1">
                  <c:v>0</c:v>
                </c:pt>
                <c:pt idx="2">
                  <c:v>0</c:v>
                </c:pt>
                <c:pt idx="3">
                  <c:v>1.6346320346320347E-3</c:v>
                </c:pt>
                <c:pt idx="4">
                  <c:v>1.6346320346320347E-3</c:v>
                </c:pt>
                <c:pt idx="5">
                  <c:v>1.6346320346320347E-3</c:v>
                </c:pt>
                <c:pt idx="6">
                  <c:v>1.6346320346320347E-3</c:v>
                </c:pt>
                <c:pt idx="7">
                  <c:v>1.6346320346320347E-3</c:v>
                </c:pt>
                <c:pt idx="8">
                  <c:v>1.6346320346320347E-3</c:v>
                </c:pt>
                <c:pt idx="9">
                  <c:v>1.6346320346320347E-3</c:v>
                </c:pt>
                <c:pt idx="10">
                  <c:v>1.6346320346320347E-3</c:v>
                </c:pt>
                <c:pt idx="11">
                  <c:v>1.6346320346320347E-3</c:v>
                </c:pt>
                <c:pt idx="12">
                  <c:v>1.6346320346320347E-3</c:v>
                </c:pt>
                <c:pt idx="13">
                  <c:v>1.6346320346320347E-3</c:v>
                </c:pt>
                <c:pt idx="14">
                  <c:v>1.6346320346320347E-3</c:v>
                </c:pt>
                <c:pt idx="15">
                  <c:v>1.6346320346320347E-3</c:v>
                </c:pt>
                <c:pt idx="16">
                  <c:v>1.6346320346320347E-3</c:v>
                </c:pt>
                <c:pt idx="17">
                  <c:v>1.6346320346320347E-3</c:v>
                </c:pt>
                <c:pt idx="18">
                  <c:v>1.6346320346320347E-3</c:v>
                </c:pt>
                <c:pt idx="19">
                  <c:v>1.6346320346320347E-3</c:v>
                </c:pt>
                <c:pt idx="20">
                  <c:v>1.6346320346320347E-3</c:v>
                </c:pt>
                <c:pt idx="21">
                  <c:v>1.6346320346320347E-3</c:v>
                </c:pt>
                <c:pt idx="22">
                  <c:v>1.6346320346320347E-3</c:v>
                </c:pt>
                <c:pt idx="23">
                  <c:v>1.6346320346320347E-3</c:v>
                </c:pt>
                <c:pt idx="24">
                  <c:v>8.1731601731601725E-3</c:v>
                </c:pt>
                <c:pt idx="25">
                  <c:v>1.3077056277056277E-2</c:v>
                </c:pt>
                <c:pt idx="26">
                  <c:v>1.7980952380952379E-2</c:v>
                </c:pt>
                <c:pt idx="27">
                  <c:v>1.5806060606060608E-2</c:v>
                </c:pt>
                <c:pt idx="28">
                  <c:v>3.378701298701299E-2</c:v>
                </c:pt>
                <c:pt idx="29">
                  <c:v>5.0133333333333335E-2</c:v>
                </c:pt>
                <c:pt idx="30">
                  <c:v>9.2633766233766235E-2</c:v>
                </c:pt>
                <c:pt idx="31">
                  <c:v>0.12369177489177488</c:v>
                </c:pt>
                <c:pt idx="32">
                  <c:v>0.18907705627705626</c:v>
                </c:pt>
                <c:pt idx="33">
                  <c:v>0.2283082251082251</c:v>
                </c:pt>
                <c:pt idx="34">
                  <c:v>0.30023203463203463</c:v>
                </c:pt>
                <c:pt idx="35">
                  <c:v>0.3558095238095238</c:v>
                </c:pt>
                <c:pt idx="36">
                  <c:v>0.4032138528138528</c:v>
                </c:pt>
                <c:pt idx="37">
                  <c:v>0.4032138528138528</c:v>
                </c:pt>
                <c:pt idx="38">
                  <c:v>0.42282943722943722</c:v>
                </c:pt>
                <c:pt idx="39">
                  <c:v>0.4277333333333333</c:v>
                </c:pt>
                <c:pt idx="40">
                  <c:v>0.43590649350649346</c:v>
                </c:pt>
                <c:pt idx="41">
                  <c:v>0.45388744588744584</c:v>
                </c:pt>
                <c:pt idx="42">
                  <c:v>0.4321385281385281</c:v>
                </c:pt>
                <c:pt idx="43">
                  <c:v>0.38429090909090907</c:v>
                </c:pt>
                <c:pt idx="44">
                  <c:v>0.21029956709956707</c:v>
                </c:pt>
                <c:pt idx="45">
                  <c:v>0.20159999999999997</c:v>
                </c:pt>
                <c:pt idx="46">
                  <c:v>0.31112034632034624</c:v>
                </c:pt>
                <c:pt idx="47">
                  <c:v>0.35362077922077917</c:v>
                </c:pt>
                <c:pt idx="48">
                  <c:v>0.39285194805194795</c:v>
                </c:pt>
                <c:pt idx="49">
                  <c:v>0.40756363636363624</c:v>
                </c:pt>
                <c:pt idx="50">
                  <c:v>0.3945142857142856</c:v>
                </c:pt>
                <c:pt idx="51">
                  <c:v>0.40595670995670985</c:v>
                </c:pt>
                <c:pt idx="52">
                  <c:v>0.43211082251082245</c:v>
                </c:pt>
                <c:pt idx="53">
                  <c:v>0.39078787878787874</c:v>
                </c:pt>
                <c:pt idx="54">
                  <c:v>0.36033939393939385</c:v>
                </c:pt>
                <c:pt idx="55">
                  <c:v>0.38812813852813849</c:v>
                </c:pt>
                <c:pt idx="56">
                  <c:v>0.41264761904761899</c:v>
                </c:pt>
                <c:pt idx="57">
                  <c:v>0.41264761904761899</c:v>
                </c:pt>
                <c:pt idx="58">
                  <c:v>0.42735930735930727</c:v>
                </c:pt>
                <c:pt idx="59">
                  <c:v>0.4251844155844155</c:v>
                </c:pt>
                <c:pt idx="60">
                  <c:v>0.4251844155844155</c:v>
                </c:pt>
                <c:pt idx="61">
                  <c:v>0.39691082251082244</c:v>
                </c:pt>
                <c:pt idx="62">
                  <c:v>0.38386147186147179</c:v>
                </c:pt>
                <c:pt idx="63">
                  <c:v>0.32948917748917739</c:v>
                </c:pt>
                <c:pt idx="64">
                  <c:v>0.2424935064935064</c:v>
                </c:pt>
                <c:pt idx="65">
                  <c:v>0.20334545454545447</c:v>
                </c:pt>
                <c:pt idx="66">
                  <c:v>0.13374891774891767</c:v>
                </c:pt>
                <c:pt idx="67">
                  <c:v>0.10112554112554105</c:v>
                </c:pt>
                <c:pt idx="68">
                  <c:v>7.9376623376623309E-2</c:v>
                </c:pt>
                <c:pt idx="69">
                  <c:v>5.3277922077922008E-2</c:v>
                </c:pt>
                <c:pt idx="70">
                  <c:v>4.0228571428571357E-2</c:v>
                </c:pt>
                <c:pt idx="71">
                  <c:v>3.1529004329004254E-2</c:v>
                </c:pt>
                <c:pt idx="72">
                  <c:v>2.5004329004328932E-2</c:v>
                </c:pt>
                <c:pt idx="73">
                  <c:v>2.0654545454545384E-2</c:v>
                </c:pt>
                <c:pt idx="74">
                  <c:v>2.0654545454545384E-2</c:v>
                </c:pt>
                <c:pt idx="75">
                  <c:v>1.4129870129870058E-2</c:v>
                </c:pt>
                <c:pt idx="76">
                  <c:v>1.5764502164502092E-2</c:v>
                </c:pt>
                <c:pt idx="77">
                  <c:v>1.5764502164502092E-2</c:v>
                </c:pt>
                <c:pt idx="78">
                  <c:v>1.3589610389610318E-2</c:v>
                </c:pt>
                <c:pt idx="79">
                  <c:v>1.1414718614718544E-2</c:v>
                </c:pt>
                <c:pt idx="80">
                  <c:v>9.2398268398267702E-3</c:v>
                </c:pt>
                <c:pt idx="81">
                  <c:v>7.0649350649349945E-3</c:v>
                </c:pt>
                <c:pt idx="82">
                  <c:v>8.69956709956703E-3</c:v>
                </c:pt>
                <c:pt idx="83">
                  <c:v>8.69956709956703E-3</c:v>
                </c:pt>
                <c:pt idx="84">
                  <c:v>6.5246753246752543E-3</c:v>
                </c:pt>
                <c:pt idx="85">
                  <c:v>6.5246753246752543E-3</c:v>
                </c:pt>
                <c:pt idx="86">
                  <c:v>6.5246753246752543E-3</c:v>
                </c:pt>
                <c:pt idx="87">
                  <c:v>6.5246753246752543E-3</c:v>
                </c:pt>
                <c:pt idx="88">
                  <c:v>6.5246753246752543E-3</c:v>
                </c:pt>
                <c:pt idx="89">
                  <c:v>6.5246753246752543E-3</c:v>
                </c:pt>
                <c:pt idx="90">
                  <c:v>6.5246753246752543E-3</c:v>
                </c:pt>
                <c:pt idx="91">
                  <c:v>6.5246753246752543E-3</c:v>
                </c:pt>
                <c:pt idx="92">
                  <c:v>6.5246753246752543E-3</c:v>
                </c:pt>
                <c:pt idx="93">
                  <c:v>6.5246753246752543E-3</c:v>
                </c:pt>
                <c:pt idx="94">
                  <c:v>2.174891774891705E-3</c:v>
                </c:pt>
                <c:pt idx="95">
                  <c:v>-6.9573976209843147E-17</c:v>
                </c:pt>
              </c:numCache>
            </c:numRef>
          </c:val>
          <c:smooth val="0"/>
        </c:ser>
        <c:dLbls>
          <c:showLegendKey val="0"/>
          <c:showVal val="0"/>
          <c:showCatName val="0"/>
          <c:showSerName val="0"/>
          <c:showPercent val="0"/>
          <c:showBubbleSize val="0"/>
        </c:dLbls>
        <c:smooth val="0"/>
        <c:axId val="213018264"/>
        <c:axId val="213018656"/>
      </c:lineChart>
      <c:catAx>
        <c:axId val="213018264"/>
        <c:scaling>
          <c:orientation val="minMax"/>
        </c:scaling>
        <c:delete val="0"/>
        <c:axPos val="b"/>
        <c:numFmt formatCode="[$-F400]h:mm:ss\ AM/P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i-FI"/>
          </a:p>
        </c:txPr>
        <c:crossAx val="213018656"/>
        <c:crosses val="autoZero"/>
        <c:auto val="1"/>
        <c:lblAlgn val="ctr"/>
        <c:lblOffset val="100"/>
        <c:noMultiLvlLbl val="0"/>
      </c:catAx>
      <c:valAx>
        <c:axId val="213018656"/>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i-FI"/>
          </a:p>
        </c:txPr>
        <c:crossAx val="213018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i-FI"/>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i-FI"/>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TotalTime>
  <Pages>9</Pages>
  <Words>712</Words>
  <Characters>5768</Characters>
  <Application>Microsoft Office Word</Application>
  <DocSecurity>0</DocSecurity>
  <Lines>48</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Stjelja Davor</dc:creator>
  <cp:keywords/>
  <dc:description/>
  <cp:lastModifiedBy>Dooley Ken</cp:lastModifiedBy>
  <cp:revision>19</cp:revision>
  <dcterms:created xsi:type="dcterms:W3CDTF">2016-11-09T13:47:00Z</dcterms:created>
  <dcterms:modified xsi:type="dcterms:W3CDTF">2016-11-11T15:02:00Z</dcterms:modified>
</cp:coreProperties>
</file>