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4DAE" w14:textId="5101E884" w:rsidR="001E548B" w:rsidRPr="00DE401C" w:rsidRDefault="00DE401C">
      <w:pPr>
        <w:rPr>
          <w:b/>
          <w:bCs/>
        </w:rPr>
      </w:pPr>
      <w:r w:rsidRPr="00DE401C">
        <w:rPr>
          <w:b/>
          <w:bCs/>
        </w:rPr>
        <w:t>Branding instruction:</w:t>
      </w:r>
    </w:p>
    <w:p w14:paraId="6950FB4E" w14:textId="77777777" w:rsidR="00DE401C" w:rsidRDefault="00DE401C"/>
    <w:p w14:paraId="137D1237" w14:textId="5EAE344D" w:rsidR="00B35322" w:rsidRDefault="00CD698A">
      <w:pPr>
        <w:rPr>
          <w:b/>
          <w:bCs/>
        </w:rPr>
      </w:pPr>
      <w:r>
        <w:rPr>
          <w:b/>
          <w:bCs/>
        </w:rPr>
        <w:t xml:space="preserve">Overall purpose of this brand: </w:t>
      </w:r>
      <w:r w:rsidRPr="00432403">
        <w:t xml:space="preserve">I am setting up my own Executive Search (headhunting) agency. I specialise in </w:t>
      </w:r>
      <w:r w:rsidR="007A5A17" w:rsidRPr="00432403">
        <w:t xml:space="preserve">retained headhunting for senior roles in Building Products &amp; Construction (typically Managing Director, the </w:t>
      </w:r>
      <w:r w:rsidR="00432403" w:rsidRPr="00432403">
        <w:t>director’s</w:t>
      </w:r>
      <w:r w:rsidR="007A5A17" w:rsidRPr="00432403">
        <w:t xml:space="preserve"> underneath – Sales, Finance, Operations etc) and niche, hard to find </w:t>
      </w:r>
      <w:r w:rsidR="00432403" w:rsidRPr="00432403">
        <w:t>lower-level</w:t>
      </w:r>
      <w:r w:rsidR="007A5A17" w:rsidRPr="00432403">
        <w:t xml:space="preserve"> roles. My brand needs to appeal to CEOs, Managing Directors, HR Directors and investors of such companies, who are looking for </w:t>
      </w:r>
      <w:r w:rsidR="00432403" w:rsidRPr="00432403">
        <w:t xml:space="preserve">such a hire for their business. </w:t>
      </w:r>
    </w:p>
    <w:p w14:paraId="1ED4CAFD" w14:textId="77777777" w:rsidR="00B35322" w:rsidRDefault="00B35322">
      <w:pPr>
        <w:rPr>
          <w:b/>
          <w:bCs/>
        </w:rPr>
      </w:pPr>
    </w:p>
    <w:p w14:paraId="56D39FB7" w14:textId="5CAE3B83" w:rsidR="00DE401C" w:rsidRDefault="00DE401C">
      <w:r w:rsidRPr="00DE401C">
        <w:rPr>
          <w:b/>
          <w:bCs/>
        </w:rPr>
        <w:t>Company Name</w:t>
      </w:r>
      <w:r>
        <w:t>: MG Headhunting. For logo and most marketing collateral (LinkedIn content etc) this will be abbreviated to MGH.</w:t>
      </w:r>
      <w:r w:rsidR="005C0396">
        <w:t xml:space="preserve"> I do want a logo for both </w:t>
      </w:r>
      <w:r w:rsidR="00071C6D">
        <w:t xml:space="preserve">the wordmark </w:t>
      </w:r>
      <w:r w:rsidR="005C0396">
        <w:t xml:space="preserve">MG Headhunting and </w:t>
      </w:r>
      <w:r w:rsidR="00AF4FF4">
        <w:t>the mono</w:t>
      </w:r>
      <w:r w:rsidR="00AA393A">
        <w:t xml:space="preserve">gram </w:t>
      </w:r>
      <w:r w:rsidR="005C0396">
        <w:t>MGH</w:t>
      </w:r>
      <w:r w:rsidR="00F207EC">
        <w:t xml:space="preserve">, with the two designs the same. </w:t>
      </w:r>
      <w:r w:rsidR="00BE5971">
        <w:t xml:space="preserve"> </w:t>
      </w:r>
    </w:p>
    <w:p w14:paraId="53296B74" w14:textId="77777777" w:rsidR="00DE401C" w:rsidRDefault="00DE401C" w:rsidP="00DE401C">
      <w:pPr>
        <w:rPr>
          <w:b/>
          <w:bCs/>
        </w:rPr>
      </w:pPr>
    </w:p>
    <w:p w14:paraId="1CC814E8" w14:textId="0B46A145" w:rsidR="005C0396" w:rsidRDefault="00DE401C" w:rsidP="005C0396">
      <w:r w:rsidRPr="00DE401C">
        <w:rPr>
          <w:b/>
          <w:bCs/>
        </w:rPr>
        <w:t>Brand overview</w:t>
      </w:r>
      <w:r>
        <w:t xml:space="preserve">: </w:t>
      </w:r>
      <w:r w:rsidRPr="00DE401C">
        <w:t>The visual identity must feel calm, precise, industrial, senior, and premium</w:t>
      </w:r>
      <w:r>
        <w:t>; not</w:t>
      </w:r>
      <w:r w:rsidRPr="00DE401C">
        <w:t xml:space="preserve"> corporate, never busy, never “recruiter</w:t>
      </w:r>
      <w:r w:rsidRPr="00DE401C">
        <w:noBreakHyphen/>
        <w:t>like”.</w:t>
      </w:r>
      <w:r w:rsidR="005C0396">
        <w:t xml:space="preserve"> </w:t>
      </w:r>
    </w:p>
    <w:p w14:paraId="42A8D641" w14:textId="77777777" w:rsidR="005C0396" w:rsidRDefault="005C0396" w:rsidP="005C0396"/>
    <w:p w14:paraId="25C18806" w14:textId="42D6B9F5" w:rsidR="005C0396" w:rsidRPr="005C0396" w:rsidRDefault="005C0396" w:rsidP="005C0396">
      <w:pPr>
        <w:rPr>
          <w:b/>
          <w:bCs/>
        </w:rPr>
      </w:pPr>
      <w:r w:rsidRPr="005C0396">
        <w:rPr>
          <w:b/>
          <w:bCs/>
        </w:rPr>
        <w:t>Overall Feel</w:t>
      </w:r>
    </w:p>
    <w:p w14:paraId="0C8C01F5" w14:textId="77777777" w:rsidR="005C0396" w:rsidRPr="005C0396" w:rsidRDefault="005C0396" w:rsidP="005C0396">
      <w:pPr>
        <w:numPr>
          <w:ilvl w:val="0"/>
          <w:numId w:val="3"/>
        </w:numPr>
      </w:pPr>
      <w:r w:rsidRPr="005C0396">
        <w:t>Industrial but premium</w:t>
      </w:r>
    </w:p>
    <w:p w14:paraId="7233DB2F" w14:textId="77777777" w:rsidR="005C0396" w:rsidRPr="005C0396" w:rsidRDefault="005C0396" w:rsidP="005C0396">
      <w:pPr>
        <w:numPr>
          <w:ilvl w:val="0"/>
          <w:numId w:val="3"/>
        </w:numPr>
      </w:pPr>
      <w:r w:rsidRPr="005C0396">
        <w:t>Modern but restrained</w:t>
      </w:r>
    </w:p>
    <w:p w14:paraId="4A6C8958" w14:textId="77777777" w:rsidR="005C0396" w:rsidRPr="005C0396" w:rsidRDefault="005C0396" w:rsidP="005C0396">
      <w:pPr>
        <w:numPr>
          <w:ilvl w:val="0"/>
          <w:numId w:val="3"/>
        </w:numPr>
      </w:pPr>
      <w:r w:rsidRPr="005C0396">
        <w:t>Senior but approachable</w:t>
      </w:r>
    </w:p>
    <w:p w14:paraId="40DDC4C5" w14:textId="27913F8D" w:rsidR="005C0396" w:rsidRPr="005C0396" w:rsidRDefault="005C0396" w:rsidP="005C0396">
      <w:pPr>
        <w:numPr>
          <w:ilvl w:val="0"/>
          <w:numId w:val="3"/>
        </w:numPr>
      </w:pPr>
      <w:r w:rsidRPr="005C0396">
        <w:t>Distinctive without being loud</w:t>
      </w:r>
      <w:r>
        <w:t xml:space="preserve"> or decorative</w:t>
      </w:r>
    </w:p>
    <w:p w14:paraId="396BF141" w14:textId="16D27E34" w:rsidR="00DE401C" w:rsidRPr="00DE401C" w:rsidRDefault="00DE401C" w:rsidP="00DE401C"/>
    <w:p w14:paraId="6B3D3690" w14:textId="770C31AE" w:rsidR="00DE401C" w:rsidRPr="00DE401C" w:rsidRDefault="00DE401C" w:rsidP="00DE401C">
      <w:pPr>
        <w:rPr>
          <w:b/>
          <w:bCs/>
        </w:rPr>
      </w:pPr>
      <w:r w:rsidRPr="00DE401C">
        <w:rPr>
          <w:b/>
          <w:bCs/>
        </w:rPr>
        <w:t>Colour Palette</w:t>
      </w:r>
      <w:r>
        <w:rPr>
          <w:b/>
          <w:bCs/>
        </w:rPr>
        <w:t>:</w:t>
      </w:r>
    </w:p>
    <w:p w14:paraId="2663184B" w14:textId="7B10716C" w:rsidR="00DE401C" w:rsidRPr="00DE401C" w:rsidRDefault="00DE401C" w:rsidP="00DE401C">
      <w:r w:rsidRPr="00DE401C">
        <w:t xml:space="preserve">A clean, controlled </w:t>
      </w:r>
      <w:r>
        <w:t>three</w:t>
      </w:r>
      <w:r w:rsidRPr="00DE401C">
        <w:noBreakHyphen/>
        <w:t>colour system</w:t>
      </w:r>
      <w:r w:rsidR="007A3A4B">
        <w:t>. HEX codes are only an illustration of sha</w:t>
      </w:r>
      <w:r w:rsidR="00926113">
        <w:t>d</w:t>
      </w:r>
      <w:r w:rsidR="007A3A4B">
        <w:t>e. I’m open to your suggestions</w:t>
      </w:r>
      <w:r w:rsidRPr="00DE401C">
        <w:t>:</w:t>
      </w:r>
    </w:p>
    <w:p w14:paraId="42A7B0F7" w14:textId="51CB871F" w:rsidR="00DE401C" w:rsidRPr="00DE401C" w:rsidRDefault="00DE401C" w:rsidP="00DE401C">
      <w:pPr>
        <w:numPr>
          <w:ilvl w:val="0"/>
          <w:numId w:val="1"/>
        </w:numPr>
      </w:pPr>
      <w:r w:rsidRPr="00DE401C">
        <w:t>Deep Navy</w:t>
      </w:r>
      <w:r w:rsidRPr="00DE401C">
        <w:rPr>
          <w:b/>
          <w:bCs/>
        </w:rPr>
        <w:t xml:space="preserve"> </w:t>
      </w:r>
      <w:r w:rsidRPr="00DE401C">
        <w:t>— Primary brand colour</w:t>
      </w:r>
      <w:r w:rsidR="007A3A4B">
        <w:t xml:space="preserve"> HEX #</w:t>
      </w:r>
      <w:r w:rsidR="00A85D0B">
        <w:t>163A5F</w:t>
      </w:r>
    </w:p>
    <w:p w14:paraId="363CC4A7" w14:textId="77777777" w:rsidR="00DE401C" w:rsidRPr="00DE401C" w:rsidRDefault="00DE401C" w:rsidP="00DE401C">
      <w:pPr>
        <w:numPr>
          <w:ilvl w:val="1"/>
          <w:numId w:val="1"/>
        </w:numPr>
      </w:pPr>
      <w:r w:rsidRPr="00DE401C">
        <w:t>Authority, seniority, calm, industrial</w:t>
      </w:r>
    </w:p>
    <w:p w14:paraId="54511B1A" w14:textId="029B7516" w:rsidR="00DE401C" w:rsidRPr="00DE401C" w:rsidRDefault="00DE401C" w:rsidP="00DE401C">
      <w:pPr>
        <w:numPr>
          <w:ilvl w:val="0"/>
          <w:numId w:val="1"/>
        </w:numPr>
      </w:pPr>
      <w:r w:rsidRPr="00DE401C">
        <w:t>Steel Grey or Concrete Light Grey — Secondary structural colour</w:t>
      </w:r>
      <w:r w:rsidR="00926113">
        <w:t xml:space="preserve"> HEX</w:t>
      </w:r>
      <w:r w:rsidR="007B7ACE">
        <w:t xml:space="preserve"> #</w:t>
      </w:r>
      <w:r w:rsidR="00A85D0B">
        <w:t>D0D4D6</w:t>
      </w:r>
    </w:p>
    <w:p w14:paraId="46898585" w14:textId="77777777" w:rsidR="00DE401C" w:rsidRPr="00DE401C" w:rsidRDefault="00DE401C" w:rsidP="00DE401C">
      <w:pPr>
        <w:numPr>
          <w:ilvl w:val="1"/>
          <w:numId w:val="1"/>
        </w:numPr>
      </w:pPr>
      <w:r w:rsidRPr="00DE401C">
        <w:t>Engineered, precise, modern</w:t>
      </w:r>
    </w:p>
    <w:p w14:paraId="5E50634D" w14:textId="5BE77A01" w:rsidR="00DE401C" w:rsidRPr="00DE401C" w:rsidRDefault="00DE401C" w:rsidP="00DE401C">
      <w:pPr>
        <w:numPr>
          <w:ilvl w:val="0"/>
          <w:numId w:val="1"/>
        </w:numPr>
      </w:pPr>
      <w:r w:rsidRPr="005C0396">
        <w:t>Medium Teal</w:t>
      </w:r>
      <w:r w:rsidRPr="00DE401C">
        <w:rPr>
          <w:b/>
          <w:bCs/>
        </w:rPr>
        <w:t xml:space="preserve"> </w:t>
      </w:r>
      <w:r w:rsidRPr="00DE401C">
        <w:t>— Accent</w:t>
      </w:r>
      <w:r>
        <w:t>. Used sparingly (one stroke and micro-accents)</w:t>
      </w:r>
      <w:r w:rsidR="00BE4C74">
        <w:t xml:space="preserve"> HEX </w:t>
      </w:r>
      <w:r w:rsidR="00397679">
        <w:t>#</w:t>
      </w:r>
      <w:r w:rsidR="006B6EE4">
        <w:t>138D90</w:t>
      </w:r>
    </w:p>
    <w:p w14:paraId="4CFE6933" w14:textId="77777777" w:rsidR="00DE401C" w:rsidRPr="00DE401C" w:rsidRDefault="00DE401C" w:rsidP="00DE401C">
      <w:pPr>
        <w:numPr>
          <w:ilvl w:val="1"/>
          <w:numId w:val="1"/>
        </w:numPr>
      </w:pPr>
      <w:r w:rsidRPr="00DE401C">
        <w:t>Premium, distinctive, subtle direction</w:t>
      </w:r>
    </w:p>
    <w:p w14:paraId="70CCF185" w14:textId="77777777" w:rsidR="005C0396" w:rsidRDefault="005C0396" w:rsidP="00DE401C">
      <w:pPr>
        <w:rPr>
          <w:b/>
          <w:bCs/>
        </w:rPr>
      </w:pPr>
    </w:p>
    <w:p w14:paraId="064FF9EE" w14:textId="77777777" w:rsidR="005C0396" w:rsidRDefault="005C0396" w:rsidP="00DE401C">
      <w:pPr>
        <w:rPr>
          <w:b/>
          <w:bCs/>
        </w:rPr>
      </w:pPr>
    </w:p>
    <w:p w14:paraId="714CB18D" w14:textId="77777777" w:rsidR="005C0396" w:rsidRDefault="005C0396" w:rsidP="00DE401C">
      <w:pPr>
        <w:rPr>
          <w:b/>
          <w:bCs/>
        </w:rPr>
      </w:pPr>
    </w:p>
    <w:p w14:paraId="4AAC99BF" w14:textId="5B43CABC" w:rsidR="00DE401C" w:rsidRPr="00DE401C" w:rsidRDefault="00DE401C" w:rsidP="00DE401C">
      <w:r w:rsidRPr="00DE401C">
        <w:rPr>
          <w:b/>
          <w:bCs/>
        </w:rPr>
        <w:t>Typography style</w:t>
      </w:r>
      <w:r>
        <w:t xml:space="preserve">: </w:t>
      </w:r>
      <w:r w:rsidRPr="00DE401C">
        <w:t>Modern geometric</w:t>
      </w:r>
      <w:r w:rsidRPr="00DE401C">
        <w:rPr>
          <w:b/>
          <w:bCs/>
        </w:rPr>
        <w:t xml:space="preserve"> </w:t>
      </w:r>
    </w:p>
    <w:p w14:paraId="5A931F3C" w14:textId="77777777" w:rsidR="00DE401C" w:rsidRPr="00DE401C" w:rsidRDefault="00DE401C" w:rsidP="00DE401C">
      <w:r w:rsidRPr="00DE401C">
        <w:lastRenderedPageBreak/>
        <w:t>Characteristics:</w:t>
      </w:r>
    </w:p>
    <w:p w14:paraId="59221B62" w14:textId="77777777" w:rsidR="00DE401C" w:rsidRPr="00DE401C" w:rsidRDefault="00DE401C" w:rsidP="00DE401C">
      <w:pPr>
        <w:numPr>
          <w:ilvl w:val="0"/>
          <w:numId w:val="2"/>
        </w:numPr>
      </w:pPr>
      <w:r w:rsidRPr="00DE401C">
        <w:t>Clean</w:t>
      </w:r>
    </w:p>
    <w:p w14:paraId="0C816F99" w14:textId="77777777" w:rsidR="00DE401C" w:rsidRPr="00DE401C" w:rsidRDefault="00DE401C" w:rsidP="00DE401C">
      <w:pPr>
        <w:numPr>
          <w:ilvl w:val="0"/>
          <w:numId w:val="2"/>
        </w:numPr>
      </w:pPr>
      <w:r w:rsidRPr="00DE401C">
        <w:t>Precise</w:t>
      </w:r>
    </w:p>
    <w:p w14:paraId="5CA2F0C2" w14:textId="77777777" w:rsidR="00DE401C" w:rsidRPr="00DE401C" w:rsidRDefault="00DE401C" w:rsidP="00DE401C">
      <w:pPr>
        <w:numPr>
          <w:ilvl w:val="0"/>
          <w:numId w:val="2"/>
        </w:numPr>
      </w:pPr>
      <w:r w:rsidRPr="00DE401C">
        <w:t>Premium</w:t>
      </w:r>
    </w:p>
    <w:p w14:paraId="71FB3ACF" w14:textId="77777777" w:rsidR="00DE401C" w:rsidRPr="00DE401C" w:rsidRDefault="00DE401C" w:rsidP="00DE401C">
      <w:pPr>
        <w:numPr>
          <w:ilvl w:val="0"/>
          <w:numId w:val="2"/>
        </w:numPr>
      </w:pPr>
      <w:r w:rsidRPr="00DE401C">
        <w:t>Industrial</w:t>
      </w:r>
      <w:r w:rsidRPr="00DE401C">
        <w:noBreakHyphen/>
        <w:t>aligned</w:t>
      </w:r>
    </w:p>
    <w:p w14:paraId="5FBB39EC" w14:textId="71276BEC" w:rsidR="005C0396" w:rsidRDefault="00DE401C" w:rsidP="005C0396">
      <w:pPr>
        <w:numPr>
          <w:ilvl w:val="0"/>
          <w:numId w:val="2"/>
        </w:numPr>
      </w:pPr>
      <w:r w:rsidRPr="00DE401C">
        <w:t>Calm spacing</w:t>
      </w:r>
      <w:r w:rsidR="005C0396">
        <w:t xml:space="preserve"> not compressed</w:t>
      </w:r>
    </w:p>
    <w:p w14:paraId="49F99AC0" w14:textId="714D4273" w:rsidR="005C0396" w:rsidRDefault="005C0396" w:rsidP="005C0396">
      <w:pPr>
        <w:numPr>
          <w:ilvl w:val="0"/>
          <w:numId w:val="2"/>
        </w:numPr>
      </w:pPr>
      <w:r>
        <w:t>Not rounded</w:t>
      </w:r>
    </w:p>
    <w:p w14:paraId="7D5EDEDE" w14:textId="77777777" w:rsidR="00AD1E07" w:rsidRDefault="00AD1E07" w:rsidP="00AD1E07"/>
    <w:p w14:paraId="7F38DFA9" w14:textId="709DF205" w:rsidR="00D22D5C" w:rsidRDefault="00D22D5C" w:rsidP="00AD1E07">
      <w:r w:rsidRPr="00543F7B">
        <w:rPr>
          <w:b/>
          <w:bCs/>
        </w:rPr>
        <w:t>To be avoided</w:t>
      </w:r>
      <w:r>
        <w:t xml:space="preserve">: Typical, ‘cheaper’ </w:t>
      </w:r>
      <w:r w:rsidR="00A33A4D">
        <w:t xml:space="preserve">looking recruitment logos / branding. For example, </w:t>
      </w:r>
      <w:r w:rsidRPr="00D22D5C">
        <w:t>handshake/people icons, hard hats, cranes, career-ladder motifs, bright primary blues, rounded friendly sans-serifs</w:t>
      </w:r>
    </w:p>
    <w:p w14:paraId="1682F288" w14:textId="77777777" w:rsidR="00D41627" w:rsidRDefault="00D41627" w:rsidP="00AD1E07">
      <w:pPr>
        <w:rPr>
          <w:b/>
          <w:bCs/>
        </w:rPr>
      </w:pPr>
    </w:p>
    <w:p w14:paraId="4AE0692E" w14:textId="080DDA78" w:rsidR="0062100B" w:rsidRDefault="00013308" w:rsidP="00AD1E07">
      <w:pPr>
        <w:rPr>
          <w:b/>
          <w:bCs/>
        </w:rPr>
      </w:pPr>
      <w:r w:rsidRPr="0062100B">
        <w:rPr>
          <w:b/>
          <w:bCs/>
        </w:rPr>
        <w:t xml:space="preserve">Famous branding that I like: </w:t>
      </w:r>
    </w:p>
    <w:p w14:paraId="56C3A930" w14:textId="0ACD90B1" w:rsidR="00300168" w:rsidRPr="00D41627" w:rsidRDefault="00300168" w:rsidP="00AD1E07">
      <w:r w:rsidRPr="00D41627">
        <w:t>Note: I’ve highlighted these due to their clarity, overall design</w:t>
      </w:r>
      <w:r w:rsidR="00E164CF" w:rsidRPr="00D41627">
        <w:t>, and simplicity. Not necessarily their colours or choice of font</w:t>
      </w:r>
    </w:p>
    <w:p w14:paraId="10C340A8" w14:textId="2C431376" w:rsidR="00543F7B" w:rsidRDefault="00013308" w:rsidP="0062100B">
      <w:pPr>
        <w:pStyle w:val="ListParagraph"/>
        <w:numPr>
          <w:ilvl w:val="0"/>
          <w:numId w:val="4"/>
        </w:numPr>
      </w:pPr>
      <w:r>
        <w:t xml:space="preserve">Siemens </w:t>
      </w:r>
    </w:p>
    <w:p w14:paraId="567FA236" w14:textId="63B4D152" w:rsidR="0062100B" w:rsidRDefault="002C7209" w:rsidP="0062100B">
      <w:pPr>
        <w:pStyle w:val="ListParagraph"/>
        <w:numPr>
          <w:ilvl w:val="0"/>
          <w:numId w:val="4"/>
        </w:numPr>
      </w:pPr>
      <w:r>
        <w:t xml:space="preserve">Arup </w:t>
      </w:r>
    </w:p>
    <w:p w14:paraId="450E4A37" w14:textId="472B852C" w:rsidR="0047303C" w:rsidRDefault="002A26A2" w:rsidP="0062100B">
      <w:pPr>
        <w:pStyle w:val="ListParagraph"/>
        <w:numPr>
          <w:ilvl w:val="0"/>
          <w:numId w:val="4"/>
        </w:numPr>
      </w:pPr>
      <w:r>
        <w:t>Skanska – a bit bland</w:t>
      </w:r>
    </w:p>
    <w:p w14:paraId="30A313EB" w14:textId="145A169B" w:rsidR="00D82D72" w:rsidRDefault="001074AB" w:rsidP="0062100B">
      <w:pPr>
        <w:pStyle w:val="ListParagraph"/>
        <w:numPr>
          <w:ilvl w:val="0"/>
          <w:numId w:val="4"/>
        </w:numPr>
      </w:pPr>
      <w:r w:rsidRPr="001074AB">
        <w:t>Deloitte</w:t>
      </w:r>
      <w:r>
        <w:t xml:space="preserve"> – I like the green accent at the end (</w:t>
      </w:r>
      <w:r w:rsidR="005A2D7E">
        <w:t>not necessarily the colour, just the fact it’s a splash of something different)</w:t>
      </w:r>
    </w:p>
    <w:p w14:paraId="31E100E5" w14:textId="5495186A" w:rsidR="005A2D7E" w:rsidRDefault="00F37C37" w:rsidP="0062100B">
      <w:pPr>
        <w:pStyle w:val="ListParagraph"/>
        <w:numPr>
          <w:ilvl w:val="0"/>
          <w:numId w:val="4"/>
        </w:numPr>
      </w:pPr>
      <w:r w:rsidRPr="00F37C37">
        <w:t>McKinsey &amp; Company</w:t>
      </w:r>
      <w:r>
        <w:t xml:space="preserve"> – Less so for MRH but I think it could work well for MG Headhunting</w:t>
      </w:r>
    </w:p>
    <w:p w14:paraId="1D653E8E" w14:textId="0A3F06E5" w:rsidR="00F37C37" w:rsidRDefault="00E035F5" w:rsidP="0062100B">
      <w:pPr>
        <w:pStyle w:val="ListParagraph"/>
        <w:numPr>
          <w:ilvl w:val="0"/>
          <w:numId w:val="4"/>
        </w:numPr>
      </w:pPr>
      <w:r w:rsidRPr="00E035F5">
        <w:t>Boston Consulting Group</w:t>
      </w:r>
      <w:r>
        <w:t xml:space="preserve"> – I like the </w:t>
      </w:r>
      <w:r w:rsidR="005F4B94">
        <w:t>funky BCG with Boston Consulting Group to the righthand side</w:t>
      </w:r>
    </w:p>
    <w:p w14:paraId="05AADA0B" w14:textId="77777777" w:rsidR="005F4B94" w:rsidRDefault="005F4B94" w:rsidP="0062100B">
      <w:pPr>
        <w:pStyle w:val="ListParagraph"/>
        <w:numPr>
          <w:ilvl w:val="0"/>
          <w:numId w:val="4"/>
        </w:numPr>
      </w:pPr>
    </w:p>
    <w:p w14:paraId="752E76AA" w14:textId="1F65E1CA" w:rsidR="00AD1E07" w:rsidRDefault="00AD1E07" w:rsidP="00AD1E07">
      <w:r w:rsidRPr="004B42C9">
        <w:rPr>
          <w:b/>
          <w:bCs/>
        </w:rPr>
        <w:t>Where this logo / branding will appear:</w:t>
      </w:r>
      <w:r>
        <w:t xml:space="preserve">  </w:t>
      </w:r>
      <w:r w:rsidR="004B42C9">
        <w:t xml:space="preserve">It needs to be clear enough, whilst being able to shrink down to around </w:t>
      </w:r>
      <w:r w:rsidR="00337D28" w:rsidRPr="00337D28">
        <w:t>16–32px (favicon, avatar)</w:t>
      </w:r>
      <w:r w:rsidR="00337D28">
        <w:t xml:space="preserve">. </w:t>
      </w:r>
      <w:r>
        <w:t xml:space="preserve">My </w:t>
      </w:r>
      <w:r w:rsidRPr="00AD1E07">
        <w:t xml:space="preserve">LinkedIn avatar, LinkedIn banner, </w:t>
      </w:r>
      <w:r>
        <w:t xml:space="preserve">LinkedIn </w:t>
      </w:r>
      <w:proofErr w:type="spellStart"/>
      <w:r>
        <w:t>slideshares</w:t>
      </w:r>
      <w:proofErr w:type="spellEnd"/>
      <w:r>
        <w:t xml:space="preserve">, </w:t>
      </w:r>
      <w:r w:rsidRPr="00AD1E07">
        <w:t>email signature, website header, pitch deck/case study PDFs, business card.</w:t>
      </w:r>
      <w:r w:rsidR="00F97A67">
        <w:t xml:space="preserve"> This is why I need the same designs for MG Headhunting and MGH. Clearly, the longer, actu</w:t>
      </w:r>
      <w:r w:rsidR="00721406">
        <w:t xml:space="preserve">al company name is too big for some of these applications. </w:t>
      </w:r>
    </w:p>
    <w:sectPr w:rsidR="00AD1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D3ECD"/>
    <w:multiLevelType w:val="multilevel"/>
    <w:tmpl w:val="FE3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D385B"/>
    <w:multiLevelType w:val="hybridMultilevel"/>
    <w:tmpl w:val="EBEE90F4"/>
    <w:lvl w:ilvl="0" w:tplc="E5D4827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ADF0958"/>
    <w:multiLevelType w:val="multilevel"/>
    <w:tmpl w:val="437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93BD4"/>
    <w:multiLevelType w:val="multilevel"/>
    <w:tmpl w:val="FAC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17663">
    <w:abstractNumId w:val="3"/>
  </w:num>
  <w:num w:numId="2" w16cid:durableId="635570713">
    <w:abstractNumId w:val="2"/>
  </w:num>
  <w:num w:numId="3" w16cid:durableId="335426506">
    <w:abstractNumId w:val="0"/>
  </w:num>
  <w:num w:numId="4" w16cid:durableId="587038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CA"/>
    <w:rsid w:val="000110CA"/>
    <w:rsid w:val="00013308"/>
    <w:rsid w:val="00071C6D"/>
    <w:rsid w:val="001074AB"/>
    <w:rsid w:val="00135A2D"/>
    <w:rsid w:val="001E548B"/>
    <w:rsid w:val="002547A6"/>
    <w:rsid w:val="002A26A2"/>
    <w:rsid w:val="002C067B"/>
    <w:rsid w:val="002C7209"/>
    <w:rsid w:val="00300168"/>
    <w:rsid w:val="00337D28"/>
    <w:rsid w:val="00397679"/>
    <w:rsid w:val="00432403"/>
    <w:rsid w:val="00456195"/>
    <w:rsid w:val="0047303C"/>
    <w:rsid w:val="004B42C9"/>
    <w:rsid w:val="00543F7B"/>
    <w:rsid w:val="005A2D7E"/>
    <w:rsid w:val="005C0396"/>
    <w:rsid w:val="005E50EB"/>
    <w:rsid w:val="005F4B94"/>
    <w:rsid w:val="0062100B"/>
    <w:rsid w:val="00681BC8"/>
    <w:rsid w:val="006B6EE4"/>
    <w:rsid w:val="006E2D1D"/>
    <w:rsid w:val="00712100"/>
    <w:rsid w:val="00721406"/>
    <w:rsid w:val="007A3A4B"/>
    <w:rsid w:val="007A5A17"/>
    <w:rsid w:val="007B7ACE"/>
    <w:rsid w:val="007F294A"/>
    <w:rsid w:val="00926113"/>
    <w:rsid w:val="00A33A4D"/>
    <w:rsid w:val="00A85D0B"/>
    <w:rsid w:val="00AA393A"/>
    <w:rsid w:val="00AD1E07"/>
    <w:rsid w:val="00AF4FF4"/>
    <w:rsid w:val="00B35322"/>
    <w:rsid w:val="00BE4C74"/>
    <w:rsid w:val="00BE5971"/>
    <w:rsid w:val="00CD698A"/>
    <w:rsid w:val="00D22D5C"/>
    <w:rsid w:val="00D41627"/>
    <w:rsid w:val="00D664BC"/>
    <w:rsid w:val="00D82D72"/>
    <w:rsid w:val="00DE401C"/>
    <w:rsid w:val="00E035F5"/>
    <w:rsid w:val="00E164CF"/>
    <w:rsid w:val="00E971A9"/>
    <w:rsid w:val="00F207EC"/>
    <w:rsid w:val="00F37C37"/>
    <w:rsid w:val="00F9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E969"/>
  <w15:chartTrackingRefBased/>
  <w15:docId w15:val="{7041FA8B-D0F2-4672-B197-8C725A53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0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3A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289</Words>
  <Characters>2428</Characters>
  <Application>Microsoft Office Word</Application>
  <DocSecurity>0</DocSecurity>
  <Lines>105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Goldsmith</dc:creator>
  <cp:keywords/>
  <dc:description/>
  <cp:lastModifiedBy>Mark Goldsmith</cp:lastModifiedBy>
  <cp:revision>45</cp:revision>
  <dcterms:created xsi:type="dcterms:W3CDTF">2026-08-06T11:28:00Z</dcterms:created>
  <dcterms:modified xsi:type="dcterms:W3CDTF">2026-08-17T15:28:00Z</dcterms:modified>
</cp:coreProperties>
</file>