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Random Steps and Choices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random.randrange()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Returns a random whole number from a start-stop-step sequence.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random.randrange(2, 13, 2)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Step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The difference between neighbouring possible values.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2, 4, 6 uses step 2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Excluded stop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 limit that randrange() does not return.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 xml:space="preserve">13 allows 12 but </w:t>
      </w:r>
      <w:r>
        <w:rPr>
          <w:sz w:val="28"/>
          <w:szCs w:val="28"/>
          <w:color w:val="1750EB"/>
        </w:rPr>
        <w:t>not</w:t>
      </w:r>
      <w:r>
        <w:rPr>
          <w:sz w:val="28"/>
          <w:szCs w:val="28"/>
          <w:color w:val="080808"/>
        </w:rPr>
        <w:t xml:space="preserve"> 13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random.choice()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Returns one item from a supplied collection.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>random.choice(colours)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Choice list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The prepared values from which one random item is selected.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>[</w:t>
      </w:r>
      <w:r>
        <w:rPr>
          <w:color w:val="067D17"/>
          <w:sz w:val="28"/>
          <w:szCs w:val="28"/>
        </w:rPr>
        <w:t>"red"</w:t>
      </w:r>
      <w:r>
        <w:rPr>
          <w:color w:val="080808"/>
          <w:sz w:val="28"/>
          <w:szCs w:val="28"/>
        </w:rPr>
        <w:t xml:space="preserve">, </w:t>
      </w:r>
      <w:r>
        <w:rPr>
          <w:color w:val="067D17"/>
          <w:sz w:val="28"/>
          <w:szCs w:val="28"/>
        </w:rPr>
        <w:t>"blue"</w:t>
      </w:r>
      <w:r>
        <w:rPr>
          <w:color w:val="080808"/>
          <w:sz w:val="28"/>
          <w:szCs w:val="28"/>
        </w:rPr>
        <w:t xml:space="preserve">, </w:t>
      </w:r>
      <w:r>
        <w:rPr>
          <w:color w:val="067D17"/>
          <w:sz w:val="28"/>
          <w:szCs w:val="28"/>
        </w:rPr>
        <w:t>"gold"</w:t>
      </w:r>
      <w:r>
        <w:rPr>
          <w:color w:val="080808"/>
          <w:sz w:val="28"/>
          <w:szCs w:val="28"/>
        </w:rPr>
        <w:t>]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