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Functions with 2D Data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Collection parameter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function parameter that receives a complete list or 2D list.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show_names</w:t>
      </w:r>
      <w:r>
        <w:rPr>
          <w:color w:val="080808"/>
          <w:sz w:val="28"/>
          <w:szCs w:val="28"/>
        </w:rPr>
        <w:t>(records):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Data argument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actual collection supplied by the caller.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show_names</w:t>
      </w:r>
      <w:r>
        <w:rPr>
          <w:sz w:val="28"/>
          <w:szCs w:val="28"/>
          <w:color w:val="080808"/>
        </w:rPr>
        <w:t>(clubs)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Record function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function whose responsibility operates on structured rows.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find_members</w:t>
      </w:r>
      <w:r>
        <w:rPr>
          <w:sz w:val="28"/>
          <w:szCs w:val="28"/>
          <w:color w:val="080808"/>
        </w:rPr>
        <w:t>(records, target)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Search return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matched field or sentinel result sent back to the caller.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return</w:t>
      </w:r>
      <w:r>
        <w:rPr>
          <w:color w:val="080808"/>
          <w:sz w:val="28"/>
          <w:szCs w:val="28"/>
        </w:rPr>
        <w:t xml:space="preserve"> record[1]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Function/data integration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Coordinating reusable functions around one consistent record structure.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clubs + </w:t>
      </w:r>
      <w:r>
        <w:rPr>
          <w:color w:val="1750EB"/>
          <w:sz w:val="28"/>
          <w:szCs w:val="28"/>
        </w:rPr>
        <w:t>show_names</w:t>
      </w:r>
      <w:r>
        <w:rPr>
          <w:color w:val="080808"/>
          <w:sz w:val="28"/>
          <w:szCs w:val="28"/>
        </w:rPr>
        <w:t xml:space="preserve"> + </w:t>
      </w:r>
      <w:r>
        <w:rPr>
          <w:color w:val="1750EB"/>
          <w:sz w:val="28"/>
          <w:szCs w:val="28"/>
        </w:rPr>
        <w:t>find_members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