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932BD" w14:textId="77777777" w:rsidR="00D800DD" w:rsidRPr="00D800DD" w:rsidRDefault="00D800DD" w:rsidP="00E80BF4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D800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ESTUDO 1</w:t>
      </w:r>
    </w:p>
    <w:p w14:paraId="25DC68EF" w14:textId="77777777" w:rsidR="00D800DD" w:rsidRPr="00D800DD" w:rsidRDefault="00D800DD" w:rsidP="00E80BF4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D800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Efeito do </w:t>
      </w:r>
      <w:proofErr w:type="spellStart"/>
      <w:r w:rsidRPr="00D800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Hipotensinol</w:t>
      </w:r>
      <w:proofErr w:type="spellEnd"/>
      <w:r w:rsidRPr="00D800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na Redução da Pressão Arterial em Adultos com Hipertensão Leve: Um Ensaio Clínico Randomizado</w:t>
      </w:r>
    </w:p>
    <w:p w14:paraId="26FDB2D8" w14:textId="77777777" w:rsidR="00D800DD" w:rsidRDefault="00D800DD" w:rsidP="00E80BF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D800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Silva MJ, Costa RP, Oliveira LM, Santos AB</w:t>
      </w:r>
    </w:p>
    <w:p w14:paraId="13B25E5C" w14:textId="6DC2CDDA" w:rsidR="00D800DD" w:rsidRPr="00D800DD" w:rsidRDefault="00D800DD" w:rsidP="00E80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D800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Rev</w:t>
      </w:r>
      <w:proofErr w:type="spellEnd"/>
      <w:r w:rsidRPr="00D800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D800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Bras</w:t>
      </w:r>
      <w:proofErr w:type="spellEnd"/>
      <w:r w:rsidRPr="00D800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 xml:space="preserve"> Cardiologia. 2019;34(2):145-152</w:t>
      </w:r>
    </w:p>
    <w:p w14:paraId="3CDAB87A" w14:textId="77777777" w:rsidR="00D800DD" w:rsidRPr="00D800DD" w:rsidRDefault="00D800DD" w:rsidP="00E80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800D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85CB7AA">
          <v:rect id="_x0000_i1153" style="width:0;height:1.5pt" o:hralign="center" o:hrstd="t" o:hr="t" fillcolor="#a0a0a0" stroked="f"/>
        </w:pict>
      </w:r>
    </w:p>
    <w:p w14:paraId="2DE3FDFB" w14:textId="77777777" w:rsidR="00D800DD" w:rsidRDefault="00D800DD" w:rsidP="00E80BF4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80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METODOLOGIA</w:t>
      </w:r>
    </w:p>
    <w:p w14:paraId="2DABE16C" w14:textId="77777777" w:rsidR="00D800DD" w:rsidRPr="00D800DD" w:rsidRDefault="00D800DD" w:rsidP="00E80BF4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</w:p>
    <w:p w14:paraId="6125998D" w14:textId="77777777" w:rsidR="00D800DD" w:rsidRDefault="00D800DD" w:rsidP="00E80BF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D800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Desenho do estudo</w:t>
      </w:r>
    </w:p>
    <w:p w14:paraId="1E9361F9" w14:textId="7A809EAB" w:rsidR="00D800DD" w:rsidRDefault="00D800DD" w:rsidP="00E80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800D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Ensaio clínico randomizado, duplo-cego, controlado por placebo, com grupos paralelos, realizado em ambulatório de cardiologia de hospital universitário entre janeiro e agosto de 2018.</w:t>
      </w:r>
    </w:p>
    <w:p w14:paraId="3AB42231" w14:textId="77777777" w:rsidR="00D800DD" w:rsidRPr="00D800DD" w:rsidRDefault="00D800DD" w:rsidP="00E80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722547E" w14:textId="3C9A9A1E" w:rsidR="00D800DD" w:rsidRDefault="00D800DD" w:rsidP="00E80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800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População</w:t>
      </w:r>
      <w:r w:rsidRPr="00D800D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Critérios de inclusão: adultos de 45-65 anos, hipertensão arterial sistêmica leve (PAS 140-159 mmHg e/ou PAD 90-99 mmHg em 3 medidas consecutivas), sem uso de anti-hipertensivos nos últimos 3 meses.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D800D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Critérios de exclusão: hipertensão secundária, diabetes mellitus, doença cardiovascular estabelecida, insuficiência renal (</w:t>
      </w:r>
      <w:proofErr w:type="spellStart"/>
      <w:r w:rsidRPr="00D800D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ClCr</w:t>
      </w:r>
      <w:proofErr w:type="spellEnd"/>
      <w:r w:rsidRPr="00D800D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&lt;60 </w:t>
      </w:r>
      <w:proofErr w:type="spellStart"/>
      <w:r w:rsidRPr="00D800D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mL</w:t>
      </w:r>
      <w:proofErr w:type="spellEnd"/>
      <w:r w:rsidRPr="00D800D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/min), gestação.</w:t>
      </w:r>
    </w:p>
    <w:p w14:paraId="620AD29A" w14:textId="77777777" w:rsidR="00D800DD" w:rsidRPr="00D800DD" w:rsidRDefault="00D800DD" w:rsidP="00E80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406A1DA" w14:textId="77777777" w:rsidR="00D800DD" w:rsidRDefault="00D800DD" w:rsidP="00E80BF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D800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Randomização e alocaçã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</w:t>
      </w:r>
    </w:p>
    <w:p w14:paraId="1B1020BF" w14:textId="1D7C1A2A" w:rsidR="00D800DD" w:rsidRDefault="00D800DD" w:rsidP="00E80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800D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Randomização computadorizada em blocos de 4, estratificada por sexo. Alocação realizada por sistema web centralizado. Sequência gerada por estatístico independente. Envelopes opacos sequencialmente numerados.</w:t>
      </w:r>
    </w:p>
    <w:p w14:paraId="6FFAFBBB" w14:textId="77777777" w:rsidR="00D800DD" w:rsidRPr="00D800DD" w:rsidRDefault="00D800DD" w:rsidP="00E80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4C4F0FD" w14:textId="77777777" w:rsidR="00D800DD" w:rsidRDefault="00D800DD" w:rsidP="00E80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800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Cegamento</w:t>
      </w:r>
      <w:r w:rsidRPr="00D800D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Duplo-cego: participantes, interventores, avaliadores de desfechos e analistas de dados mantidos cegos até análise final. Comprimidos idênticos em aparência, sabor e embalagem.</w:t>
      </w:r>
    </w:p>
    <w:p w14:paraId="0B527C04" w14:textId="77777777" w:rsidR="00D800DD" w:rsidRPr="00D800DD" w:rsidRDefault="00D800DD" w:rsidP="00E80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25DFD31" w14:textId="77777777" w:rsidR="00D800DD" w:rsidRPr="00D800DD" w:rsidRDefault="00D800DD" w:rsidP="00E80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800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Intervenções</w:t>
      </w:r>
    </w:p>
    <w:p w14:paraId="6F4077E5" w14:textId="24FCCBBD" w:rsidR="00D800DD" w:rsidRDefault="00D800DD" w:rsidP="00E80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800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Grupo intervenção:</w:t>
      </w:r>
      <w:r w:rsidRPr="00D800D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D800D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Hipotensinol</w:t>
      </w:r>
      <w:proofErr w:type="spellEnd"/>
      <w:r w:rsidRPr="00D800D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10mg, 1 comprimido via oral, 1x/dia, pela manhã, por 12 semanas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</w:t>
      </w:r>
      <w:r w:rsidRPr="00D800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Grupo controle:</w:t>
      </w:r>
      <w:r w:rsidRPr="00D800D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Placebo, 1 comprimido via oral, 1x/dia, pela manhã, por 12 semanas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</w:t>
      </w:r>
      <w:r w:rsidRPr="00D800D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Ambos os grupos</w:t>
      </w:r>
      <w:r w:rsidRPr="00D800D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receberam orientações padronizadas sobre dieta hipossódica e atividade física.</w:t>
      </w:r>
    </w:p>
    <w:p w14:paraId="513BB504" w14:textId="77777777" w:rsidR="00D800DD" w:rsidRPr="00D800DD" w:rsidRDefault="00D800DD" w:rsidP="00E80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7448EF2" w14:textId="6E2F1726" w:rsidR="00D800DD" w:rsidRDefault="00D800DD" w:rsidP="00E80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800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Desfechos</w:t>
      </w:r>
      <w:r w:rsidRPr="00D800D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Primário: Diferença na pressão arterial sistólica entre grupos após 12 semanas.</w:t>
      </w:r>
      <w:r w:rsidRPr="00D800D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Secundário: Proporção de participantes que alcançaram níveis pressóricos normais (PAS &lt;140 mmHg e PAD &lt;90 mmHg).</w:t>
      </w:r>
      <w:r w:rsidR="00A919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D800D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Medidas de PA: Realizadas por enfermeiro treinado, com esfigmomanômetro automático validado (</w:t>
      </w:r>
      <w:proofErr w:type="spellStart"/>
      <w:r w:rsidRPr="00D800D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Omron</w:t>
      </w:r>
      <w:proofErr w:type="spellEnd"/>
      <w:r w:rsidRPr="00D800D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HEM-7130), participante sentado após 5 minutos de repouso, média de 3 medidas com intervalo de 1 minuto.</w:t>
      </w:r>
    </w:p>
    <w:p w14:paraId="582F94A8" w14:textId="77777777" w:rsidR="00D800DD" w:rsidRPr="00D800DD" w:rsidRDefault="00D800DD" w:rsidP="00E80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F7FB7B6" w14:textId="77777777" w:rsidR="00D800DD" w:rsidRDefault="00D800DD" w:rsidP="00E80BF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D800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Análise estatística</w:t>
      </w:r>
    </w:p>
    <w:p w14:paraId="3C2C8C0B" w14:textId="61B7AC90" w:rsidR="00D800DD" w:rsidRDefault="00D800DD" w:rsidP="00E80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800D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Análise por intenção de tratar. Teste t para variáveis contínuas e </w:t>
      </w:r>
      <w:proofErr w:type="spellStart"/>
      <w:r w:rsidRPr="00D800D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qui</w:t>
      </w:r>
      <w:proofErr w:type="spellEnd"/>
      <w:r w:rsidRPr="00D800D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-quadrado para dicotômicas. Diferenças apresentadas com IC95%. Significância α=0,05. Cálculo amostral: 60 por grupo (poder 80%, diferença mínima detectável 10 mmHg, desvio-padrão 15 mmHg).</w:t>
      </w:r>
    </w:p>
    <w:p w14:paraId="3CD80C49" w14:textId="77777777" w:rsidR="00D800DD" w:rsidRPr="00D800DD" w:rsidRDefault="00D800DD" w:rsidP="00E80BF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</w:p>
    <w:p w14:paraId="33F0B7D7" w14:textId="77777777" w:rsidR="00D800DD" w:rsidRDefault="00D800DD" w:rsidP="00E80BF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D800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Aspectos éticos e financiamento</w:t>
      </w:r>
    </w:p>
    <w:p w14:paraId="14054955" w14:textId="217B7253" w:rsidR="00D800DD" w:rsidRDefault="00D800DD" w:rsidP="00E80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800D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Aprovado por CEP (CAAE 12345678). </w:t>
      </w:r>
      <w:r w:rsidRPr="00D800D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Todos os participantes</w:t>
      </w:r>
      <w:r w:rsidRPr="00D800D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assinaram TCLE. Estudo financiado por agência governamental (CNPq 123456/2017). Autores declaram ausência de conflitos de interesse.</w:t>
      </w:r>
    </w:p>
    <w:p w14:paraId="1BDEBBBF" w14:textId="77777777" w:rsidR="00D800DD" w:rsidRPr="00D800DD" w:rsidRDefault="00D800DD" w:rsidP="00E80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390665C" w14:textId="77777777" w:rsidR="00D800DD" w:rsidRDefault="00D800DD" w:rsidP="00E80BF4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br w:type="page"/>
      </w:r>
    </w:p>
    <w:p w14:paraId="4F907AE7" w14:textId="1120D4CD" w:rsidR="00D800DD" w:rsidRDefault="00D800DD" w:rsidP="00E80BF4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80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RESULTADOS</w:t>
      </w:r>
    </w:p>
    <w:p w14:paraId="718BF59E" w14:textId="77777777" w:rsidR="00D800DD" w:rsidRPr="00D800DD" w:rsidRDefault="00D800DD" w:rsidP="00E80BF4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</w:p>
    <w:p w14:paraId="2FFA2F7B" w14:textId="77777777" w:rsidR="00D800DD" w:rsidRDefault="00D800DD" w:rsidP="00E80BF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D800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Fluxo de participantes</w:t>
      </w:r>
    </w:p>
    <w:p w14:paraId="74C7D4B2" w14:textId="2BFC6125" w:rsidR="00D800DD" w:rsidRDefault="00D800DD" w:rsidP="00E80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800D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136 indivíduos rastreados, 16 excluídos (11 não atenderam critérios, 5 recusaram). 120 randomizados (60 por grupo). Seguimento completo em 100% dos participantes.</w:t>
      </w:r>
    </w:p>
    <w:p w14:paraId="64255CE2" w14:textId="77777777" w:rsidR="00D800DD" w:rsidRPr="00D800DD" w:rsidRDefault="00D800DD" w:rsidP="00E80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1379645" w14:textId="77777777" w:rsidR="00D800DD" w:rsidRPr="00D800DD" w:rsidRDefault="00D800DD" w:rsidP="00E80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800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Tabela 1. Características basais dos participantes</w:t>
      </w:r>
    </w:p>
    <w:tbl>
      <w:tblPr>
        <w:tblW w:w="5000" w:type="pct"/>
        <w:tblBorders>
          <w:top w:val="single" w:sz="4" w:space="0" w:color="auto"/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1"/>
        <w:gridCol w:w="3571"/>
        <w:gridCol w:w="2734"/>
      </w:tblGrid>
      <w:tr w:rsidR="00D800DD" w:rsidRPr="00D800DD" w14:paraId="675239C5" w14:textId="77777777" w:rsidTr="00A91961">
        <w:trPr>
          <w:trHeight w:val="340"/>
        </w:trPr>
        <w:tc>
          <w:tcPr>
            <w:tcW w:w="1988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5714BF9" w14:textId="77777777" w:rsidR="00D800DD" w:rsidRPr="00D800DD" w:rsidRDefault="00D800DD" w:rsidP="00E80B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Característica</w:t>
            </w:r>
          </w:p>
        </w:tc>
        <w:tc>
          <w:tcPr>
            <w:tcW w:w="1706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67C3A8A" w14:textId="77777777" w:rsidR="00D800DD" w:rsidRPr="00D800DD" w:rsidRDefault="00D800DD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Intervenção (n=60)</w:t>
            </w:r>
          </w:p>
        </w:tc>
        <w:tc>
          <w:tcPr>
            <w:tcW w:w="1306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6DEAAFB" w14:textId="77777777" w:rsidR="00D800DD" w:rsidRPr="00D800DD" w:rsidRDefault="00D800DD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Controle (n=60)</w:t>
            </w:r>
          </w:p>
        </w:tc>
      </w:tr>
      <w:tr w:rsidR="00D800DD" w:rsidRPr="00D800DD" w14:paraId="056EB04A" w14:textId="77777777" w:rsidTr="00A91961">
        <w:trPr>
          <w:trHeight w:val="340"/>
        </w:trPr>
        <w:tc>
          <w:tcPr>
            <w:tcW w:w="1988" w:type="pct"/>
            <w:tcBorders>
              <w:top w:val="single" w:sz="4" w:space="0" w:color="auto"/>
            </w:tcBorders>
            <w:vAlign w:val="center"/>
            <w:hideMark/>
          </w:tcPr>
          <w:p w14:paraId="587F2B8F" w14:textId="77777777" w:rsidR="00D800DD" w:rsidRPr="00D800DD" w:rsidRDefault="00D800DD" w:rsidP="00E80B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Idade, anos (média ± DP)</w:t>
            </w:r>
          </w:p>
        </w:tc>
        <w:tc>
          <w:tcPr>
            <w:tcW w:w="1706" w:type="pct"/>
            <w:tcBorders>
              <w:top w:val="single" w:sz="4" w:space="0" w:color="auto"/>
            </w:tcBorders>
            <w:vAlign w:val="center"/>
            <w:hideMark/>
          </w:tcPr>
          <w:p w14:paraId="21B6E37E" w14:textId="77777777" w:rsidR="00D800DD" w:rsidRPr="00D800DD" w:rsidRDefault="00D800DD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54,3 ± 6,2</w:t>
            </w:r>
          </w:p>
        </w:tc>
        <w:tc>
          <w:tcPr>
            <w:tcW w:w="1306" w:type="pct"/>
            <w:tcBorders>
              <w:top w:val="single" w:sz="4" w:space="0" w:color="auto"/>
            </w:tcBorders>
            <w:vAlign w:val="center"/>
            <w:hideMark/>
          </w:tcPr>
          <w:p w14:paraId="00422AC0" w14:textId="77777777" w:rsidR="00D800DD" w:rsidRPr="00D800DD" w:rsidRDefault="00D800DD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55,1 ± 5,8</w:t>
            </w:r>
          </w:p>
        </w:tc>
      </w:tr>
      <w:tr w:rsidR="00D800DD" w:rsidRPr="00D800DD" w14:paraId="69B6F94E" w14:textId="77777777" w:rsidTr="00A91961">
        <w:trPr>
          <w:trHeight w:val="340"/>
        </w:trPr>
        <w:tc>
          <w:tcPr>
            <w:tcW w:w="1988" w:type="pct"/>
            <w:vAlign w:val="center"/>
            <w:hideMark/>
          </w:tcPr>
          <w:p w14:paraId="026DC4A1" w14:textId="77777777" w:rsidR="00D800DD" w:rsidRPr="00D800DD" w:rsidRDefault="00D800DD" w:rsidP="00E80B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Sexo masculino, n (%)</w:t>
            </w:r>
          </w:p>
        </w:tc>
        <w:tc>
          <w:tcPr>
            <w:tcW w:w="1706" w:type="pct"/>
            <w:vAlign w:val="center"/>
            <w:hideMark/>
          </w:tcPr>
          <w:p w14:paraId="481D09C0" w14:textId="77777777" w:rsidR="00D800DD" w:rsidRPr="00D800DD" w:rsidRDefault="00D800DD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32 (53%)</w:t>
            </w:r>
          </w:p>
        </w:tc>
        <w:tc>
          <w:tcPr>
            <w:tcW w:w="1306" w:type="pct"/>
            <w:vAlign w:val="center"/>
            <w:hideMark/>
          </w:tcPr>
          <w:p w14:paraId="1D0BD354" w14:textId="77777777" w:rsidR="00D800DD" w:rsidRPr="00D800DD" w:rsidRDefault="00D800DD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34 (57%)</w:t>
            </w:r>
          </w:p>
        </w:tc>
      </w:tr>
      <w:tr w:rsidR="00D800DD" w:rsidRPr="00D800DD" w14:paraId="5822A219" w14:textId="77777777" w:rsidTr="00A91961">
        <w:trPr>
          <w:trHeight w:val="340"/>
        </w:trPr>
        <w:tc>
          <w:tcPr>
            <w:tcW w:w="1988" w:type="pct"/>
            <w:vAlign w:val="center"/>
            <w:hideMark/>
          </w:tcPr>
          <w:p w14:paraId="2B872397" w14:textId="77777777" w:rsidR="00D800DD" w:rsidRPr="00D800DD" w:rsidRDefault="00D800DD" w:rsidP="00E80B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IMC, kg/m² (média ± DP)</w:t>
            </w:r>
          </w:p>
        </w:tc>
        <w:tc>
          <w:tcPr>
            <w:tcW w:w="1706" w:type="pct"/>
            <w:vAlign w:val="center"/>
            <w:hideMark/>
          </w:tcPr>
          <w:p w14:paraId="7A6D342A" w14:textId="77777777" w:rsidR="00D800DD" w:rsidRPr="00D800DD" w:rsidRDefault="00D800DD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28,4 ± 3,1</w:t>
            </w:r>
          </w:p>
        </w:tc>
        <w:tc>
          <w:tcPr>
            <w:tcW w:w="1306" w:type="pct"/>
            <w:vAlign w:val="center"/>
            <w:hideMark/>
          </w:tcPr>
          <w:p w14:paraId="4A772711" w14:textId="77777777" w:rsidR="00D800DD" w:rsidRPr="00D800DD" w:rsidRDefault="00D800DD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28,9 ± 3,4</w:t>
            </w:r>
          </w:p>
        </w:tc>
      </w:tr>
      <w:tr w:rsidR="00D800DD" w:rsidRPr="00D800DD" w14:paraId="66A51F18" w14:textId="77777777" w:rsidTr="00A91961">
        <w:trPr>
          <w:trHeight w:val="340"/>
        </w:trPr>
        <w:tc>
          <w:tcPr>
            <w:tcW w:w="1988" w:type="pct"/>
            <w:vAlign w:val="center"/>
            <w:hideMark/>
          </w:tcPr>
          <w:p w14:paraId="43B17AA4" w14:textId="77777777" w:rsidR="00D800DD" w:rsidRPr="00D800DD" w:rsidRDefault="00D800DD" w:rsidP="00E80B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PAS basal, mmHg (média ± DP)</w:t>
            </w:r>
          </w:p>
        </w:tc>
        <w:tc>
          <w:tcPr>
            <w:tcW w:w="1706" w:type="pct"/>
            <w:vAlign w:val="center"/>
            <w:hideMark/>
          </w:tcPr>
          <w:p w14:paraId="0ABAAC17" w14:textId="77777777" w:rsidR="00D800DD" w:rsidRPr="00D800DD" w:rsidRDefault="00D800DD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148,2 ± 7,8</w:t>
            </w:r>
          </w:p>
        </w:tc>
        <w:tc>
          <w:tcPr>
            <w:tcW w:w="1306" w:type="pct"/>
            <w:vAlign w:val="center"/>
            <w:hideMark/>
          </w:tcPr>
          <w:p w14:paraId="36689EE9" w14:textId="77777777" w:rsidR="00D800DD" w:rsidRPr="00D800DD" w:rsidRDefault="00D800DD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147,9 ± 8,2</w:t>
            </w:r>
          </w:p>
        </w:tc>
      </w:tr>
      <w:tr w:rsidR="00D800DD" w:rsidRPr="00D800DD" w14:paraId="1F4401D9" w14:textId="77777777" w:rsidTr="00A91961">
        <w:trPr>
          <w:trHeight w:val="340"/>
        </w:trPr>
        <w:tc>
          <w:tcPr>
            <w:tcW w:w="1988" w:type="pct"/>
            <w:vAlign w:val="center"/>
            <w:hideMark/>
          </w:tcPr>
          <w:p w14:paraId="67A6BC60" w14:textId="77777777" w:rsidR="00D800DD" w:rsidRPr="00D800DD" w:rsidRDefault="00D800DD" w:rsidP="00E80B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PAD basal, mmHg (média ± DP)</w:t>
            </w:r>
          </w:p>
        </w:tc>
        <w:tc>
          <w:tcPr>
            <w:tcW w:w="1706" w:type="pct"/>
            <w:vAlign w:val="center"/>
            <w:hideMark/>
          </w:tcPr>
          <w:p w14:paraId="029594DB" w14:textId="77777777" w:rsidR="00D800DD" w:rsidRPr="00D800DD" w:rsidRDefault="00D800DD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93,1 ± 4,5</w:t>
            </w:r>
          </w:p>
        </w:tc>
        <w:tc>
          <w:tcPr>
            <w:tcW w:w="1306" w:type="pct"/>
            <w:vAlign w:val="center"/>
            <w:hideMark/>
          </w:tcPr>
          <w:p w14:paraId="3F7C5134" w14:textId="77777777" w:rsidR="00D800DD" w:rsidRPr="00D800DD" w:rsidRDefault="00D800DD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92,8 ± 4,9</w:t>
            </w:r>
          </w:p>
        </w:tc>
      </w:tr>
      <w:tr w:rsidR="00D800DD" w:rsidRPr="00D800DD" w14:paraId="1E3AD964" w14:textId="77777777" w:rsidTr="00A91961">
        <w:trPr>
          <w:trHeight w:val="340"/>
        </w:trPr>
        <w:tc>
          <w:tcPr>
            <w:tcW w:w="1988" w:type="pct"/>
            <w:vAlign w:val="center"/>
            <w:hideMark/>
          </w:tcPr>
          <w:p w14:paraId="0F07B707" w14:textId="77777777" w:rsidR="00D800DD" w:rsidRPr="00D800DD" w:rsidRDefault="00D800DD" w:rsidP="00E80B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Sedentarismo, n (%)</w:t>
            </w:r>
          </w:p>
        </w:tc>
        <w:tc>
          <w:tcPr>
            <w:tcW w:w="1706" w:type="pct"/>
            <w:vAlign w:val="center"/>
            <w:hideMark/>
          </w:tcPr>
          <w:p w14:paraId="36054F2D" w14:textId="77777777" w:rsidR="00D800DD" w:rsidRPr="00D800DD" w:rsidRDefault="00D800DD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38 (63%)</w:t>
            </w:r>
          </w:p>
        </w:tc>
        <w:tc>
          <w:tcPr>
            <w:tcW w:w="1306" w:type="pct"/>
            <w:vAlign w:val="center"/>
            <w:hideMark/>
          </w:tcPr>
          <w:p w14:paraId="04BB3DB4" w14:textId="77777777" w:rsidR="00D800DD" w:rsidRPr="00D800DD" w:rsidRDefault="00D800DD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36 (60%)</w:t>
            </w:r>
          </w:p>
        </w:tc>
      </w:tr>
      <w:tr w:rsidR="00D800DD" w:rsidRPr="00D800DD" w14:paraId="2CB0C549" w14:textId="77777777" w:rsidTr="00A91961">
        <w:trPr>
          <w:trHeight w:val="340"/>
        </w:trPr>
        <w:tc>
          <w:tcPr>
            <w:tcW w:w="1988" w:type="pct"/>
            <w:vAlign w:val="center"/>
            <w:hideMark/>
          </w:tcPr>
          <w:p w14:paraId="52B2913E" w14:textId="77777777" w:rsidR="00D800DD" w:rsidRPr="00D800DD" w:rsidRDefault="00D800DD" w:rsidP="00E80B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Tabagismo, n (%)</w:t>
            </w:r>
          </w:p>
        </w:tc>
        <w:tc>
          <w:tcPr>
            <w:tcW w:w="1706" w:type="pct"/>
            <w:vAlign w:val="center"/>
            <w:hideMark/>
          </w:tcPr>
          <w:p w14:paraId="277ACF0B" w14:textId="77777777" w:rsidR="00D800DD" w:rsidRPr="00D800DD" w:rsidRDefault="00D800DD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12 (20%)</w:t>
            </w:r>
          </w:p>
        </w:tc>
        <w:tc>
          <w:tcPr>
            <w:tcW w:w="1306" w:type="pct"/>
            <w:vAlign w:val="center"/>
            <w:hideMark/>
          </w:tcPr>
          <w:p w14:paraId="2D659278" w14:textId="77777777" w:rsidR="00D800DD" w:rsidRPr="00D800DD" w:rsidRDefault="00D800DD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14 (23%)</w:t>
            </w:r>
          </w:p>
        </w:tc>
      </w:tr>
    </w:tbl>
    <w:p w14:paraId="470D09C5" w14:textId="77777777" w:rsidR="00D800DD" w:rsidRDefault="00D800DD" w:rsidP="00E80BF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</w:p>
    <w:p w14:paraId="16FAE7AA" w14:textId="77777777" w:rsidR="00D800DD" w:rsidRDefault="00D800DD" w:rsidP="00E80BF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</w:p>
    <w:p w14:paraId="1D21A56A" w14:textId="0869346E" w:rsidR="00D800DD" w:rsidRPr="00D800DD" w:rsidRDefault="00D800DD" w:rsidP="00E80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800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Tabela 2. Desfechos após 12 semanas de intervenção</w:t>
      </w:r>
    </w:p>
    <w:tbl>
      <w:tblPr>
        <w:tblW w:w="5000" w:type="pct"/>
        <w:tblBorders>
          <w:top w:val="single" w:sz="4" w:space="0" w:color="auto"/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9"/>
        <w:gridCol w:w="2203"/>
        <w:gridCol w:w="1815"/>
        <w:gridCol w:w="2244"/>
        <w:gridCol w:w="1065"/>
      </w:tblGrid>
      <w:tr w:rsidR="00D800DD" w:rsidRPr="00E80BF4" w14:paraId="575D76F9" w14:textId="77777777" w:rsidTr="00A91961">
        <w:trPr>
          <w:trHeight w:val="397"/>
        </w:trPr>
        <w:tc>
          <w:tcPr>
            <w:tcW w:w="1499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7489F44" w14:textId="77777777" w:rsidR="00D800DD" w:rsidRPr="00D800DD" w:rsidRDefault="00D800DD" w:rsidP="00E80B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Desfecho</w:t>
            </w:r>
          </w:p>
        </w:tc>
        <w:tc>
          <w:tcPr>
            <w:tcW w:w="1052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812B352" w14:textId="77777777" w:rsidR="00D800DD" w:rsidRPr="00D800DD" w:rsidRDefault="00D800DD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Intervenção (n=60)</w:t>
            </w:r>
          </w:p>
        </w:tc>
        <w:tc>
          <w:tcPr>
            <w:tcW w:w="867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0760C6E" w14:textId="77777777" w:rsidR="00D800DD" w:rsidRPr="00D800DD" w:rsidRDefault="00D800DD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Controle (n=60)</w:t>
            </w:r>
          </w:p>
        </w:tc>
        <w:tc>
          <w:tcPr>
            <w:tcW w:w="1072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BC7C846" w14:textId="77777777" w:rsidR="00D800DD" w:rsidRPr="00D800DD" w:rsidRDefault="00D800DD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Diferença (IC95%)</w:t>
            </w:r>
          </w:p>
        </w:tc>
        <w:tc>
          <w:tcPr>
            <w:tcW w:w="509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A5B306C" w14:textId="77777777" w:rsidR="00D800DD" w:rsidRPr="00D800DD" w:rsidRDefault="00D800DD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Valor p</w:t>
            </w:r>
          </w:p>
        </w:tc>
      </w:tr>
      <w:tr w:rsidR="00D800DD" w:rsidRPr="00E80BF4" w14:paraId="3AED46C7" w14:textId="77777777" w:rsidTr="00A91961">
        <w:trPr>
          <w:trHeight w:val="397"/>
        </w:trPr>
        <w:tc>
          <w:tcPr>
            <w:tcW w:w="1499" w:type="pct"/>
            <w:tcBorders>
              <w:top w:val="single" w:sz="4" w:space="0" w:color="auto"/>
            </w:tcBorders>
            <w:vAlign w:val="center"/>
            <w:hideMark/>
          </w:tcPr>
          <w:p w14:paraId="37AA2332" w14:textId="645E4E20" w:rsidR="00D800DD" w:rsidRPr="00D800DD" w:rsidRDefault="00D800DD" w:rsidP="00E80B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PAS final, mmHg (</w:t>
            </w: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</w:t>
            </w: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 ± DP)</w:t>
            </w:r>
          </w:p>
        </w:tc>
        <w:tc>
          <w:tcPr>
            <w:tcW w:w="1052" w:type="pct"/>
            <w:tcBorders>
              <w:top w:val="single" w:sz="4" w:space="0" w:color="auto"/>
            </w:tcBorders>
            <w:vAlign w:val="center"/>
            <w:hideMark/>
          </w:tcPr>
          <w:p w14:paraId="15150EDB" w14:textId="77777777" w:rsidR="00D800DD" w:rsidRPr="00D800DD" w:rsidRDefault="00D800DD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131,2 ± 8,9</w:t>
            </w:r>
          </w:p>
        </w:tc>
        <w:tc>
          <w:tcPr>
            <w:tcW w:w="867" w:type="pct"/>
            <w:tcBorders>
              <w:top w:val="single" w:sz="4" w:space="0" w:color="auto"/>
            </w:tcBorders>
            <w:vAlign w:val="center"/>
            <w:hideMark/>
          </w:tcPr>
          <w:p w14:paraId="63E7AB4B" w14:textId="77777777" w:rsidR="00D800DD" w:rsidRPr="00D800DD" w:rsidRDefault="00D800DD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146,3 ± 9,8</w:t>
            </w:r>
          </w:p>
        </w:tc>
        <w:tc>
          <w:tcPr>
            <w:tcW w:w="1072" w:type="pct"/>
            <w:tcBorders>
              <w:top w:val="single" w:sz="4" w:space="0" w:color="auto"/>
            </w:tcBorders>
            <w:vAlign w:val="center"/>
            <w:hideMark/>
          </w:tcPr>
          <w:p w14:paraId="49A33DE1" w14:textId="77777777" w:rsidR="00D800DD" w:rsidRPr="00D800DD" w:rsidRDefault="00D800DD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-15,1 (-18,3 a -11,9)</w:t>
            </w:r>
          </w:p>
        </w:tc>
        <w:tc>
          <w:tcPr>
            <w:tcW w:w="509" w:type="pct"/>
            <w:tcBorders>
              <w:top w:val="single" w:sz="4" w:space="0" w:color="auto"/>
            </w:tcBorders>
            <w:vAlign w:val="center"/>
            <w:hideMark/>
          </w:tcPr>
          <w:p w14:paraId="1689AE38" w14:textId="77777777" w:rsidR="00D800DD" w:rsidRPr="00D800DD" w:rsidRDefault="00D800DD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&lt;0,001</w:t>
            </w:r>
          </w:p>
        </w:tc>
      </w:tr>
      <w:tr w:rsidR="00D800DD" w:rsidRPr="00E80BF4" w14:paraId="2D428704" w14:textId="77777777" w:rsidTr="00A91961">
        <w:trPr>
          <w:trHeight w:val="397"/>
        </w:trPr>
        <w:tc>
          <w:tcPr>
            <w:tcW w:w="1499" w:type="pct"/>
            <w:vAlign w:val="center"/>
            <w:hideMark/>
          </w:tcPr>
          <w:p w14:paraId="3BC10F1E" w14:textId="30C05DB8" w:rsidR="00D800DD" w:rsidRPr="00D800DD" w:rsidRDefault="00D800DD" w:rsidP="00E80B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PAD final, mmHg (</w:t>
            </w: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</w:t>
            </w: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 ± DP)</w:t>
            </w:r>
          </w:p>
        </w:tc>
        <w:tc>
          <w:tcPr>
            <w:tcW w:w="1052" w:type="pct"/>
            <w:vAlign w:val="center"/>
            <w:hideMark/>
          </w:tcPr>
          <w:p w14:paraId="786DCF08" w14:textId="77777777" w:rsidR="00D800DD" w:rsidRPr="00D800DD" w:rsidRDefault="00D800DD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84,5 ± 6,2</w:t>
            </w:r>
          </w:p>
        </w:tc>
        <w:tc>
          <w:tcPr>
            <w:tcW w:w="867" w:type="pct"/>
            <w:vAlign w:val="center"/>
            <w:hideMark/>
          </w:tcPr>
          <w:p w14:paraId="27AC5DA5" w14:textId="77777777" w:rsidR="00D800DD" w:rsidRPr="00D800DD" w:rsidRDefault="00D800DD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91,8 ± 6,7</w:t>
            </w:r>
          </w:p>
        </w:tc>
        <w:tc>
          <w:tcPr>
            <w:tcW w:w="1072" w:type="pct"/>
            <w:vAlign w:val="center"/>
            <w:hideMark/>
          </w:tcPr>
          <w:p w14:paraId="1A91409C" w14:textId="77777777" w:rsidR="00D800DD" w:rsidRPr="00D800DD" w:rsidRDefault="00D800DD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-7,3 (-9,6 a -5,0)</w:t>
            </w:r>
          </w:p>
        </w:tc>
        <w:tc>
          <w:tcPr>
            <w:tcW w:w="509" w:type="pct"/>
            <w:vAlign w:val="center"/>
            <w:hideMark/>
          </w:tcPr>
          <w:p w14:paraId="516866F4" w14:textId="77777777" w:rsidR="00D800DD" w:rsidRPr="00D800DD" w:rsidRDefault="00D800DD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&lt;0,001</w:t>
            </w:r>
          </w:p>
        </w:tc>
      </w:tr>
      <w:tr w:rsidR="00D800DD" w:rsidRPr="00E80BF4" w14:paraId="7E21AA6C" w14:textId="77777777" w:rsidTr="00A91961">
        <w:trPr>
          <w:trHeight w:val="397"/>
        </w:trPr>
        <w:tc>
          <w:tcPr>
            <w:tcW w:w="1499" w:type="pct"/>
            <w:vAlign w:val="center"/>
            <w:hideMark/>
          </w:tcPr>
          <w:p w14:paraId="6C427F44" w14:textId="77777777" w:rsidR="00D800DD" w:rsidRPr="00D800DD" w:rsidRDefault="00D800DD" w:rsidP="00E80B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Normalização da PA, n (%)</w:t>
            </w:r>
          </w:p>
        </w:tc>
        <w:tc>
          <w:tcPr>
            <w:tcW w:w="1052" w:type="pct"/>
            <w:vAlign w:val="center"/>
            <w:hideMark/>
          </w:tcPr>
          <w:p w14:paraId="4E19333C" w14:textId="77777777" w:rsidR="00D800DD" w:rsidRPr="00D800DD" w:rsidRDefault="00D800DD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38 (63,3%)</w:t>
            </w:r>
          </w:p>
        </w:tc>
        <w:tc>
          <w:tcPr>
            <w:tcW w:w="867" w:type="pct"/>
            <w:vAlign w:val="center"/>
            <w:hideMark/>
          </w:tcPr>
          <w:p w14:paraId="37CF756A" w14:textId="77777777" w:rsidR="00D800DD" w:rsidRPr="00D800DD" w:rsidRDefault="00D800DD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12 (20,0%)</w:t>
            </w:r>
          </w:p>
        </w:tc>
        <w:tc>
          <w:tcPr>
            <w:tcW w:w="1072" w:type="pct"/>
            <w:vAlign w:val="center"/>
            <w:hideMark/>
          </w:tcPr>
          <w:p w14:paraId="2CD83D93" w14:textId="77777777" w:rsidR="00D800DD" w:rsidRPr="00D800DD" w:rsidRDefault="00D800DD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RR: 3,17 (1,82 a 5,51)</w:t>
            </w:r>
          </w:p>
        </w:tc>
        <w:tc>
          <w:tcPr>
            <w:tcW w:w="509" w:type="pct"/>
            <w:vAlign w:val="center"/>
            <w:hideMark/>
          </w:tcPr>
          <w:p w14:paraId="7EBEF09D" w14:textId="77777777" w:rsidR="00D800DD" w:rsidRPr="00D800DD" w:rsidRDefault="00D800DD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&lt;0,001</w:t>
            </w:r>
          </w:p>
        </w:tc>
      </w:tr>
      <w:tr w:rsidR="00D800DD" w:rsidRPr="00E80BF4" w14:paraId="05791694" w14:textId="77777777" w:rsidTr="00A91961">
        <w:trPr>
          <w:trHeight w:val="397"/>
        </w:trPr>
        <w:tc>
          <w:tcPr>
            <w:tcW w:w="1499" w:type="pct"/>
            <w:vAlign w:val="center"/>
            <w:hideMark/>
          </w:tcPr>
          <w:p w14:paraId="6C93E6F2" w14:textId="77777777" w:rsidR="00D800DD" w:rsidRPr="00D800DD" w:rsidRDefault="00D800DD" w:rsidP="00E80B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Eventos adversos leves, n (%)</w:t>
            </w:r>
          </w:p>
        </w:tc>
        <w:tc>
          <w:tcPr>
            <w:tcW w:w="1052" w:type="pct"/>
            <w:vAlign w:val="center"/>
            <w:hideMark/>
          </w:tcPr>
          <w:p w14:paraId="010FB98B" w14:textId="77777777" w:rsidR="00D800DD" w:rsidRPr="00D800DD" w:rsidRDefault="00D800DD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8 (13,3%)</w:t>
            </w:r>
          </w:p>
        </w:tc>
        <w:tc>
          <w:tcPr>
            <w:tcW w:w="867" w:type="pct"/>
            <w:vAlign w:val="center"/>
            <w:hideMark/>
          </w:tcPr>
          <w:p w14:paraId="534DC510" w14:textId="77777777" w:rsidR="00D800DD" w:rsidRPr="00D800DD" w:rsidRDefault="00D800DD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5 (8,3%)</w:t>
            </w:r>
          </w:p>
        </w:tc>
        <w:tc>
          <w:tcPr>
            <w:tcW w:w="1072" w:type="pct"/>
            <w:vAlign w:val="center"/>
            <w:hideMark/>
          </w:tcPr>
          <w:p w14:paraId="698DE029" w14:textId="77777777" w:rsidR="00D800DD" w:rsidRPr="00D800DD" w:rsidRDefault="00D800DD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</w:t>
            </w:r>
          </w:p>
        </w:tc>
        <w:tc>
          <w:tcPr>
            <w:tcW w:w="509" w:type="pct"/>
            <w:vAlign w:val="center"/>
            <w:hideMark/>
          </w:tcPr>
          <w:p w14:paraId="02DD790A" w14:textId="77777777" w:rsidR="00D800DD" w:rsidRPr="00D800DD" w:rsidRDefault="00D800DD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800DD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0,384</w:t>
            </w:r>
          </w:p>
        </w:tc>
      </w:tr>
    </w:tbl>
    <w:p w14:paraId="5B72A7B9" w14:textId="77777777" w:rsidR="006D7CD0" w:rsidRDefault="006D7CD0" w:rsidP="00E80BF4">
      <w:pPr>
        <w:spacing w:after="0"/>
        <w:jc w:val="both"/>
      </w:pPr>
    </w:p>
    <w:p w14:paraId="2FC6A3D4" w14:textId="77777777" w:rsidR="00D800DD" w:rsidRDefault="00D800DD" w:rsidP="00E80BF4">
      <w:pPr>
        <w:spacing w:after="0"/>
        <w:jc w:val="both"/>
      </w:pPr>
    </w:p>
    <w:p w14:paraId="5B9D9859" w14:textId="37AEB9A4" w:rsidR="00E80BF4" w:rsidRDefault="00E80BF4" w:rsidP="00E80BF4">
      <w:pPr>
        <w:spacing w:after="0"/>
      </w:pPr>
      <w:r>
        <w:br w:type="page"/>
      </w:r>
    </w:p>
    <w:p w14:paraId="3D286673" w14:textId="77777777" w:rsidR="00E80BF4" w:rsidRPr="00E80BF4" w:rsidRDefault="00E80BF4" w:rsidP="00E80BF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lastRenderedPageBreak/>
        <w:t>ESTUDO 2</w:t>
      </w:r>
    </w:p>
    <w:p w14:paraId="51EF256A" w14:textId="77777777" w:rsidR="00E80BF4" w:rsidRPr="00E80BF4" w:rsidRDefault="00E80BF4" w:rsidP="00E80B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proofErr w:type="spellStart"/>
      <w:r w:rsidRPr="00E80B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Hipotensinol</w:t>
      </w:r>
      <w:proofErr w:type="spellEnd"/>
      <w:r w:rsidRPr="00E80B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versus Cuidado Usual para Controle Pressórico em Hipertensos Moderados: Ensaio Clínico Aberto</w:t>
      </w:r>
    </w:p>
    <w:p w14:paraId="5E7B32F7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Johnson WE, Davis KL, Miller RH, Anderson CP, Thompson JM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E8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 xml:space="preserve">Am J </w:t>
      </w:r>
      <w:proofErr w:type="spellStart"/>
      <w:r w:rsidRPr="00E8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Hypertens</w:t>
      </w:r>
      <w:proofErr w:type="spellEnd"/>
      <w:r w:rsidRPr="00E8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. 2020;33(5):412-419</w:t>
      </w:r>
    </w:p>
    <w:p w14:paraId="375F174E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24AE534">
          <v:rect id="_x0000_i1154" style="width:0;height:1.5pt" o:hralign="center" o:hrstd="t" o:hr="t" fillcolor="#a0a0a0" stroked="f"/>
        </w:pict>
      </w:r>
    </w:p>
    <w:p w14:paraId="560DE28D" w14:textId="77777777" w:rsidR="00E80BF4" w:rsidRPr="00E80BF4" w:rsidRDefault="00E80BF4" w:rsidP="00E80B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METODOLOGIA</w:t>
      </w:r>
    </w:p>
    <w:p w14:paraId="6DB9258B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Desenho do estudo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Ensaio clínico randomizado, aberto, controlado, com grupos paralelos, realizado em 3 centros de atenção primária nos Estados Unidos entre março de 2019 e fevereiro de 2020.</w:t>
      </w:r>
    </w:p>
    <w:p w14:paraId="72E23C08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População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Critérios de inclusão: adultos de 50-70 anos, hipertensão arterial moderada (PAS 160-179 mmHg e/ou PAD 100-109 mmHg em 3 medidas consecutivas), sem tratamento anti-hipertensivo atual ou dispostos a suspender tratamento atual (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washout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 4 semanas).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Critérios de exclusão: hipertensão resistente ou secundária, história de AVC ou IAM, doença renal crônica (estágio ≥3), contraindicações ao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Hipotensinol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6C25E688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Randomização e alocação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Randomização computadorizada 1:1 por centro. Alocação por sistema eletrônico centralizado. Estratificação por centro e faixa etária (&lt;60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vs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≥60 anos).</w:t>
      </w:r>
    </w:p>
    <w:p w14:paraId="0509D157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Cegamento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Estudo aberto (sem cegamento de participantes e interventores). Avaliadores de pressão arterial foram mantidos cegos quanto à alocação.</w:t>
      </w:r>
    </w:p>
    <w:p w14:paraId="64B0B9AA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Intervenções</w:t>
      </w:r>
    </w:p>
    <w:p w14:paraId="6ACF9E66" w14:textId="77777777" w:rsidR="00E80BF4" w:rsidRPr="00E80BF4" w:rsidRDefault="00E80BF4" w:rsidP="00E80BF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Grupo intervenção: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Hipotensinol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10mg via oral 1x/dia por 16 semanas</w:t>
      </w:r>
    </w:p>
    <w:p w14:paraId="39FCA19F" w14:textId="77777777" w:rsidR="00E80BF4" w:rsidRPr="00E80BF4" w:rsidRDefault="00E80BF4" w:rsidP="00E80BF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Grupo controle: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Cuidado usual (orientações de estilo de vida: dieta DASH, redução de sódio &lt;2g/dia, atividade física 150min/semana, redução de peso se IMC &gt;25)</w:t>
      </w:r>
    </w:p>
    <w:p w14:paraId="2BD12043" w14:textId="77777777" w:rsidR="00E80BF4" w:rsidRPr="00E80BF4" w:rsidRDefault="00E80BF4" w:rsidP="00E80BF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Consultas mensais para </w:t>
      </w:r>
      <w:proofErr w:type="gram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ambos grupos</w:t>
      </w:r>
      <w:proofErr w:type="gram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10CF7978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Desfechos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Primário: Mudança na PAS da baseline para 16 semanas.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Secundário: Proporção atingindo PA &lt;140/90 mmHg.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Medidas: Média de 3 aferições por visita, participante sentado, aparelho automático calibrado (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Omron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HEM-907), realizadas por técnico de enfermagem treinado e cego.</w:t>
      </w:r>
    </w:p>
    <w:p w14:paraId="02739CE1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Análise estatística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Análise por intenção de tratar. ANCOVA ajustada para valores basais. Teste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qui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-quadrado para desfechos binários. IC95% reportados. Poder de 85% para detectar diferença de 12 mmHg (n=100 por grupo).</w:t>
      </w:r>
    </w:p>
    <w:p w14:paraId="285624A1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Aspectos éticos e financiamento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Aprovado por IRB institucional. TCLE obtido de </w:t>
      </w:r>
      <w:proofErr w:type="gram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todos participantes</w:t>
      </w:r>
      <w:proofErr w:type="gram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Financiamento: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National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Heart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Institute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(Grant HL-2019-4567).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Hipotensinol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fornecido pelo fabricante sem custos. Autores declaram sem conflitos de interesse relevantes.</w:t>
      </w:r>
    </w:p>
    <w:p w14:paraId="0BC7F382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E47E504">
          <v:rect id="_x0000_i1155" style="width:0;height:1.5pt" o:hralign="center" o:hrstd="t" o:hr="t" fillcolor="#a0a0a0" stroked="f"/>
        </w:pict>
      </w:r>
    </w:p>
    <w:p w14:paraId="05CFF5FC" w14:textId="77777777" w:rsidR="00E80BF4" w:rsidRDefault="00E80BF4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br w:type="page"/>
      </w:r>
    </w:p>
    <w:p w14:paraId="10D5837E" w14:textId="68E72053" w:rsidR="00E80BF4" w:rsidRPr="00E80BF4" w:rsidRDefault="00E80BF4" w:rsidP="00E80B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RESULTADOS</w:t>
      </w:r>
    </w:p>
    <w:p w14:paraId="6A223444" w14:textId="77777777" w:rsid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Fluxo de participantes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248 elegíveis, 48 excluídos (35 não preencheram critérios, 13 recusaram participação). 200 randomizados (100 intervenção, 100 controle). Perdas: 3 no grupo intervenção (mudança de cidade), 2 no grupo controle (desistência). Análise com 200 participantes (ITT).</w:t>
      </w:r>
    </w:p>
    <w:p w14:paraId="5C57F9CF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D3BF716" w14:textId="77777777" w:rsid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Tabela 1. Características dos participantes na baseline</w:t>
      </w:r>
    </w:p>
    <w:tbl>
      <w:tblPr>
        <w:tblW w:w="5000" w:type="pct"/>
        <w:tblBorders>
          <w:top w:val="single" w:sz="4" w:space="0" w:color="auto"/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90"/>
        <w:gridCol w:w="3118"/>
        <w:gridCol w:w="2658"/>
      </w:tblGrid>
      <w:tr w:rsidR="00E80BF4" w:rsidRPr="00E80BF4" w14:paraId="3E4E938B" w14:textId="77777777" w:rsidTr="00A91961">
        <w:trPr>
          <w:trHeight w:val="397"/>
        </w:trPr>
        <w:tc>
          <w:tcPr>
            <w:tcW w:w="2240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5972402" w14:textId="77777777" w:rsidR="00E80BF4" w:rsidRPr="00E80BF4" w:rsidRDefault="00E80BF4" w:rsidP="00E80B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Variável</w:t>
            </w:r>
          </w:p>
        </w:tc>
        <w:tc>
          <w:tcPr>
            <w:tcW w:w="1489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24D0D75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Intervenção (n=100)</w:t>
            </w:r>
          </w:p>
        </w:tc>
        <w:tc>
          <w:tcPr>
            <w:tcW w:w="1270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10A2C34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Controle (n=100)</w:t>
            </w:r>
          </w:p>
        </w:tc>
      </w:tr>
      <w:tr w:rsidR="00E80BF4" w:rsidRPr="00E80BF4" w14:paraId="0F7CB36D" w14:textId="77777777" w:rsidTr="00A91961">
        <w:trPr>
          <w:trHeight w:val="397"/>
        </w:trPr>
        <w:tc>
          <w:tcPr>
            <w:tcW w:w="2240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677F0E5D" w14:textId="77777777" w:rsidR="00E80BF4" w:rsidRPr="00E80BF4" w:rsidRDefault="00E80BF4" w:rsidP="00E80B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Idade, anos (média ± DP)</w:t>
            </w:r>
          </w:p>
        </w:tc>
        <w:tc>
          <w:tcPr>
            <w:tcW w:w="1489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105701F2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59,2 ± 6,4</w:t>
            </w:r>
          </w:p>
        </w:tc>
        <w:tc>
          <w:tcPr>
            <w:tcW w:w="1270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74F25390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58,7 ± 6,8</w:t>
            </w:r>
          </w:p>
        </w:tc>
      </w:tr>
      <w:tr w:rsidR="00E80BF4" w:rsidRPr="00E80BF4" w14:paraId="3E8CF5D1" w14:textId="77777777" w:rsidTr="00A91961">
        <w:trPr>
          <w:trHeight w:val="397"/>
        </w:trPr>
        <w:tc>
          <w:tcPr>
            <w:tcW w:w="2240" w:type="pct"/>
            <w:noWrap/>
            <w:vAlign w:val="center"/>
            <w:hideMark/>
          </w:tcPr>
          <w:p w14:paraId="3DFC16AB" w14:textId="77777777" w:rsidR="00E80BF4" w:rsidRPr="00E80BF4" w:rsidRDefault="00E80BF4" w:rsidP="00E80B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Sexo masculino, n (%)</w:t>
            </w:r>
          </w:p>
        </w:tc>
        <w:tc>
          <w:tcPr>
            <w:tcW w:w="1489" w:type="pct"/>
            <w:noWrap/>
            <w:vAlign w:val="center"/>
            <w:hideMark/>
          </w:tcPr>
          <w:p w14:paraId="0AFE6F32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58 (58%)</w:t>
            </w:r>
          </w:p>
        </w:tc>
        <w:tc>
          <w:tcPr>
            <w:tcW w:w="1270" w:type="pct"/>
            <w:noWrap/>
            <w:vAlign w:val="center"/>
            <w:hideMark/>
          </w:tcPr>
          <w:p w14:paraId="5DFC992B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55 (55%)</w:t>
            </w:r>
          </w:p>
        </w:tc>
      </w:tr>
      <w:tr w:rsidR="00E80BF4" w:rsidRPr="00E80BF4" w14:paraId="1A76CD46" w14:textId="77777777" w:rsidTr="00A91961">
        <w:trPr>
          <w:trHeight w:val="397"/>
        </w:trPr>
        <w:tc>
          <w:tcPr>
            <w:tcW w:w="2240" w:type="pct"/>
            <w:noWrap/>
            <w:vAlign w:val="center"/>
            <w:hideMark/>
          </w:tcPr>
          <w:p w14:paraId="40BF1BAE" w14:textId="77777777" w:rsidR="00E80BF4" w:rsidRPr="00E80BF4" w:rsidRDefault="00E80BF4" w:rsidP="00E80B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Raça branca, n (%)</w:t>
            </w:r>
          </w:p>
        </w:tc>
        <w:tc>
          <w:tcPr>
            <w:tcW w:w="1489" w:type="pct"/>
            <w:noWrap/>
            <w:vAlign w:val="center"/>
            <w:hideMark/>
          </w:tcPr>
          <w:p w14:paraId="7E95CA5C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72 (72%)</w:t>
            </w:r>
          </w:p>
        </w:tc>
        <w:tc>
          <w:tcPr>
            <w:tcW w:w="1270" w:type="pct"/>
            <w:noWrap/>
            <w:vAlign w:val="center"/>
            <w:hideMark/>
          </w:tcPr>
          <w:p w14:paraId="538117B1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69 (69%)</w:t>
            </w:r>
          </w:p>
        </w:tc>
      </w:tr>
      <w:tr w:rsidR="00E80BF4" w:rsidRPr="00E80BF4" w14:paraId="1B1A2A63" w14:textId="77777777" w:rsidTr="00A91961">
        <w:trPr>
          <w:trHeight w:val="397"/>
        </w:trPr>
        <w:tc>
          <w:tcPr>
            <w:tcW w:w="2240" w:type="pct"/>
            <w:noWrap/>
            <w:vAlign w:val="center"/>
            <w:hideMark/>
          </w:tcPr>
          <w:p w14:paraId="5AADC674" w14:textId="77777777" w:rsidR="00E80BF4" w:rsidRPr="00E80BF4" w:rsidRDefault="00E80BF4" w:rsidP="00E80B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IMC, kg/m² (média ± DP)</w:t>
            </w:r>
          </w:p>
        </w:tc>
        <w:tc>
          <w:tcPr>
            <w:tcW w:w="1489" w:type="pct"/>
            <w:noWrap/>
            <w:vAlign w:val="center"/>
            <w:hideMark/>
          </w:tcPr>
          <w:p w14:paraId="57A329AE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31,2 ± 4,8</w:t>
            </w:r>
          </w:p>
        </w:tc>
        <w:tc>
          <w:tcPr>
            <w:tcW w:w="1270" w:type="pct"/>
            <w:noWrap/>
            <w:vAlign w:val="center"/>
            <w:hideMark/>
          </w:tcPr>
          <w:p w14:paraId="2982D460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30,8 ± 5,1</w:t>
            </w:r>
          </w:p>
        </w:tc>
      </w:tr>
      <w:tr w:rsidR="00E80BF4" w:rsidRPr="00E80BF4" w14:paraId="33F2114A" w14:textId="77777777" w:rsidTr="00A91961">
        <w:trPr>
          <w:trHeight w:val="397"/>
        </w:trPr>
        <w:tc>
          <w:tcPr>
            <w:tcW w:w="2240" w:type="pct"/>
            <w:noWrap/>
            <w:vAlign w:val="center"/>
            <w:hideMark/>
          </w:tcPr>
          <w:p w14:paraId="55D8E4B1" w14:textId="77777777" w:rsidR="00E80BF4" w:rsidRPr="00E80BF4" w:rsidRDefault="00E80BF4" w:rsidP="00E80B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PAS basal, mmHg (média ± DP)</w:t>
            </w:r>
          </w:p>
        </w:tc>
        <w:tc>
          <w:tcPr>
            <w:tcW w:w="1489" w:type="pct"/>
            <w:noWrap/>
            <w:vAlign w:val="center"/>
            <w:hideMark/>
          </w:tcPr>
          <w:p w14:paraId="7CCA3423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165,4 ± 7,2</w:t>
            </w:r>
          </w:p>
        </w:tc>
        <w:tc>
          <w:tcPr>
            <w:tcW w:w="1270" w:type="pct"/>
            <w:noWrap/>
            <w:vAlign w:val="center"/>
            <w:hideMark/>
          </w:tcPr>
          <w:p w14:paraId="743F1ABF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164,8 ± 6,9</w:t>
            </w:r>
          </w:p>
        </w:tc>
      </w:tr>
      <w:tr w:rsidR="00E80BF4" w:rsidRPr="00E80BF4" w14:paraId="7D315EB3" w14:textId="77777777" w:rsidTr="00A91961">
        <w:trPr>
          <w:trHeight w:val="397"/>
        </w:trPr>
        <w:tc>
          <w:tcPr>
            <w:tcW w:w="2240" w:type="pct"/>
            <w:noWrap/>
            <w:vAlign w:val="center"/>
            <w:hideMark/>
          </w:tcPr>
          <w:p w14:paraId="688E201E" w14:textId="77777777" w:rsidR="00E80BF4" w:rsidRPr="00E80BF4" w:rsidRDefault="00E80BF4" w:rsidP="00E80B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PAD basal, mmHg (média ± DP)</w:t>
            </w:r>
          </w:p>
        </w:tc>
        <w:tc>
          <w:tcPr>
            <w:tcW w:w="1489" w:type="pct"/>
            <w:noWrap/>
            <w:vAlign w:val="center"/>
            <w:hideMark/>
          </w:tcPr>
          <w:p w14:paraId="2F730FBE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102,3 ± 5,4</w:t>
            </w:r>
          </w:p>
        </w:tc>
        <w:tc>
          <w:tcPr>
            <w:tcW w:w="1270" w:type="pct"/>
            <w:noWrap/>
            <w:vAlign w:val="center"/>
            <w:hideMark/>
          </w:tcPr>
          <w:p w14:paraId="6C2FB4A0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101,9 ± 5,7</w:t>
            </w:r>
          </w:p>
        </w:tc>
      </w:tr>
      <w:tr w:rsidR="00E80BF4" w:rsidRPr="00E80BF4" w14:paraId="1680BC04" w14:textId="77777777" w:rsidTr="00A91961">
        <w:trPr>
          <w:trHeight w:val="397"/>
        </w:trPr>
        <w:tc>
          <w:tcPr>
            <w:tcW w:w="2240" w:type="pct"/>
            <w:noWrap/>
            <w:vAlign w:val="center"/>
            <w:hideMark/>
          </w:tcPr>
          <w:p w14:paraId="6A0AED8A" w14:textId="77777777" w:rsidR="00E80BF4" w:rsidRPr="00E80BF4" w:rsidRDefault="00E80BF4" w:rsidP="00E80B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Diabetes mellitus, n (%)</w:t>
            </w:r>
          </w:p>
        </w:tc>
        <w:tc>
          <w:tcPr>
            <w:tcW w:w="1489" w:type="pct"/>
            <w:noWrap/>
            <w:vAlign w:val="center"/>
            <w:hideMark/>
          </w:tcPr>
          <w:p w14:paraId="4047B25B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0 (0%)</w:t>
            </w:r>
          </w:p>
        </w:tc>
        <w:tc>
          <w:tcPr>
            <w:tcW w:w="1270" w:type="pct"/>
            <w:noWrap/>
            <w:vAlign w:val="center"/>
            <w:hideMark/>
          </w:tcPr>
          <w:p w14:paraId="19922421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0 (0%)</w:t>
            </w:r>
          </w:p>
        </w:tc>
      </w:tr>
      <w:tr w:rsidR="00E80BF4" w:rsidRPr="00E80BF4" w14:paraId="3DC73465" w14:textId="77777777" w:rsidTr="00A91961">
        <w:trPr>
          <w:trHeight w:val="397"/>
        </w:trPr>
        <w:tc>
          <w:tcPr>
            <w:tcW w:w="2240" w:type="pct"/>
            <w:noWrap/>
            <w:vAlign w:val="center"/>
            <w:hideMark/>
          </w:tcPr>
          <w:p w14:paraId="63B99781" w14:textId="77777777" w:rsidR="00E80BF4" w:rsidRPr="00E80BF4" w:rsidRDefault="00E80BF4" w:rsidP="00E80B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Dislipidemia, n (%)</w:t>
            </w:r>
          </w:p>
        </w:tc>
        <w:tc>
          <w:tcPr>
            <w:tcW w:w="1489" w:type="pct"/>
            <w:noWrap/>
            <w:vAlign w:val="center"/>
            <w:hideMark/>
          </w:tcPr>
          <w:p w14:paraId="61F61697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41 (41%)</w:t>
            </w:r>
          </w:p>
        </w:tc>
        <w:tc>
          <w:tcPr>
            <w:tcW w:w="1270" w:type="pct"/>
            <w:noWrap/>
            <w:vAlign w:val="center"/>
            <w:hideMark/>
          </w:tcPr>
          <w:p w14:paraId="38CD79D2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38 (38%)</w:t>
            </w:r>
          </w:p>
        </w:tc>
      </w:tr>
    </w:tbl>
    <w:p w14:paraId="77482107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7CA3C9A" w14:textId="77777777" w:rsid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</w:p>
    <w:p w14:paraId="6F9D21C2" w14:textId="77777777" w:rsid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</w:p>
    <w:p w14:paraId="6ECA12D9" w14:textId="2483CEB1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Tabela 2. Resultados após 16 semanas</w:t>
      </w:r>
    </w:p>
    <w:tbl>
      <w:tblPr>
        <w:tblW w:w="5000" w:type="pct"/>
        <w:tblBorders>
          <w:top w:val="single" w:sz="4" w:space="0" w:color="auto"/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96"/>
        <w:gridCol w:w="2076"/>
        <w:gridCol w:w="1779"/>
        <w:gridCol w:w="2148"/>
        <w:gridCol w:w="867"/>
      </w:tblGrid>
      <w:tr w:rsidR="00E80BF4" w:rsidRPr="00E80BF4" w14:paraId="3E8701B1" w14:textId="77777777" w:rsidTr="00A91961">
        <w:trPr>
          <w:trHeight w:val="397"/>
        </w:trPr>
        <w:tc>
          <w:tcPr>
            <w:tcW w:w="1718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C6EC371" w14:textId="77777777" w:rsidR="00E80BF4" w:rsidRPr="00E80BF4" w:rsidRDefault="00E80BF4" w:rsidP="00E80B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Desfecho</w:t>
            </w:r>
          </w:p>
        </w:tc>
        <w:tc>
          <w:tcPr>
            <w:tcW w:w="992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04CB6F8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Intervenção (n=100)</w:t>
            </w:r>
          </w:p>
        </w:tc>
        <w:tc>
          <w:tcPr>
            <w:tcW w:w="850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A1417BE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Controle (n=100)</w:t>
            </w:r>
          </w:p>
        </w:tc>
        <w:tc>
          <w:tcPr>
            <w:tcW w:w="1026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FDFB115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Diferença (IC95%)</w:t>
            </w:r>
          </w:p>
        </w:tc>
        <w:tc>
          <w:tcPr>
            <w:tcW w:w="415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3996365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Valor p</w:t>
            </w:r>
          </w:p>
        </w:tc>
      </w:tr>
      <w:tr w:rsidR="00E80BF4" w:rsidRPr="00E80BF4" w14:paraId="30D92DB8" w14:textId="77777777" w:rsidTr="00A91961">
        <w:trPr>
          <w:trHeight w:val="397"/>
        </w:trPr>
        <w:tc>
          <w:tcPr>
            <w:tcW w:w="1718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5C58C1A2" w14:textId="77777777" w:rsidR="00E80BF4" w:rsidRPr="00E80BF4" w:rsidRDefault="00E80BF4" w:rsidP="00E80B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PAS semana 16, mmHg (média ± DP)</w:t>
            </w:r>
          </w:p>
        </w:tc>
        <w:tc>
          <w:tcPr>
            <w:tcW w:w="992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540957FD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143,1 ± 11,2</w:t>
            </w:r>
          </w:p>
        </w:tc>
        <w:tc>
          <w:tcPr>
            <w:tcW w:w="850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05817395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161,9 ± 9,4</w:t>
            </w:r>
          </w:p>
        </w:tc>
        <w:tc>
          <w:tcPr>
            <w:tcW w:w="1026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523BD978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-18,8 (-21,6 a -16,0)</w:t>
            </w:r>
          </w:p>
        </w:tc>
        <w:tc>
          <w:tcPr>
            <w:tcW w:w="415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5D12AF3A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&lt;0,001</w:t>
            </w:r>
          </w:p>
        </w:tc>
      </w:tr>
      <w:tr w:rsidR="00E80BF4" w:rsidRPr="00E80BF4" w14:paraId="017BA498" w14:textId="77777777" w:rsidTr="00A91961">
        <w:trPr>
          <w:trHeight w:val="397"/>
        </w:trPr>
        <w:tc>
          <w:tcPr>
            <w:tcW w:w="1718" w:type="pct"/>
            <w:noWrap/>
            <w:vAlign w:val="center"/>
            <w:hideMark/>
          </w:tcPr>
          <w:p w14:paraId="16BBCA08" w14:textId="77777777" w:rsidR="00E80BF4" w:rsidRPr="00E80BF4" w:rsidRDefault="00E80BF4" w:rsidP="00E80B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PAD semana 16, mmHg (média ± DP)</w:t>
            </w:r>
          </w:p>
        </w:tc>
        <w:tc>
          <w:tcPr>
            <w:tcW w:w="992" w:type="pct"/>
            <w:noWrap/>
            <w:vAlign w:val="center"/>
            <w:hideMark/>
          </w:tcPr>
          <w:p w14:paraId="3D4254BF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89,7 ± 7,8</w:t>
            </w:r>
          </w:p>
        </w:tc>
        <w:tc>
          <w:tcPr>
            <w:tcW w:w="850" w:type="pct"/>
            <w:noWrap/>
            <w:vAlign w:val="center"/>
            <w:hideMark/>
          </w:tcPr>
          <w:p w14:paraId="34B9F3F0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100,2 ± 6,9</w:t>
            </w:r>
          </w:p>
        </w:tc>
        <w:tc>
          <w:tcPr>
            <w:tcW w:w="1026" w:type="pct"/>
            <w:noWrap/>
            <w:vAlign w:val="center"/>
            <w:hideMark/>
          </w:tcPr>
          <w:p w14:paraId="5CCFFBC7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-10,5 (-12,7 a -8,3)</w:t>
            </w:r>
          </w:p>
        </w:tc>
        <w:tc>
          <w:tcPr>
            <w:tcW w:w="415" w:type="pct"/>
            <w:noWrap/>
            <w:vAlign w:val="center"/>
            <w:hideMark/>
          </w:tcPr>
          <w:p w14:paraId="31FAE6F9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&lt;0,001</w:t>
            </w:r>
          </w:p>
        </w:tc>
      </w:tr>
      <w:tr w:rsidR="00E80BF4" w:rsidRPr="00E80BF4" w14:paraId="2FB89E46" w14:textId="77777777" w:rsidTr="00A91961">
        <w:trPr>
          <w:trHeight w:val="397"/>
        </w:trPr>
        <w:tc>
          <w:tcPr>
            <w:tcW w:w="1718" w:type="pct"/>
            <w:noWrap/>
            <w:vAlign w:val="center"/>
            <w:hideMark/>
          </w:tcPr>
          <w:p w14:paraId="7F660F4A" w14:textId="77777777" w:rsidR="00E80BF4" w:rsidRPr="00E80BF4" w:rsidRDefault="00E80BF4" w:rsidP="00E80B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PA controlada (&lt;140/90), n (%)</w:t>
            </w:r>
          </w:p>
        </w:tc>
        <w:tc>
          <w:tcPr>
            <w:tcW w:w="992" w:type="pct"/>
            <w:noWrap/>
            <w:vAlign w:val="center"/>
            <w:hideMark/>
          </w:tcPr>
          <w:p w14:paraId="0965934E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52 (52%)</w:t>
            </w:r>
          </w:p>
        </w:tc>
        <w:tc>
          <w:tcPr>
            <w:tcW w:w="850" w:type="pct"/>
            <w:noWrap/>
            <w:vAlign w:val="center"/>
            <w:hideMark/>
          </w:tcPr>
          <w:p w14:paraId="18D0DB4C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15 (15%)</w:t>
            </w:r>
          </w:p>
        </w:tc>
        <w:tc>
          <w:tcPr>
            <w:tcW w:w="1026" w:type="pct"/>
            <w:noWrap/>
            <w:vAlign w:val="center"/>
            <w:hideMark/>
          </w:tcPr>
          <w:p w14:paraId="1F79C2C9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RR: 3,47 (2,09 a 5,75)</w:t>
            </w:r>
          </w:p>
        </w:tc>
        <w:tc>
          <w:tcPr>
            <w:tcW w:w="415" w:type="pct"/>
            <w:noWrap/>
            <w:vAlign w:val="center"/>
            <w:hideMark/>
          </w:tcPr>
          <w:p w14:paraId="1D325A22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&lt;0,001</w:t>
            </w:r>
          </w:p>
        </w:tc>
      </w:tr>
      <w:tr w:rsidR="00E80BF4" w:rsidRPr="00E80BF4" w14:paraId="385094D4" w14:textId="77777777" w:rsidTr="00A91961">
        <w:trPr>
          <w:trHeight w:val="397"/>
        </w:trPr>
        <w:tc>
          <w:tcPr>
            <w:tcW w:w="1718" w:type="pct"/>
            <w:noWrap/>
            <w:vAlign w:val="center"/>
            <w:hideMark/>
          </w:tcPr>
          <w:p w14:paraId="589CA7B0" w14:textId="77777777" w:rsidR="00E80BF4" w:rsidRPr="00E80BF4" w:rsidRDefault="00E80BF4" w:rsidP="00E80B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Adesão à medicação &gt;80%, n (%)</w:t>
            </w:r>
          </w:p>
        </w:tc>
        <w:tc>
          <w:tcPr>
            <w:tcW w:w="992" w:type="pct"/>
            <w:noWrap/>
            <w:vAlign w:val="center"/>
            <w:hideMark/>
          </w:tcPr>
          <w:p w14:paraId="0CD9F6FD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89 (89%)</w:t>
            </w:r>
          </w:p>
        </w:tc>
        <w:tc>
          <w:tcPr>
            <w:tcW w:w="850" w:type="pct"/>
            <w:noWrap/>
            <w:vAlign w:val="center"/>
            <w:hideMark/>
          </w:tcPr>
          <w:p w14:paraId="20E4F88A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</w:t>
            </w:r>
          </w:p>
        </w:tc>
        <w:tc>
          <w:tcPr>
            <w:tcW w:w="1026" w:type="pct"/>
            <w:noWrap/>
            <w:vAlign w:val="center"/>
            <w:hideMark/>
          </w:tcPr>
          <w:p w14:paraId="0B1F9B8E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</w:t>
            </w:r>
          </w:p>
        </w:tc>
        <w:tc>
          <w:tcPr>
            <w:tcW w:w="415" w:type="pct"/>
            <w:noWrap/>
            <w:vAlign w:val="center"/>
            <w:hideMark/>
          </w:tcPr>
          <w:p w14:paraId="569F4CC2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</w:t>
            </w:r>
          </w:p>
        </w:tc>
      </w:tr>
      <w:tr w:rsidR="00E80BF4" w:rsidRPr="00E80BF4" w14:paraId="431081F3" w14:textId="77777777" w:rsidTr="00A91961">
        <w:trPr>
          <w:trHeight w:val="397"/>
        </w:trPr>
        <w:tc>
          <w:tcPr>
            <w:tcW w:w="1718" w:type="pct"/>
            <w:noWrap/>
            <w:vAlign w:val="center"/>
            <w:hideMark/>
          </w:tcPr>
          <w:p w14:paraId="066A6781" w14:textId="77777777" w:rsidR="00E80BF4" w:rsidRPr="00E80BF4" w:rsidRDefault="00E80BF4" w:rsidP="00E80B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Eventos adversos, n (%)</w:t>
            </w:r>
          </w:p>
        </w:tc>
        <w:tc>
          <w:tcPr>
            <w:tcW w:w="992" w:type="pct"/>
            <w:noWrap/>
            <w:vAlign w:val="center"/>
            <w:hideMark/>
          </w:tcPr>
          <w:p w14:paraId="3B117536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15 (15%)</w:t>
            </w:r>
          </w:p>
        </w:tc>
        <w:tc>
          <w:tcPr>
            <w:tcW w:w="850" w:type="pct"/>
            <w:noWrap/>
            <w:vAlign w:val="center"/>
            <w:hideMark/>
          </w:tcPr>
          <w:p w14:paraId="27CA7F0C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8 (8%)</w:t>
            </w:r>
          </w:p>
        </w:tc>
        <w:tc>
          <w:tcPr>
            <w:tcW w:w="1026" w:type="pct"/>
            <w:noWrap/>
            <w:vAlign w:val="center"/>
            <w:hideMark/>
          </w:tcPr>
          <w:p w14:paraId="1E78AE74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</w:t>
            </w:r>
          </w:p>
        </w:tc>
        <w:tc>
          <w:tcPr>
            <w:tcW w:w="415" w:type="pct"/>
            <w:noWrap/>
            <w:vAlign w:val="center"/>
            <w:hideMark/>
          </w:tcPr>
          <w:p w14:paraId="16C9495F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0,124</w:t>
            </w:r>
          </w:p>
        </w:tc>
      </w:tr>
    </w:tbl>
    <w:p w14:paraId="009E196D" w14:textId="043622AF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C421036" w14:textId="26C8E641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635D4AFF" w14:textId="77777777" w:rsidR="00E80BF4" w:rsidRDefault="00E80BF4" w:rsidP="00E80BF4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br w:type="page"/>
      </w:r>
    </w:p>
    <w:p w14:paraId="1D74C881" w14:textId="2BDD4999" w:rsidR="00E80BF4" w:rsidRPr="00E80BF4" w:rsidRDefault="00E80BF4" w:rsidP="00E80BF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lastRenderedPageBreak/>
        <w:t>ESTUDO 3</w:t>
      </w:r>
    </w:p>
    <w:p w14:paraId="243CB67C" w14:textId="77777777" w:rsidR="00E80BF4" w:rsidRPr="00E80BF4" w:rsidRDefault="00E80BF4" w:rsidP="00E80B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proofErr w:type="spellStart"/>
      <w:r w:rsidRPr="00E80B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Hipotensinol</w:t>
      </w:r>
      <w:proofErr w:type="spellEnd"/>
      <w:r w:rsidRPr="00E80B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para Hipertensão Leve a Moderada: Ensaio Randomizado Duplo-Cego Controlado por Placebo</w:t>
      </w:r>
    </w:p>
    <w:p w14:paraId="483180AC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Zhang L, Wang X, Liu Y, Chen H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proofErr w:type="spellStart"/>
      <w:r w:rsidRPr="00E8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Hypertension</w:t>
      </w:r>
      <w:proofErr w:type="spellEnd"/>
      <w:r w:rsidRPr="00E8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E8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Research</w:t>
      </w:r>
      <w:proofErr w:type="spellEnd"/>
      <w:r w:rsidRPr="00E8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. 2021;44(8):923-930</w:t>
      </w:r>
    </w:p>
    <w:p w14:paraId="2E222738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A7F699F">
          <v:rect id="_x0000_i1156" style="width:0;height:1.5pt" o:hralign="center" o:hrstd="t" o:hr="t" fillcolor="#a0a0a0" stroked="f"/>
        </w:pict>
      </w:r>
    </w:p>
    <w:p w14:paraId="6F4755EC" w14:textId="77777777" w:rsidR="00E80BF4" w:rsidRPr="00E80BF4" w:rsidRDefault="00E80BF4" w:rsidP="00E80B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METODOLOGIA</w:t>
      </w:r>
    </w:p>
    <w:p w14:paraId="1EB842FC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Desenho do estudo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Ensaio clínico randomizado, duplo-cego, placebo-controlado, grupos paralelos,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unicêntrico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conduzido em hospital terciário em Xangai, China, entre junho e dezembro de 2020.</w:t>
      </w:r>
    </w:p>
    <w:p w14:paraId="1DEE87F4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População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Critérios de inclusão: adultos 40-60 anos, hipertensão leve a moderada (PAS 140-170 mmHg e/ou PAD 90-105 mmHg), sem medicação anti-hipertensiva nos últimos 2 meses ou concordância em suspender medicação atual (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washout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8 semanas).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Critérios de exclusão: hipertensão secundária identificada, doença cardiovascular prévia (angina, IAM, AVC), doença hepática (AST/ALT &gt;2x LSN), função renal alterada (creatinina &gt;1,5 mg/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dL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), uso de medicações que interferem na PA.</w:t>
      </w:r>
    </w:p>
    <w:p w14:paraId="62E25D47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Randomização e alocação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Randomização por computador em blocos permutados de 6, estratificada por sexo e idade (&lt;50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vs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≥50 anos). Geração da sequência por bioestatístico independente. Ocultação por envelopes opacos selados numerados sequencialmente, abertos sequencialmente após consentimento.</w:t>
      </w:r>
    </w:p>
    <w:p w14:paraId="21214B21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Cegamento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Duplo-cego: participantes, equipe clínica, avaliadores de desfecho e estatístico mantidos cegos até conclusão do estudo. Comprimidos de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Hipotensinol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placebo idênticos em formato, cor, peso e sabor, produzidos pelo fabricante. Código de alocação mantido lacrado até análise final.</w:t>
      </w:r>
    </w:p>
    <w:p w14:paraId="154BFEC4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Intervenções</w:t>
      </w:r>
    </w:p>
    <w:p w14:paraId="1F796D83" w14:textId="77777777" w:rsidR="00E80BF4" w:rsidRPr="00E80BF4" w:rsidRDefault="00E80BF4" w:rsidP="00E80BF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Grupo </w:t>
      </w:r>
      <w:proofErr w:type="spellStart"/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Hipotensinol</w:t>
      </w:r>
      <w:proofErr w:type="spellEnd"/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10mg via oral, 1 comprimido ao despertar, por 12 semanas</w:t>
      </w:r>
    </w:p>
    <w:p w14:paraId="106AF8EF" w14:textId="77777777" w:rsidR="00E80BF4" w:rsidRPr="00E80BF4" w:rsidRDefault="00E80BF4" w:rsidP="00E80BF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Grupo placebo: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Placebo idêntico, 1 comprimido ao despertar, por 12 semanas</w:t>
      </w:r>
    </w:p>
    <w:p w14:paraId="72DCA118" w14:textId="77777777" w:rsidR="00E80BF4" w:rsidRPr="00E80BF4" w:rsidRDefault="00E80BF4" w:rsidP="00E80BF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Todos receberam aconselhamento nutricional padronizado (dieta com &lt;5g sódio/dia) e de atividade física (30 min de caminhada 5x/semana).</w:t>
      </w:r>
    </w:p>
    <w:p w14:paraId="151CFF5F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Desfechos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Primário: Variação da PAS entre baseline e 12 semanas.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Secundário: (1) Variação da PAD; (2) Proporção alcançando níveis normais (PAS &lt;140 e PAD &lt;90 mmHg).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Aferição da PA: Técnica padronizada, 3 medidas com intervalo 2 minutos, média calculada, aparelho validado (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Omron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HEM-7121), participante em repouso 10 minutos, braço direito apoiado, realizado por enfermeira treinada cega à intervenção.</w:t>
      </w:r>
    </w:p>
    <w:p w14:paraId="147D977C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Análise estatística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Análise primária por intenção de tratar (ITT). Análise de sensibilidade per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protocol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Teste t de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Student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comparações entre médias. Teste exato de Fisher para variáveis categóricas. Regressão linear ajustada para valores basais e estratos. α=0,05 bilateral. Tamanho amostral: 40 por grupo (poder 80%, diferença 12 mmHg, DP 16 mmHg).</w:t>
      </w:r>
    </w:p>
    <w:p w14:paraId="31293DD3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Aspectos éticos e financiamento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Aprovado por Comitê de Ética local (protocolo 2020-HT-085). Consentimento informado escrito obtido. Registro prospectivo: ChiCTR2000034567. Financiamento: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National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Natural Science Foundation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of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China (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grant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81970382). Medicação doada por fabricante. Autores declaram ausência de conflitos.</w:t>
      </w:r>
    </w:p>
    <w:p w14:paraId="16358FF6" w14:textId="62E7410B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C82F9BE" w14:textId="77777777" w:rsidR="00E80BF4" w:rsidRDefault="00E80BF4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br w:type="page"/>
      </w:r>
    </w:p>
    <w:p w14:paraId="1FE08EB6" w14:textId="5CB73BEE" w:rsidR="00E80BF4" w:rsidRPr="00E80BF4" w:rsidRDefault="00E80BF4" w:rsidP="00E80B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RESULTADOS</w:t>
      </w:r>
    </w:p>
    <w:p w14:paraId="04CF9464" w14:textId="77777777" w:rsid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Fluxo de participantes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103 indivíduos avaliados para elegibilidade, 18 excluídos (12 não atenderam critérios de inclusão, 4 recusaram participar, 2 por hipertensão secundária). 85 randomizados: 42 para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Hipotensinol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43 para placebo. Completaram seguimento: 42/42 no grupo intervenção, 43/43 no controle (0% de perda).</w:t>
      </w:r>
    </w:p>
    <w:p w14:paraId="035E0247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A7C839E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Tabela 1. Características basais</w:t>
      </w:r>
    </w:p>
    <w:tbl>
      <w:tblPr>
        <w:tblW w:w="5000" w:type="pct"/>
        <w:tblBorders>
          <w:top w:val="single" w:sz="4" w:space="0" w:color="auto"/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23"/>
        <w:gridCol w:w="2968"/>
        <w:gridCol w:w="2275"/>
      </w:tblGrid>
      <w:tr w:rsidR="00E80BF4" w:rsidRPr="00E80BF4" w14:paraId="644A7891" w14:textId="77777777" w:rsidTr="00A91961">
        <w:trPr>
          <w:trHeight w:val="340"/>
        </w:trPr>
        <w:tc>
          <w:tcPr>
            <w:tcW w:w="2495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91CB23C" w14:textId="77777777" w:rsidR="00E80BF4" w:rsidRPr="00E80BF4" w:rsidRDefault="00E80BF4" w:rsidP="00E80B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Característica</w:t>
            </w:r>
          </w:p>
        </w:tc>
        <w:tc>
          <w:tcPr>
            <w:tcW w:w="1418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CEE8082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80B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Hipotensinol</w:t>
            </w:r>
            <w:proofErr w:type="spellEnd"/>
            <w:r w:rsidRPr="00E80B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(n=42)</w:t>
            </w:r>
          </w:p>
        </w:tc>
        <w:tc>
          <w:tcPr>
            <w:tcW w:w="1087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4C4FDD4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Placebo (n=43)</w:t>
            </w:r>
          </w:p>
        </w:tc>
      </w:tr>
      <w:tr w:rsidR="00E80BF4" w:rsidRPr="00E80BF4" w14:paraId="268AB638" w14:textId="77777777" w:rsidTr="00A91961">
        <w:trPr>
          <w:trHeight w:val="340"/>
        </w:trPr>
        <w:tc>
          <w:tcPr>
            <w:tcW w:w="2495" w:type="pct"/>
            <w:tcBorders>
              <w:top w:val="single" w:sz="4" w:space="0" w:color="auto"/>
            </w:tcBorders>
            <w:vAlign w:val="center"/>
            <w:hideMark/>
          </w:tcPr>
          <w:p w14:paraId="1800489E" w14:textId="77777777" w:rsidR="00E80BF4" w:rsidRPr="00E80BF4" w:rsidRDefault="00E80BF4" w:rsidP="00E80B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Idade, anos (média ± DP)</w:t>
            </w:r>
          </w:p>
        </w:tc>
        <w:tc>
          <w:tcPr>
            <w:tcW w:w="1418" w:type="pct"/>
            <w:tcBorders>
              <w:top w:val="single" w:sz="4" w:space="0" w:color="auto"/>
            </w:tcBorders>
            <w:vAlign w:val="center"/>
            <w:hideMark/>
          </w:tcPr>
          <w:p w14:paraId="5DEE8520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51,2 ± 5,9</w:t>
            </w:r>
          </w:p>
        </w:tc>
        <w:tc>
          <w:tcPr>
            <w:tcW w:w="1087" w:type="pct"/>
            <w:tcBorders>
              <w:top w:val="single" w:sz="4" w:space="0" w:color="auto"/>
            </w:tcBorders>
            <w:vAlign w:val="center"/>
            <w:hideMark/>
          </w:tcPr>
          <w:p w14:paraId="22761184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50,8 ± 6,3</w:t>
            </w:r>
          </w:p>
        </w:tc>
      </w:tr>
      <w:tr w:rsidR="00E80BF4" w:rsidRPr="00E80BF4" w14:paraId="39A6DE66" w14:textId="77777777" w:rsidTr="00A91961">
        <w:trPr>
          <w:trHeight w:val="340"/>
        </w:trPr>
        <w:tc>
          <w:tcPr>
            <w:tcW w:w="2495" w:type="pct"/>
            <w:vAlign w:val="center"/>
            <w:hideMark/>
          </w:tcPr>
          <w:p w14:paraId="327D3DD7" w14:textId="77777777" w:rsidR="00E80BF4" w:rsidRPr="00E80BF4" w:rsidRDefault="00E80BF4" w:rsidP="00E80B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Sexo masculino, n (%)</w:t>
            </w:r>
          </w:p>
        </w:tc>
        <w:tc>
          <w:tcPr>
            <w:tcW w:w="1418" w:type="pct"/>
            <w:vAlign w:val="center"/>
            <w:hideMark/>
          </w:tcPr>
          <w:p w14:paraId="09BA1D20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24 (57,1%)</w:t>
            </w:r>
          </w:p>
        </w:tc>
        <w:tc>
          <w:tcPr>
            <w:tcW w:w="1087" w:type="pct"/>
            <w:vAlign w:val="center"/>
            <w:hideMark/>
          </w:tcPr>
          <w:p w14:paraId="43FC1B0F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25 (58,1%)</w:t>
            </w:r>
          </w:p>
        </w:tc>
      </w:tr>
      <w:tr w:rsidR="00E80BF4" w:rsidRPr="00E80BF4" w14:paraId="0C5EAC68" w14:textId="77777777" w:rsidTr="00A91961">
        <w:trPr>
          <w:trHeight w:val="340"/>
        </w:trPr>
        <w:tc>
          <w:tcPr>
            <w:tcW w:w="2495" w:type="pct"/>
            <w:vAlign w:val="center"/>
            <w:hideMark/>
          </w:tcPr>
          <w:p w14:paraId="51AEC1A0" w14:textId="77777777" w:rsidR="00E80BF4" w:rsidRPr="00E80BF4" w:rsidRDefault="00E80BF4" w:rsidP="00E80B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IMC, kg/m² (média ± DP)</w:t>
            </w:r>
          </w:p>
        </w:tc>
        <w:tc>
          <w:tcPr>
            <w:tcW w:w="1418" w:type="pct"/>
            <w:vAlign w:val="center"/>
            <w:hideMark/>
          </w:tcPr>
          <w:p w14:paraId="3846F769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26,8 ± 3,2</w:t>
            </w:r>
          </w:p>
        </w:tc>
        <w:tc>
          <w:tcPr>
            <w:tcW w:w="1087" w:type="pct"/>
            <w:vAlign w:val="center"/>
            <w:hideMark/>
          </w:tcPr>
          <w:p w14:paraId="158E3A48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27,1 ± 3,5</w:t>
            </w:r>
          </w:p>
        </w:tc>
      </w:tr>
      <w:tr w:rsidR="00E80BF4" w:rsidRPr="00E80BF4" w14:paraId="2BD4CDA7" w14:textId="77777777" w:rsidTr="00A91961">
        <w:trPr>
          <w:trHeight w:val="340"/>
        </w:trPr>
        <w:tc>
          <w:tcPr>
            <w:tcW w:w="2495" w:type="pct"/>
            <w:vAlign w:val="center"/>
            <w:hideMark/>
          </w:tcPr>
          <w:p w14:paraId="2708D9DD" w14:textId="77777777" w:rsidR="00E80BF4" w:rsidRPr="00E80BF4" w:rsidRDefault="00E80BF4" w:rsidP="00E80B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PAS basal, mmHg (média ± DP)</w:t>
            </w:r>
          </w:p>
        </w:tc>
        <w:tc>
          <w:tcPr>
            <w:tcW w:w="1418" w:type="pct"/>
            <w:vAlign w:val="center"/>
            <w:hideMark/>
          </w:tcPr>
          <w:p w14:paraId="199AC316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152,4 ± 9,8</w:t>
            </w:r>
          </w:p>
        </w:tc>
        <w:tc>
          <w:tcPr>
            <w:tcW w:w="1087" w:type="pct"/>
            <w:vAlign w:val="center"/>
            <w:hideMark/>
          </w:tcPr>
          <w:p w14:paraId="613AE7A0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151,7 ± 10,3</w:t>
            </w:r>
          </w:p>
        </w:tc>
      </w:tr>
      <w:tr w:rsidR="00E80BF4" w:rsidRPr="00E80BF4" w14:paraId="175E7BAD" w14:textId="77777777" w:rsidTr="00A91961">
        <w:trPr>
          <w:trHeight w:val="340"/>
        </w:trPr>
        <w:tc>
          <w:tcPr>
            <w:tcW w:w="2495" w:type="pct"/>
            <w:vAlign w:val="center"/>
            <w:hideMark/>
          </w:tcPr>
          <w:p w14:paraId="1DE2420F" w14:textId="77777777" w:rsidR="00E80BF4" w:rsidRPr="00E80BF4" w:rsidRDefault="00E80BF4" w:rsidP="00E80B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PAD basal, mmHg (média ± DP)</w:t>
            </w:r>
          </w:p>
        </w:tc>
        <w:tc>
          <w:tcPr>
            <w:tcW w:w="1418" w:type="pct"/>
            <w:vAlign w:val="center"/>
            <w:hideMark/>
          </w:tcPr>
          <w:p w14:paraId="0C0CEA62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96,2 ± 6,1</w:t>
            </w:r>
          </w:p>
        </w:tc>
        <w:tc>
          <w:tcPr>
            <w:tcW w:w="1087" w:type="pct"/>
            <w:vAlign w:val="center"/>
            <w:hideMark/>
          </w:tcPr>
          <w:p w14:paraId="6688562A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95,8 ± 6,4</w:t>
            </w:r>
          </w:p>
        </w:tc>
      </w:tr>
      <w:tr w:rsidR="00E80BF4" w:rsidRPr="00E80BF4" w14:paraId="73F63623" w14:textId="77777777" w:rsidTr="00A91961">
        <w:trPr>
          <w:trHeight w:val="340"/>
        </w:trPr>
        <w:tc>
          <w:tcPr>
            <w:tcW w:w="2495" w:type="pct"/>
            <w:vAlign w:val="center"/>
            <w:hideMark/>
          </w:tcPr>
          <w:p w14:paraId="1EBB5D56" w14:textId="77777777" w:rsidR="00E80BF4" w:rsidRPr="00E80BF4" w:rsidRDefault="00E80BF4" w:rsidP="00E80B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Duração HAS, anos (média ± DP)</w:t>
            </w:r>
          </w:p>
        </w:tc>
        <w:tc>
          <w:tcPr>
            <w:tcW w:w="1418" w:type="pct"/>
            <w:vAlign w:val="center"/>
            <w:hideMark/>
          </w:tcPr>
          <w:p w14:paraId="14F87CA5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3,2 ± 2,1</w:t>
            </w:r>
          </w:p>
        </w:tc>
        <w:tc>
          <w:tcPr>
            <w:tcW w:w="1087" w:type="pct"/>
            <w:vAlign w:val="center"/>
            <w:hideMark/>
          </w:tcPr>
          <w:p w14:paraId="1BD27599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3,5 ± 2,4</w:t>
            </w:r>
          </w:p>
        </w:tc>
      </w:tr>
      <w:tr w:rsidR="00E80BF4" w:rsidRPr="00E80BF4" w14:paraId="5248709E" w14:textId="77777777" w:rsidTr="00A91961">
        <w:trPr>
          <w:trHeight w:val="340"/>
        </w:trPr>
        <w:tc>
          <w:tcPr>
            <w:tcW w:w="2495" w:type="pct"/>
            <w:vAlign w:val="center"/>
            <w:hideMark/>
          </w:tcPr>
          <w:p w14:paraId="4787C876" w14:textId="77777777" w:rsidR="00E80BF4" w:rsidRPr="00E80BF4" w:rsidRDefault="00E80BF4" w:rsidP="00E80B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História familiar de HAS, n (%)</w:t>
            </w:r>
          </w:p>
        </w:tc>
        <w:tc>
          <w:tcPr>
            <w:tcW w:w="1418" w:type="pct"/>
            <w:vAlign w:val="center"/>
            <w:hideMark/>
          </w:tcPr>
          <w:p w14:paraId="3F223880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28 (66,7%)</w:t>
            </w:r>
          </w:p>
        </w:tc>
        <w:tc>
          <w:tcPr>
            <w:tcW w:w="1087" w:type="pct"/>
            <w:vAlign w:val="center"/>
            <w:hideMark/>
          </w:tcPr>
          <w:p w14:paraId="1EDE53FA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29 (67,4%)</w:t>
            </w:r>
          </w:p>
        </w:tc>
      </w:tr>
      <w:tr w:rsidR="00E80BF4" w:rsidRPr="00E80BF4" w14:paraId="2833E9FD" w14:textId="77777777" w:rsidTr="00A91961">
        <w:trPr>
          <w:trHeight w:val="340"/>
        </w:trPr>
        <w:tc>
          <w:tcPr>
            <w:tcW w:w="2495" w:type="pct"/>
            <w:vAlign w:val="center"/>
            <w:hideMark/>
          </w:tcPr>
          <w:p w14:paraId="40152C39" w14:textId="77777777" w:rsidR="00E80BF4" w:rsidRPr="00E80BF4" w:rsidRDefault="00E80BF4" w:rsidP="00E80B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Uso prévio de anti-hipertensivo, n (%)</w:t>
            </w:r>
          </w:p>
        </w:tc>
        <w:tc>
          <w:tcPr>
            <w:tcW w:w="1418" w:type="pct"/>
            <w:vAlign w:val="center"/>
            <w:hideMark/>
          </w:tcPr>
          <w:p w14:paraId="074E63D9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18 (42,9%)</w:t>
            </w:r>
          </w:p>
        </w:tc>
        <w:tc>
          <w:tcPr>
            <w:tcW w:w="1087" w:type="pct"/>
            <w:vAlign w:val="center"/>
            <w:hideMark/>
          </w:tcPr>
          <w:p w14:paraId="655926D7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19 (44,2%)</w:t>
            </w:r>
          </w:p>
        </w:tc>
      </w:tr>
    </w:tbl>
    <w:p w14:paraId="5F4A269E" w14:textId="77777777" w:rsid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</w:p>
    <w:p w14:paraId="51877ED5" w14:textId="77777777" w:rsid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</w:p>
    <w:p w14:paraId="02AE43CA" w14:textId="3AB875AF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Tabela 2. Desfechos primários e secundários em 12 semanas</w:t>
      </w:r>
    </w:p>
    <w:tbl>
      <w:tblPr>
        <w:tblW w:w="5000" w:type="pct"/>
        <w:tblBorders>
          <w:top w:val="single" w:sz="4" w:space="0" w:color="auto"/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29"/>
        <w:gridCol w:w="2106"/>
        <w:gridCol w:w="1601"/>
        <w:gridCol w:w="2426"/>
        <w:gridCol w:w="904"/>
      </w:tblGrid>
      <w:tr w:rsidR="00E80BF4" w:rsidRPr="00E80BF4" w14:paraId="1CA1F705" w14:textId="77777777" w:rsidTr="00A91961">
        <w:trPr>
          <w:trHeight w:val="397"/>
        </w:trPr>
        <w:tc>
          <w:tcPr>
            <w:tcW w:w="1638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55CE0EB" w14:textId="77777777" w:rsidR="00E80BF4" w:rsidRPr="00E80BF4" w:rsidRDefault="00E80BF4" w:rsidP="00E80B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Desfecho</w:t>
            </w:r>
          </w:p>
        </w:tc>
        <w:tc>
          <w:tcPr>
            <w:tcW w:w="1006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72D5A81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 w:rsidRPr="00E80B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Hipotensinol</w:t>
            </w:r>
            <w:proofErr w:type="spellEnd"/>
            <w:r w:rsidRPr="00E80B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 xml:space="preserve"> (n=42)</w:t>
            </w:r>
          </w:p>
        </w:tc>
        <w:tc>
          <w:tcPr>
            <w:tcW w:w="765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1F5FD7A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Placebo (n=43)</w:t>
            </w:r>
          </w:p>
        </w:tc>
        <w:tc>
          <w:tcPr>
            <w:tcW w:w="1159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509F979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Diferença/RR (IC95%)</w:t>
            </w:r>
          </w:p>
        </w:tc>
        <w:tc>
          <w:tcPr>
            <w:tcW w:w="433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AB49417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Valor p</w:t>
            </w:r>
          </w:p>
        </w:tc>
      </w:tr>
      <w:tr w:rsidR="00E80BF4" w:rsidRPr="00E80BF4" w14:paraId="5B8D093B" w14:textId="77777777" w:rsidTr="00A91961">
        <w:trPr>
          <w:trHeight w:val="397"/>
        </w:trPr>
        <w:tc>
          <w:tcPr>
            <w:tcW w:w="1638" w:type="pct"/>
            <w:tcBorders>
              <w:top w:val="single" w:sz="4" w:space="0" w:color="auto"/>
            </w:tcBorders>
            <w:vAlign w:val="center"/>
            <w:hideMark/>
          </w:tcPr>
          <w:p w14:paraId="0C8E4B4B" w14:textId="77777777" w:rsidR="00E80BF4" w:rsidRPr="00E80BF4" w:rsidRDefault="00E80BF4" w:rsidP="00E80B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PAS 12 </w:t>
            </w:r>
            <w:proofErr w:type="gramStart"/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sem, mmHg</w:t>
            </w:r>
            <w:proofErr w:type="gramEnd"/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 (média ± DP)</w:t>
            </w:r>
          </w:p>
        </w:tc>
        <w:tc>
          <w:tcPr>
            <w:tcW w:w="1006" w:type="pct"/>
            <w:tcBorders>
              <w:top w:val="single" w:sz="4" w:space="0" w:color="auto"/>
            </w:tcBorders>
            <w:vAlign w:val="center"/>
            <w:hideMark/>
          </w:tcPr>
          <w:p w14:paraId="49EB32DE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135,3 ± 8,4</w:t>
            </w:r>
          </w:p>
        </w:tc>
        <w:tc>
          <w:tcPr>
            <w:tcW w:w="765" w:type="pct"/>
            <w:tcBorders>
              <w:top w:val="single" w:sz="4" w:space="0" w:color="auto"/>
            </w:tcBorders>
            <w:vAlign w:val="center"/>
            <w:hideMark/>
          </w:tcPr>
          <w:p w14:paraId="5F0B5872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149,9 ± 10,7</w:t>
            </w:r>
          </w:p>
        </w:tc>
        <w:tc>
          <w:tcPr>
            <w:tcW w:w="1159" w:type="pct"/>
            <w:tcBorders>
              <w:top w:val="single" w:sz="4" w:space="0" w:color="auto"/>
            </w:tcBorders>
            <w:vAlign w:val="center"/>
            <w:hideMark/>
          </w:tcPr>
          <w:p w14:paraId="514CF989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-14,6 (-18,9 a -10,3)</w:t>
            </w:r>
          </w:p>
        </w:tc>
        <w:tc>
          <w:tcPr>
            <w:tcW w:w="433" w:type="pct"/>
            <w:tcBorders>
              <w:top w:val="single" w:sz="4" w:space="0" w:color="auto"/>
            </w:tcBorders>
            <w:vAlign w:val="center"/>
            <w:hideMark/>
          </w:tcPr>
          <w:p w14:paraId="110DDABC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&lt;0,001</w:t>
            </w:r>
          </w:p>
        </w:tc>
      </w:tr>
      <w:tr w:rsidR="00E80BF4" w:rsidRPr="00E80BF4" w14:paraId="6FAB12F9" w14:textId="77777777" w:rsidTr="00A91961">
        <w:trPr>
          <w:trHeight w:val="397"/>
        </w:trPr>
        <w:tc>
          <w:tcPr>
            <w:tcW w:w="1638" w:type="pct"/>
            <w:vAlign w:val="center"/>
            <w:hideMark/>
          </w:tcPr>
          <w:p w14:paraId="4CA7F958" w14:textId="77777777" w:rsidR="00E80BF4" w:rsidRPr="00E80BF4" w:rsidRDefault="00E80BF4" w:rsidP="00E80B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Redução PAS, mmHg (média ± DP)</w:t>
            </w:r>
          </w:p>
        </w:tc>
        <w:tc>
          <w:tcPr>
            <w:tcW w:w="1006" w:type="pct"/>
            <w:vAlign w:val="center"/>
            <w:hideMark/>
          </w:tcPr>
          <w:p w14:paraId="631587CC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-17,1 ± 7,6</w:t>
            </w:r>
          </w:p>
        </w:tc>
        <w:tc>
          <w:tcPr>
            <w:tcW w:w="765" w:type="pct"/>
            <w:vAlign w:val="center"/>
            <w:hideMark/>
          </w:tcPr>
          <w:p w14:paraId="4C078D5A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-1,8 ± 8,9</w:t>
            </w:r>
          </w:p>
        </w:tc>
        <w:tc>
          <w:tcPr>
            <w:tcW w:w="1159" w:type="pct"/>
            <w:vAlign w:val="center"/>
            <w:hideMark/>
          </w:tcPr>
          <w:p w14:paraId="58C69348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-15,3 (-19,0 a -11,6)</w:t>
            </w:r>
          </w:p>
        </w:tc>
        <w:tc>
          <w:tcPr>
            <w:tcW w:w="433" w:type="pct"/>
            <w:vAlign w:val="center"/>
            <w:hideMark/>
          </w:tcPr>
          <w:p w14:paraId="550D05F9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&lt;0,001</w:t>
            </w:r>
          </w:p>
        </w:tc>
      </w:tr>
      <w:tr w:rsidR="00E80BF4" w:rsidRPr="00E80BF4" w14:paraId="190E3237" w14:textId="77777777" w:rsidTr="00A91961">
        <w:trPr>
          <w:trHeight w:val="397"/>
        </w:trPr>
        <w:tc>
          <w:tcPr>
            <w:tcW w:w="1638" w:type="pct"/>
            <w:vAlign w:val="center"/>
            <w:hideMark/>
          </w:tcPr>
          <w:p w14:paraId="1103BB6B" w14:textId="77777777" w:rsidR="00E80BF4" w:rsidRPr="00E80BF4" w:rsidRDefault="00E80BF4" w:rsidP="00E80B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PAD 12 </w:t>
            </w:r>
            <w:proofErr w:type="gramStart"/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sem, mmHg</w:t>
            </w:r>
            <w:proofErr w:type="gramEnd"/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 (média ± DP)</w:t>
            </w:r>
          </w:p>
        </w:tc>
        <w:tc>
          <w:tcPr>
            <w:tcW w:w="1006" w:type="pct"/>
            <w:vAlign w:val="center"/>
            <w:hideMark/>
          </w:tcPr>
          <w:p w14:paraId="5739AD25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86,1 ± 5,7</w:t>
            </w:r>
          </w:p>
        </w:tc>
        <w:tc>
          <w:tcPr>
            <w:tcW w:w="765" w:type="pct"/>
            <w:vAlign w:val="center"/>
            <w:hideMark/>
          </w:tcPr>
          <w:p w14:paraId="5AB443E6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93,9 ± 7,2</w:t>
            </w:r>
          </w:p>
        </w:tc>
        <w:tc>
          <w:tcPr>
            <w:tcW w:w="1159" w:type="pct"/>
            <w:vAlign w:val="center"/>
            <w:hideMark/>
          </w:tcPr>
          <w:p w14:paraId="509DB821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-7,8 (-10,6 a -5,0)</w:t>
            </w:r>
          </w:p>
        </w:tc>
        <w:tc>
          <w:tcPr>
            <w:tcW w:w="433" w:type="pct"/>
            <w:vAlign w:val="center"/>
            <w:hideMark/>
          </w:tcPr>
          <w:p w14:paraId="4DADA134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&lt;0,001</w:t>
            </w:r>
          </w:p>
        </w:tc>
      </w:tr>
      <w:tr w:rsidR="00E80BF4" w:rsidRPr="00E80BF4" w14:paraId="6998657C" w14:textId="77777777" w:rsidTr="00A91961">
        <w:trPr>
          <w:trHeight w:val="397"/>
        </w:trPr>
        <w:tc>
          <w:tcPr>
            <w:tcW w:w="1638" w:type="pct"/>
            <w:vAlign w:val="center"/>
            <w:hideMark/>
          </w:tcPr>
          <w:p w14:paraId="50A93827" w14:textId="77777777" w:rsidR="00E80BF4" w:rsidRPr="00E80BF4" w:rsidRDefault="00E80BF4" w:rsidP="00E80B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PA normalizada, n (%)</w:t>
            </w:r>
          </w:p>
        </w:tc>
        <w:tc>
          <w:tcPr>
            <w:tcW w:w="1006" w:type="pct"/>
            <w:vAlign w:val="center"/>
            <w:hideMark/>
          </w:tcPr>
          <w:p w14:paraId="06DC17A6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25 (59,5%)</w:t>
            </w:r>
          </w:p>
        </w:tc>
        <w:tc>
          <w:tcPr>
            <w:tcW w:w="765" w:type="pct"/>
            <w:vAlign w:val="center"/>
            <w:hideMark/>
          </w:tcPr>
          <w:p w14:paraId="4483E8DC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10 (23,3%)</w:t>
            </w:r>
          </w:p>
        </w:tc>
        <w:tc>
          <w:tcPr>
            <w:tcW w:w="1159" w:type="pct"/>
            <w:vAlign w:val="center"/>
            <w:hideMark/>
          </w:tcPr>
          <w:p w14:paraId="13892A8C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RR: 2,58 (1,42 a 4,68)</w:t>
            </w:r>
          </w:p>
        </w:tc>
        <w:tc>
          <w:tcPr>
            <w:tcW w:w="433" w:type="pct"/>
            <w:vAlign w:val="center"/>
            <w:hideMark/>
          </w:tcPr>
          <w:p w14:paraId="1032028C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&lt;0,001</w:t>
            </w:r>
          </w:p>
        </w:tc>
      </w:tr>
      <w:tr w:rsidR="00E80BF4" w:rsidRPr="00E80BF4" w14:paraId="24A17219" w14:textId="77777777" w:rsidTr="00A91961">
        <w:trPr>
          <w:trHeight w:val="397"/>
        </w:trPr>
        <w:tc>
          <w:tcPr>
            <w:tcW w:w="1638" w:type="pct"/>
            <w:vAlign w:val="center"/>
            <w:hideMark/>
          </w:tcPr>
          <w:p w14:paraId="167A41D5" w14:textId="77777777" w:rsidR="00E80BF4" w:rsidRPr="00E80BF4" w:rsidRDefault="00E80BF4" w:rsidP="00E80B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Adesão ao tratamento, n (%)</w:t>
            </w:r>
          </w:p>
        </w:tc>
        <w:tc>
          <w:tcPr>
            <w:tcW w:w="1006" w:type="pct"/>
            <w:vAlign w:val="center"/>
            <w:hideMark/>
          </w:tcPr>
          <w:p w14:paraId="6B3C3E8D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40 (95,2%)</w:t>
            </w:r>
          </w:p>
        </w:tc>
        <w:tc>
          <w:tcPr>
            <w:tcW w:w="765" w:type="pct"/>
            <w:vAlign w:val="center"/>
            <w:hideMark/>
          </w:tcPr>
          <w:p w14:paraId="01388D94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41 (95,3%)</w:t>
            </w:r>
          </w:p>
        </w:tc>
        <w:tc>
          <w:tcPr>
            <w:tcW w:w="1159" w:type="pct"/>
            <w:vAlign w:val="center"/>
            <w:hideMark/>
          </w:tcPr>
          <w:p w14:paraId="719C1F09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</w:t>
            </w:r>
          </w:p>
        </w:tc>
        <w:tc>
          <w:tcPr>
            <w:tcW w:w="433" w:type="pct"/>
            <w:vAlign w:val="center"/>
            <w:hideMark/>
          </w:tcPr>
          <w:p w14:paraId="0D5F85EC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</w:tr>
      <w:tr w:rsidR="00E80BF4" w:rsidRPr="00E80BF4" w14:paraId="5A9EA043" w14:textId="77777777" w:rsidTr="00A91961">
        <w:trPr>
          <w:trHeight w:val="397"/>
        </w:trPr>
        <w:tc>
          <w:tcPr>
            <w:tcW w:w="1638" w:type="pct"/>
            <w:vAlign w:val="center"/>
            <w:hideMark/>
          </w:tcPr>
          <w:p w14:paraId="60A2E7DF" w14:textId="77777777" w:rsidR="00E80BF4" w:rsidRPr="00E80BF4" w:rsidRDefault="00E80BF4" w:rsidP="00E80B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Efeitos adversos leves, n (%)</w:t>
            </w:r>
          </w:p>
        </w:tc>
        <w:tc>
          <w:tcPr>
            <w:tcW w:w="1006" w:type="pct"/>
            <w:vAlign w:val="center"/>
            <w:hideMark/>
          </w:tcPr>
          <w:p w14:paraId="64A63817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6 (14,3%)</w:t>
            </w:r>
          </w:p>
        </w:tc>
        <w:tc>
          <w:tcPr>
            <w:tcW w:w="765" w:type="pct"/>
            <w:vAlign w:val="center"/>
            <w:hideMark/>
          </w:tcPr>
          <w:p w14:paraId="57C2C1A4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4 (9,3%)</w:t>
            </w:r>
          </w:p>
        </w:tc>
        <w:tc>
          <w:tcPr>
            <w:tcW w:w="1159" w:type="pct"/>
            <w:vAlign w:val="center"/>
            <w:hideMark/>
          </w:tcPr>
          <w:p w14:paraId="658B9102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</w:t>
            </w:r>
          </w:p>
        </w:tc>
        <w:tc>
          <w:tcPr>
            <w:tcW w:w="433" w:type="pct"/>
            <w:vAlign w:val="center"/>
            <w:hideMark/>
          </w:tcPr>
          <w:p w14:paraId="3646F12A" w14:textId="77777777" w:rsidR="00E80BF4" w:rsidRPr="00E80BF4" w:rsidRDefault="00E80BF4" w:rsidP="00A9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80BF4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0,519</w:t>
            </w:r>
          </w:p>
        </w:tc>
      </w:tr>
    </w:tbl>
    <w:p w14:paraId="76CEEFB7" w14:textId="5C718636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BCF2514" w14:textId="0A369BCA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CDB6DC0" w14:textId="77777777" w:rsidR="00E80BF4" w:rsidRDefault="00E80BF4" w:rsidP="00E80BF4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br w:type="page"/>
      </w:r>
    </w:p>
    <w:p w14:paraId="54CE7C28" w14:textId="0D12FF5E" w:rsidR="00E80BF4" w:rsidRPr="00E80BF4" w:rsidRDefault="00E80BF4" w:rsidP="00E80BF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lastRenderedPageBreak/>
        <w:t>ESTUDO 4</w:t>
      </w:r>
    </w:p>
    <w:p w14:paraId="107DE92B" w14:textId="77777777" w:rsidR="00E80BF4" w:rsidRPr="00E80BF4" w:rsidRDefault="00E80BF4" w:rsidP="00E80B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Eficácia do </w:t>
      </w:r>
      <w:proofErr w:type="spellStart"/>
      <w:r w:rsidRPr="00E80B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Hipotensinol</w:t>
      </w:r>
      <w:proofErr w:type="spellEnd"/>
      <w:r w:rsidRPr="00E80B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em Pacientes com Pressão Arterial Limítrofe: Um Estudo Piloto Randomizado</w:t>
      </w:r>
    </w:p>
    <w:p w14:paraId="4966D9E8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Martinez AC, Rodriguez FG, Fernandez LP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E8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 xml:space="preserve">J Clin </w:t>
      </w:r>
      <w:proofErr w:type="spellStart"/>
      <w:r w:rsidRPr="00E8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Hypertension</w:t>
      </w:r>
      <w:proofErr w:type="spellEnd"/>
      <w:r w:rsidRPr="00E8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. 2018;20(11):1534-1539</w:t>
      </w:r>
    </w:p>
    <w:p w14:paraId="09C27778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1C73710">
          <v:rect id="_x0000_i1160" style="width:0;height:1.5pt" o:hralign="center" o:hrstd="t" o:hr="t" fillcolor="#a0a0a0" stroked="f"/>
        </w:pict>
      </w:r>
    </w:p>
    <w:p w14:paraId="046DF670" w14:textId="77777777" w:rsidR="00E80BF4" w:rsidRPr="00E80BF4" w:rsidRDefault="00E80BF4" w:rsidP="00E80B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METODOLOGIA</w:t>
      </w:r>
    </w:p>
    <w:p w14:paraId="0993D0E0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Desenho do estudo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Ensaio clínico piloto randomizado, duplo-cego, controlado por placebo, com grupos paralelos, conduzido em clínica de cardiologia ambulatorial em Madri, Espanha, entre janeiro e maio de 2018.</w:t>
      </w:r>
    </w:p>
    <w:p w14:paraId="3C39906E" w14:textId="77777777" w:rsidR="00E60E3A" w:rsidRDefault="00E60E3A" w:rsidP="00E80BF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</w:p>
    <w:p w14:paraId="06C0DEF8" w14:textId="0B1EEB6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População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Critérios de inclusão: adultos 35-55 anos, pressão arterial limítrofe/pré-hipertensão (PAS 135-145 mmHg e PAD 85-95 mmHg), medida em pelo menos 2 consultas separadas por 1 semana, sem uso de anti-hipertensivos.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Critérios de exclusão: diagnóstico prévio de hipertensão, diabetes mellitus, doença cardiovascular, insuficiência renal ou hepática, gravidez ou lactação, IMC &gt;35 kg/m².</w:t>
      </w:r>
    </w:p>
    <w:p w14:paraId="0818D978" w14:textId="77777777" w:rsidR="00E60E3A" w:rsidRDefault="00E60E3A" w:rsidP="00E80BF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</w:p>
    <w:p w14:paraId="30368F69" w14:textId="0766A6C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Randomização e alocação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Randomização simples 1:1 gerada por software (</w:t>
      </w:r>
      <w:hyperlink r:id="rId5" w:history="1">
        <w:r w:rsidRPr="00E80BF4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pt-BR"/>
            <w14:ligatures w14:val="none"/>
          </w:rPr>
          <w:t>www.randomization.com</w:t>
        </w:r>
      </w:hyperlink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). Alocação ocultada por envelopes opacos selados preparados por assistente de pesquisa não envolvido no recrutamento.</w:t>
      </w:r>
    </w:p>
    <w:p w14:paraId="1B8DB33E" w14:textId="77777777" w:rsidR="00E60E3A" w:rsidRDefault="00E60E3A" w:rsidP="00E80BF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</w:p>
    <w:p w14:paraId="38287547" w14:textId="3C5B7469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Cegamento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Duplo-cego: participantes e equipe de pesquisa (incluindo médico prescritor e avaliadores) permaneceram cegos. Placebo e medicamento ativo com aparência idêntica, fornecidos pelo fabricante em embalagens codificadas. Código mantido em envelope lacrado até análise dos dados.</w:t>
      </w:r>
    </w:p>
    <w:p w14:paraId="04AD6594" w14:textId="77777777" w:rsidR="00E60E3A" w:rsidRDefault="00E60E3A" w:rsidP="00E80BF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</w:p>
    <w:p w14:paraId="0327FF3C" w14:textId="262215DC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Intervenções</w:t>
      </w:r>
    </w:p>
    <w:p w14:paraId="30775D7D" w14:textId="77777777" w:rsidR="00E80BF4" w:rsidRPr="00E80BF4" w:rsidRDefault="00E80BF4" w:rsidP="00E80BF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Grupo intervenção: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Hipotensinol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10mg, 1 comprimido oral pela manhã, 8 semanas</w:t>
      </w:r>
    </w:p>
    <w:p w14:paraId="6E4A6332" w14:textId="77777777" w:rsidR="00E80BF4" w:rsidRPr="00E80BF4" w:rsidRDefault="00E80BF4" w:rsidP="00E80BF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Grupo controle: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Placebo, 1 comprimido oral pela manhã, 8 semanas</w:t>
      </w:r>
    </w:p>
    <w:p w14:paraId="36CC5D64" w14:textId="77777777" w:rsidR="00E80BF4" w:rsidRPr="00E80BF4" w:rsidRDefault="00E80BF4" w:rsidP="00E80BF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Orientação verbal e escrita sobre redução de sal e atividade física regular fornecida a </w:t>
      </w:r>
      <w:proofErr w:type="gram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ambos grupos</w:t>
      </w:r>
      <w:proofErr w:type="gram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2DD1D239" w14:textId="77777777" w:rsidR="00E60E3A" w:rsidRDefault="00E60E3A" w:rsidP="00E80BF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</w:p>
    <w:p w14:paraId="59279247" w14:textId="0B1E8B4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Desfechos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Primário: Mudança na PAS da baseline para 8 semanas.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Secundário: Mudança na PAD e proporção com normalização da PA (PAS &lt;135 e PAD &lt;85 mmHg).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Medidas de PA: Participante sentado após repouso de 5 minutos, 3 medidas consecutivas com 1 minuto de intervalo, média das 3 medidas, aparelho automático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Microlife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BP A100, aferido por enfermeiro treinado.</w:t>
      </w:r>
    </w:p>
    <w:p w14:paraId="2E6763F5" w14:textId="77777777" w:rsidR="00E60E3A" w:rsidRDefault="00E60E3A" w:rsidP="00E80BF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</w:p>
    <w:p w14:paraId="5E239C89" w14:textId="657AADB8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Análise estatística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Por protocolo (PP) e intenção de tratar (ITT). Teste t não pareado para variáveis contínuas. Teste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qui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-quadrado para variáveis categóricas. IC95% calculados. Nível de significância 0,05. Tamanho amostral baseado em estudo piloto: 30 por grupo.</w:t>
      </w:r>
    </w:p>
    <w:p w14:paraId="730C921A" w14:textId="77777777" w:rsidR="00E60E3A" w:rsidRDefault="00E60E3A" w:rsidP="00E80BF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</w:p>
    <w:p w14:paraId="17391F72" w14:textId="4F7267FF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Aspectos éticos e financiamento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Aprovado pelo Comitê de Ética em Pesquisa Clínica (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CEIm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2017/845). TCLE assinado por todos. Registro: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EudraCT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2017-004523-19. Financiamento institucional da Universidade Complutense de Madrid. Sem conflitos de interesse declarados.</w:t>
      </w:r>
    </w:p>
    <w:p w14:paraId="05780C91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29815CA">
          <v:rect id="_x0000_i1161" style="width:0;height:1.5pt" o:hralign="center" o:hrstd="t" o:hr="t" fillcolor="#a0a0a0" stroked="f"/>
        </w:pict>
      </w:r>
    </w:p>
    <w:p w14:paraId="7AE17CA4" w14:textId="77777777" w:rsidR="00E60E3A" w:rsidRDefault="00E60E3A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br w:type="page"/>
      </w:r>
    </w:p>
    <w:p w14:paraId="6986DA55" w14:textId="444DE1F0" w:rsidR="00E80BF4" w:rsidRPr="00E80BF4" w:rsidRDefault="00E80BF4" w:rsidP="00E80B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RESULTADOS</w:t>
      </w:r>
    </w:p>
    <w:p w14:paraId="7572EFE7" w14:textId="77777777" w:rsid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Fluxo de participantes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68 indivíduos rastreados, 8 não elegíveis (6 PA fora da faixa, 2 com diabetes). 60 randomizados (30 para cada grupo). Seguimento completo em todos os 60 participantes (taxa de retenção 100%).</w:t>
      </w:r>
    </w:p>
    <w:p w14:paraId="013144E4" w14:textId="77777777" w:rsidR="00E60E3A" w:rsidRPr="00E80BF4" w:rsidRDefault="00E60E3A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56A68E1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Tabela 1. Características demográficas e clínicas basais</w:t>
      </w:r>
    </w:p>
    <w:tbl>
      <w:tblPr>
        <w:tblW w:w="5000" w:type="pct"/>
        <w:tblBorders>
          <w:top w:val="single" w:sz="4" w:space="0" w:color="auto"/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93"/>
        <w:gridCol w:w="2759"/>
        <w:gridCol w:w="2114"/>
      </w:tblGrid>
      <w:tr w:rsidR="00E60E3A" w:rsidRPr="00E60E3A" w14:paraId="07122DD8" w14:textId="77777777" w:rsidTr="00E60E3A">
        <w:trPr>
          <w:trHeight w:val="340"/>
        </w:trPr>
        <w:tc>
          <w:tcPr>
            <w:tcW w:w="2672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824FCAC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Variável</w:t>
            </w:r>
          </w:p>
        </w:tc>
        <w:tc>
          <w:tcPr>
            <w:tcW w:w="1318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DFE2D26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60E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Hipotensinol</w:t>
            </w:r>
            <w:proofErr w:type="spellEnd"/>
            <w:r w:rsidRPr="00E60E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(n=30)</w:t>
            </w:r>
          </w:p>
        </w:tc>
        <w:tc>
          <w:tcPr>
            <w:tcW w:w="1010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16DC68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Placebo (n=30)</w:t>
            </w:r>
          </w:p>
        </w:tc>
      </w:tr>
      <w:tr w:rsidR="00E60E3A" w:rsidRPr="00E60E3A" w14:paraId="22AC0E0D" w14:textId="77777777" w:rsidTr="00E60E3A">
        <w:trPr>
          <w:trHeight w:val="340"/>
        </w:trPr>
        <w:tc>
          <w:tcPr>
            <w:tcW w:w="2672" w:type="pct"/>
            <w:tcBorders>
              <w:top w:val="single" w:sz="4" w:space="0" w:color="auto"/>
            </w:tcBorders>
            <w:vAlign w:val="center"/>
            <w:hideMark/>
          </w:tcPr>
          <w:p w14:paraId="5F756373" w14:textId="77777777" w:rsidR="00E60E3A" w:rsidRPr="00E60E3A" w:rsidRDefault="00E60E3A" w:rsidP="00E60E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Idade, anos (média ± DP)</w:t>
            </w:r>
          </w:p>
        </w:tc>
        <w:tc>
          <w:tcPr>
            <w:tcW w:w="1318" w:type="pct"/>
            <w:tcBorders>
              <w:top w:val="single" w:sz="4" w:space="0" w:color="auto"/>
            </w:tcBorders>
            <w:vAlign w:val="center"/>
            <w:hideMark/>
          </w:tcPr>
          <w:p w14:paraId="35752485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45,8 ± 5,4</w:t>
            </w:r>
          </w:p>
        </w:tc>
        <w:tc>
          <w:tcPr>
            <w:tcW w:w="1010" w:type="pct"/>
            <w:tcBorders>
              <w:top w:val="single" w:sz="4" w:space="0" w:color="auto"/>
            </w:tcBorders>
            <w:vAlign w:val="center"/>
            <w:hideMark/>
          </w:tcPr>
          <w:p w14:paraId="6A06D1D0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46,2 ± 5,9</w:t>
            </w:r>
          </w:p>
        </w:tc>
      </w:tr>
      <w:tr w:rsidR="00E60E3A" w:rsidRPr="00E60E3A" w14:paraId="537314F2" w14:textId="77777777" w:rsidTr="00E60E3A">
        <w:trPr>
          <w:trHeight w:val="340"/>
        </w:trPr>
        <w:tc>
          <w:tcPr>
            <w:tcW w:w="2672" w:type="pct"/>
            <w:vAlign w:val="center"/>
            <w:hideMark/>
          </w:tcPr>
          <w:p w14:paraId="3DA3DB5E" w14:textId="77777777" w:rsidR="00E60E3A" w:rsidRPr="00E60E3A" w:rsidRDefault="00E60E3A" w:rsidP="00E60E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Sexo masculino, n (%)</w:t>
            </w:r>
          </w:p>
        </w:tc>
        <w:tc>
          <w:tcPr>
            <w:tcW w:w="1318" w:type="pct"/>
            <w:vAlign w:val="center"/>
            <w:hideMark/>
          </w:tcPr>
          <w:p w14:paraId="52238C66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16 (53,3%)</w:t>
            </w:r>
          </w:p>
        </w:tc>
        <w:tc>
          <w:tcPr>
            <w:tcW w:w="1010" w:type="pct"/>
            <w:vAlign w:val="center"/>
            <w:hideMark/>
          </w:tcPr>
          <w:p w14:paraId="38CE0A6F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17 (56,7%)</w:t>
            </w:r>
          </w:p>
        </w:tc>
      </w:tr>
      <w:tr w:rsidR="00E60E3A" w:rsidRPr="00E60E3A" w14:paraId="2D6B661A" w14:textId="77777777" w:rsidTr="00E60E3A">
        <w:trPr>
          <w:trHeight w:val="340"/>
        </w:trPr>
        <w:tc>
          <w:tcPr>
            <w:tcW w:w="2672" w:type="pct"/>
            <w:vAlign w:val="center"/>
            <w:hideMark/>
          </w:tcPr>
          <w:p w14:paraId="00F772D7" w14:textId="77777777" w:rsidR="00E60E3A" w:rsidRPr="00E60E3A" w:rsidRDefault="00E60E3A" w:rsidP="00E60E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IMC, kg/m² (média ± DP)</w:t>
            </w:r>
          </w:p>
        </w:tc>
        <w:tc>
          <w:tcPr>
            <w:tcW w:w="1318" w:type="pct"/>
            <w:vAlign w:val="center"/>
            <w:hideMark/>
          </w:tcPr>
          <w:p w14:paraId="2FFD5D4D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27,3 ± 3,1</w:t>
            </w:r>
          </w:p>
        </w:tc>
        <w:tc>
          <w:tcPr>
            <w:tcW w:w="1010" w:type="pct"/>
            <w:vAlign w:val="center"/>
            <w:hideMark/>
          </w:tcPr>
          <w:p w14:paraId="25F1197C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27,8 ± 2,9</w:t>
            </w:r>
          </w:p>
        </w:tc>
      </w:tr>
      <w:tr w:rsidR="00E60E3A" w:rsidRPr="00E60E3A" w14:paraId="624CE6F5" w14:textId="77777777" w:rsidTr="00E60E3A">
        <w:trPr>
          <w:trHeight w:val="340"/>
        </w:trPr>
        <w:tc>
          <w:tcPr>
            <w:tcW w:w="2672" w:type="pct"/>
            <w:vAlign w:val="center"/>
            <w:hideMark/>
          </w:tcPr>
          <w:p w14:paraId="0C38D08C" w14:textId="77777777" w:rsidR="00E60E3A" w:rsidRPr="00E60E3A" w:rsidRDefault="00E60E3A" w:rsidP="00E60E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Circunferência abdominal, cm (média ± DP)</w:t>
            </w:r>
          </w:p>
        </w:tc>
        <w:tc>
          <w:tcPr>
            <w:tcW w:w="1318" w:type="pct"/>
            <w:vAlign w:val="center"/>
            <w:hideMark/>
          </w:tcPr>
          <w:p w14:paraId="7AA54590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92,4 ± 8,6</w:t>
            </w:r>
          </w:p>
        </w:tc>
        <w:tc>
          <w:tcPr>
            <w:tcW w:w="1010" w:type="pct"/>
            <w:vAlign w:val="center"/>
            <w:hideMark/>
          </w:tcPr>
          <w:p w14:paraId="316A9E6F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93,1 ± 9,2</w:t>
            </w:r>
          </w:p>
        </w:tc>
      </w:tr>
      <w:tr w:rsidR="00E60E3A" w:rsidRPr="00E60E3A" w14:paraId="428DB09A" w14:textId="77777777" w:rsidTr="00E60E3A">
        <w:trPr>
          <w:trHeight w:val="340"/>
        </w:trPr>
        <w:tc>
          <w:tcPr>
            <w:tcW w:w="2672" w:type="pct"/>
            <w:vAlign w:val="center"/>
            <w:hideMark/>
          </w:tcPr>
          <w:p w14:paraId="3B452EA7" w14:textId="77777777" w:rsidR="00E60E3A" w:rsidRPr="00E60E3A" w:rsidRDefault="00E60E3A" w:rsidP="00E60E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PAS basal, mmHg (média ± DP)</w:t>
            </w:r>
          </w:p>
        </w:tc>
        <w:tc>
          <w:tcPr>
            <w:tcW w:w="1318" w:type="pct"/>
            <w:vAlign w:val="center"/>
            <w:hideMark/>
          </w:tcPr>
          <w:p w14:paraId="681B9ADA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139,7 ± 4,8</w:t>
            </w:r>
          </w:p>
        </w:tc>
        <w:tc>
          <w:tcPr>
            <w:tcW w:w="1010" w:type="pct"/>
            <w:vAlign w:val="center"/>
            <w:hideMark/>
          </w:tcPr>
          <w:p w14:paraId="06108367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140,2 ± 5,1</w:t>
            </w:r>
          </w:p>
        </w:tc>
      </w:tr>
      <w:tr w:rsidR="00E60E3A" w:rsidRPr="00E60E3A" w14:paraId="6D0BE3E6" w14:textId="77777777" w:rsidTr="00E60E3A">
        <w:trPr>
          <w:trHeight w:val="340"/>
        </w:trPr>
        <w:tc>
          <w:tcPr>
            <w:tcW w:w="2672" w:type="pct"/>
            <w:vAlign w:val="center"/>
            <w:hideMark/>
          </w:tcPr>
          <w:p w14:paraId="50BCE7E6" w14:textId="77777777" w:rsidR="00E60E3A" w:rsidRPr="00E60E3A" w:rsidRDefault="00E60E3A" w:rsidP="00E60E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PAD basal, mmHg (média ± DP)</w:t>
            </w:r>
          </w:p>
        </w:tc>
        <w:tc>
          <w:tcPr>
            <w:tcW w:w="1318" w:type="pct"/>
            <w:vAlign w:val="center"/>
            <w:hideMark/>
          </w:tcPr>
          <w:p w14:paraId="7A19483B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89,3 ± 4,2</w:t>
            </w:r>
          </w:p>
        </w:tc>
        <w:tc>
          <w:tcPr>
            <w:tcW w:w="1010" w:type="pct"/>
            <w:vAlign w:val="center"/>
            <w:hideMark/>
          </w:tcPr>
          <w:p w14:paraId="36F4EBEE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89,8 ± 4,5</w:t>
            </w:r>
          </w:p>
        </w:tc>
      </w:tr>
      <w:tr w:rsidR="00E60E3A" w:rsidRPr="00E60E3A" w14:paraId="49334A2A" w14:textId="77777777" w:rsidTr="00E60E3A">
        <w:trPr>
          <w:trHeight w:val="340"/>
        </w:trPr>
        <w:tc>
          <w:tcPr>
            <w:tcW w:w="2672" w:type="pct"/>
            <w:vAlign w:val="center"/>
            <w:hideMark/>
          </w:tcPr>
          <w:p w14:paraId="7C32D19B" w14:textId="77777777" w:rsidR="00E60E3A" w:rsidRPr="00E60E3A" w:rsidRDefault="00E60E3A" w:rsidP="00E60E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Sedentarismo, n (%)</w:t>
            </w:r>
          </w:p>
        </w:tc>
        <w:tc>
          <w:tcPr>
            <w:tcW w:w="1318" w:type="pct"/>
            <w:vAlign w:val="center"/>
            <w:hideMark/>
          </w:tcPr>
          <w:p w14:paraId="44A02C9B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18 (60,0%)</w:t>
            </w:r>
          </w:p>
        </w:tc>
        <w:tc>
          <w:tcPr>
            <w:tcW w:w="1010" w:type="pct"/>
            <w:vAlign w:val="center"/>
            <w:hideMark/>
          </w:tcPr>
          <w:p w14:paraId="4FDC158B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19 (63,3%)</w:t>
            </w:r>
          </w:p>
        </w:tc>
      </w:tr>
      <w:tr w:rsidR="00E60E3A" w:rsidRPr="00E60E3A" w14:paraId="6489A172" w14:textId="77777777" w:rsidTr="00E60E3A">
        <w:trPr>
          <w:trHeight w:val="340"/>
        </w:trPr>
        <w:tc>
          <w:tcPr>
            <w:tcW w:w="2672" w:type="pct"/>
            <w:vAlign w:val="center"/>
            <w:hideMark/>
          </w:tcPr>
          <w:p w14:paraId="4FB110D6" w14:textId="77777777" w:rsidR="00E60E3A" w:rsidRPr="00E60E3A" w:rsidRDefault="00E60E3A" w:rsidP="00E60E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História familiar HAS, n (%)</w:t>
            </w:r>
          </w:p>
        </w:tc>
        <w:tc>
          <w:tcPr>
            <w:tcW w:w="1318" w:type="pct"/>
            <w:vAlign w:val="center"/>
            <w:hideMark/>
          </w:tcPr>
          <w:p w14:paraId="56DFCAF1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21 (70,0%)</w:t>
            </w:r>
          </w:p>
        </w:tc>
        <w:tc>
          <w:tcPr>
            <w:tcW w:w="1010" w:type="pct"/>
            <w:vAlign w:val="center"/>
            <w:hideMark/>
          </w:tcPr>
          <w:p w14:paraId="62795A4A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20 (66,7%)</w:t>
            </w:r>
          </w:p>
        </w:tc>
      </w:tr>
    </w:tbl>
    <w:p w14:paraId="65F0A662" w14:textId="77777777" w:rsidR="00E60E3A" w:rsidRDefault="00E60E3A" w:rsidP="00E80BF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</w:p>
    <w:p w14:paraId="1AAE17E9" w14:textId="77777777" w:rsidR="00E60E3A" w:rsidRDefault="00E60E3A" w:rsidP="00E80BF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</w:p>
    <w:p w14:paraId="3E8EBBEA" w14:textId="5C2BE2F1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Tabela 2. Desfechos em 8 semanas</w:t>
      </w:r>
    </w:p>
    <w:tbl>
      <w:tblPr>
        <w:tblW w:w="5000" w:type="pct"/>
        <w:tblBorders>
          <w:top w:val="single" w:sz="4" w:space="0" w:color="auto"/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80"/>
        <w:gridCol w:w="2120"/>
        <w:gridCol w:w="1631"/>
        <w:gridCol w:w="2233"/>
        <w:gridCol w:w="902"/>
      </w:tblGrid>
      <w:tr w:rsidR="00E60E3A" w:rsidRPr="00E60E3A" w14:paraId="0753526C" w14:textId="77777777" w:rsidTr="00E60E3A">
        <w:trPr>
          <w:trHeight w:val="340"/>
        </w:trPr>
        <w:tc>
          <w:tcPr>
            <w:tcW w:w="1710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2EBEF4F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Desfecho</w:t>
            </w:r>
          </w:p>
        </w:tc>
        <w:tc>
          <w:tcPr>
            <w:tcW w:w="1013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04885F1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 w:rsidRPr="00E60E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Hipotensinol</w:t>
            </w:r>
            <w:proofErr w:type="spellEnd"/>
            <w:r w:rsidRPr="00E60E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 xml:space="preserve"> (n=30)</w:t>
            </w:r>
          </w:p>
        </w:tc>
        <w:tc>
          <w:tcPr>
            <w:tcW w:w="779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94729AB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Placebo (n=30)</w:t>
            </w:r>
          </w:p>
        </w:tc>
        <w:tc>
          <w:tcPr>
            <w:tcW w:w="1067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A166B06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Diferença (IC95%)</w:t>
            </w:r>
          </w:p>
        </w:tc>
        <w:tc>
          <w:tcPr>
            <w:tcW w:w="431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914A037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Valor p</w:t>
            </w:r>
          </w:p>
        </w:tc>
      </w:tr>
      <w:tr w:rsidR="00E60E3A" w:rsidRPr="00E60E3A" w14:paraId="06345255" w14:textId="77777777" w:rsidTr="00E60E3A">
        <w:trPr>
          <w:trHeight w:val="340"/>
        </w:trPr>
        <w:tc>
          <w:tcPr>
            <w:tcW w:w="1710" w:type="pct"/>
            <w:tcBorders>
              <w:top w:val="single" w:sz="4" w:space="0" w:color="auto"/>
            </w:tcBorders>
            <w:vAlign w:val="center"/>
            <w:hideMark/>
          </w:tcPr>
          <w:p w14:paraId="228DB70D" w14:textId="77777777" w:rsidR="00E60E3A" w:rsidRPr="00E60E3A" w:rsidRDefault="00E60E3A" w:rsidP="00E60E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PAS final, mmHg (média ± DP)</w:t>
            </w:r>
          </w:p>
        </w:tc>
        <w:tc>
          <w:tcPr>
            <w:tcW w:w="1013" w:type="pct"/>
            <w:tcBorders>
              <w:top w:val="single" w:sz="4" w:space="0" w:color="auto"/>
            </w:tcBorders>
            <w:vAlign w:val="center"/>
            <w:hideMark/>
          </w:tcPr>
          <w:p w14:paraId="31B441F1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135,4 ± 9,2</w:t>
            </w:r>
          </w:p>
        </w:tc>
        <w:tc>
          <w:tcPr>
            <w:tcW w:w="779" w:type="pct"/>
            <w:tcBorders>
              <w:top w:val="single" w:sz="4" w:space="0" w:color="auto"/>
            </w:tcBorders>
            <w:vAlign w:val="center"/>
            <w:hideMark/>
          </w:tcPr>
          <w:p w14:paraId="6B529AAE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137,9 ± 8,3</w:t>
            </w:r>
          </w:p>
        </w:tc>
        <w:tc>
          <w:tcPr>
            <w:tcW w:w="1067" w:type="pct"/>
            <w:tcBorders>
              <w:top w:val="single" w:sz="4" w:space="0" w:color="auto"/>
            </w:tcBorders>
            <w:vAlign w:val="center"/>
            <w:hideMark/>
          </w:tcPr>
          <w:p w14:paraId="5B050723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-2,5 (-7,0 a +2,0)</w:t>
            </w:r>
          </w:p>
        </w:tc>
        <w:tc>
          <w:tcPr>
            <w:tcW w:w="431" w:type="pct"/>
            <w:tcBorders>
              <w:top w:val="single" w:sz="4" w:space="0" w:color="auto"/>
            </w:tcBorders>
            <w:vAlign w:val="center"/>
            <w:hideMark/>
          </w:tcPr>
          <w:p w14:paraId="6AEFA25A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0,271</w:t>
            </w:r>
          </w:p>
        </w:tc>
      </w:tr>
      <w:tr w:rsidR="00E60E3A" w:rsidRPr="00E60E3A" w14:paraId="77E32118" w14:textId="77777777" w:rsidTr="00E60E3A">
        <w:trPr>
          <w:trHeight w:val="340"/>
        </w:trPr>
        <w:tc>
          <w:tcPr>
            <w:tcW w:w="1710" w:type="pct"/>
            <w:vAlign w:val="center"/>
            <w:hideMark/>
          </w:tcPr>
          <w:p w14:paraId="20472F44" w14:textId="77777777" w:rsidR="00E60E3A" w:rsidRPr="00E60E3A" w:rsidRDefault="00E60E3A" w:rsidP="00E60E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Mudança PAS, mmHg (média ± DP)</w:t>
            </w:r>
          </w:p>
        </w:tc>
        <w:tc>
          <w:tcPr>
            <w:tcW w:w="1013" w:type="pct"/>
            <w:vAlign w:val="center"/>
            <w:hideMark/>
          </w:tcPr>
          <w:p w14:paraId="65ED19DE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-4,3 ± 7,8</w:t>
            </w:r>
          </w:p>
        </w:tc>
        <w:tc>
          <w:tcPr>
            <w:tcW w:w="779" w:type="pct"/>
            <w:vAlign w:val="center"/>
            <w:hideMark/>
          </w:tcPr>
          <w:p w14:paraId="54065581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-2,3 ± 6,9</w:t>
            </w:r>
          </w:p>
        </w:tc>
        <w:tc>
          <w:tcPr>
            <w:tcW w:w="1067" w:type="pct"/>
            <w:vAlign w:val="center"/>
            <w:hideMark/>
          </w:tcPr>
          <w:p w14:paraId="120B195F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-2,0 (-5,8 a +1,8)</w:t>
            </w:r>
          </w:p>
        </w:tc>
        <w:tc>
          <w:tcPr>
            <w:tcW w:w="431" w:type="pct"/>
            <w:vAlign w:val="center"/>
            <w:hideMark/>
          </w:tcPr>
          <w:p w14:paraId="4ED90D61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0,294</w:t>
            </w:r>
          </w:p>
        </w:tc>
      </w:tr>
      <w:tr w:rsidR="00E60E3A" w:rsidRPr="00E60E3A" w14:paraId="2B442811" w14:textId="77777777" w:rsidTr="00E60E3A">
        <w:trPr>
          <w:trHeight w:val="340"/>
        </w:trPr>
        <w:tc>
          <w:tcPr>
            <w:tcW w:w="1710" w:type="pct"/>
            <w:vAlign w:val="center"/>
            <w:hideMark/>
          </w:tcPr>
          <w:p w14:paraId="5F799445" w14:textId="77777777" w:rsidR="00E60E3A" w:rsidRPr="00E60E3A" w:rsidRDefault="00E60E3A" w:rsidP="00E60E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PAD final, mmHg (média ± DP)</w:t>
            </w:r>
          </w:p>
        </w:tc>
        <w:tc>
          <w:tcPr>
            <w:tcW w:w="1013" w:type="pct"/>
            <w:vAlign w:val="center"/>
            <w:hideMark/>
          </w:tcPr>
          <w:p w14:paraId="563A1353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85,8 ± 6,4</w:t>
            </w:r>
          </w:p>
        </w:tc>
        <w:tc>
          <w:tcPr>
            <w:tcW w:w="779" w:type="pct"/>
            <w:vAlign w:val="center"/>
            <w:hideMark/>
          </w:tcPr>
          <w:p w14:paraId="0D044573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87,1 ± 5,9</w:t>
            </w:r>
          </w:p>
        </w:tc>
        <w:tc>
          <w:tcPr>
            <w:tcW w:w="1067" w:type="pct"/>
            <w:vAlign w:val="center"/>
            <w:hideMark/>
          </w:tcPr>
          <w:p w14:paraId="77E90EA3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-1,3 (-4,3 a +1,7)</w:t>
            </w:r>
          </w:p>
        </w:tc>
        <w:tc>
          <w:tcPr>
            <w:tcW w:w="431" w:type="pct"/>
            <w:vAlign w:val="center"/>
            <w:hideMark/>
          </w:tcPr>
          <w:p w14:paraId="42E37674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0,390</w:t>
            </w:r>
          </w:p>
        </w:tc>
      </w:tr>
      <w:tr w:rsidR="00E60E3A" w:rsidRPr="00E60E3A" w14:paraId="2485EF13" w14:textId="77777777" w:rsidTr="00E60E3A">
        <w:trPr>
          <w:trHeight w:val="340"/>
        </w:trPr>
        <w:tc>
          <w:tcPr>
            <w:tcW w:w="1710" w:type="pct"/>
            <w:vAlign w:val="center"/>
            <w:hideMark/>
          </w:tcPr>
          <w:p w14:paraId="70C1EB8A" w14:textId="77777777" w:rsidR="00E60E3A" w:rsidRPr="00E60E3A" w:rsidRDefault="00E60E3A" w:rsidP="00E60E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PA normalizada, n (%)</w:t>
            </w:r>
          </w:p>
        </w:tc>
        <w:tc>
          <w:tcPr>
            <w:tcW w:w="1013" w:type="pct"/>
            <w:vAlign w:val="center"/>
            <w:hideMark/>
          </w:tcPr>
          <w:p w14:paraId="5A760564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16 (53,3%)</w:t>
            </w:r>
          </w:p>
        </w:tc>
        <w:tc>
          <w:tcPr>
            <w:tcW w:w="779" w:type="pct"/>
            <w:vAlign w:val="center"/>
            <w:hideMark/>
          </w:tcPr>
          <w:p w14:paraId="7CB9BBB2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12 (40,0%)</w:t>
            </w:r>
          </w:p>
        </w:tc>
        <w:tc>
          <w:tcPr>
            <w:tcW w:w="1067" w:type="pct"/>
            <w:vAlign w:val="center"/>
            <w:hideMark/>
          </w:tcPr>
          <w:p w14:paraId="7C628ADB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RR: 1,33 (0,77 a 2,31)</w:t>
            </w:r>
          </w:p>
        </w:tc>
        <w:tc>
          <w:tcPr>
            <w:tcW w:w="431" w:type="pct"/>
            <w:vAlign w:val="center"/>
            <w:hideMark/>
          </w:tcPr>
          <w:p w14:paraId="6B75E2AD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0,304</w:t>
            </w:r>
          </w:p>
        </w:tc>
      </w:tr>
      <w:tr w:rsidR="00E60E3A" w:rsidRPr="00E60E3A" w14:paraId="16DB5A00" w14:textId="77777777" w:rsidTr="00E60E3A">
        <w:trPr>
          <w:trHeight w:val="340"/>
        </w:trPr>
        <w:tc>
          <w:tcPr>
            <w:tcW w:w="1710" w:type="pct"/>
            <w:vAlign w:val="center"/>
            <w:hideMark/>
          </w:tcPr>
          <w:p w14:paraId="413178DB" w14:textId="77777777" w:rsidR="00E60E3A" w:rsidRPr="00E60E3A" w:rsidRDefault="00E60E3A" w:rsidP="00E60E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Aderência &gt;80%, n (%)</w:t>
            </w:r>
          </w:p>
        </w:tc>
        <w:tc>
          <w:tcPr>
            <w:tcW w:w="1013" w:type="pct"/>
            <w:vAlign w:val="center"/>
            <w:hideMark/>
          </w:tcPr>
          <w:p w14:paraId="21F631F1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28 (93,3%)</w:t>
            </w:r>
          </w:p>
        </w:tc>
        <w:tc>
          <w:tcPr>
            <w:tcW w:w="779" w:type="pct"/>
            <w:vAlign w:val="center"/>
            <w:hideMark/>
          </w:tcPr>
          <w:p w14:paraId="7CE6AFDB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29 (96,7%)</w:t>
            </w:r>
          </w:p>
        </w:tc>
        <w:tc>
          <w:tcPr>
            <w:tcW w:w="1067" w:type="pct"/>
            <w:vAlign w:val="center"/>
            <w:hideMark/>
          </w:tcPr>
          <w:p w14:paraId="38F56570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</w:t>
            </w:r>
          </w:p>
        </w:tc>
        <w:tc>
          <w:tcPr>
            <w:tcW w:w="431" w:type="pct"/>
            <w:vAlign w:val="center"/>
            <w:hideMark/>
          </w:tcPr>
          <w:p w14:paraId="39413D59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</w:tr>
      <w:tr w:rsidR="00E60E3A" w:rsidRPr="00E60E3A" w14:paraId="4D72BF3E" w14:textId="77777777" w:rsidTr="00E60E3A">
        <w:trPr>
          <w:trHeight w:val="340"/>
        </w:trPr>
        <w:tc>
          <w:tcPr>
            <w:tcW w:w="1710" w:type="pct"/>
            <w:vAlign w:val="center"/>
            <w:hideMark/>
          </w:tcPr>
          <w:p w14:paraId="78185D3B" w14:textId="77777777" w:rsidR="00E60E3A" w:rsidRPr="00E60E3A" w:rsidRDefault="00E60E3A" w:rsidP="00E60E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Eventos adversos, n (%)</w:t>
            </w:r>
          </w:p>
        </w:tc>
        <w:tc>
          <w:tcPr>
            <w:tcW w:w="1013" w:type="pct"/>
            <w:vAlign w:val="center"/>
            <w:hideMark/>
          </w:tcPr>
          <w:p w14:paraId="59BD9937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3 (10,0%)</w:t>
            </w:r>
          </w:p>
        </w:tc>
        <w:tc>
          <w:tcPr>
            <w:tcW w:w="779" w:type="pct"/>
            <w:vAlign w:val="center"/>
            <w:hideMark/>
          </w:tcPr>
          <w:p w14:paraId="59ABCBB0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2 (6,7%)</w:t>
            </w:r>
          </w:p>
        </w:tc>
        <w:tc>
          <w:tcPr>
            <w:tcW w:w="1067" w:type="pct"/>
            <w:vAlign w:val="center"/>
            <w:hideMark/>
          </w:tcPr>
          <w:p w14:paraId="2EB210AE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</w:t>
            </w:r>
          </w:p>
        </w:tc>
        <w:tc>
          <w:tcPr>
            <w:tcW w:w="431" w:type="pct"/>
            <w:vAlign w:val="center"/>
            <w:hideMark/>
          </w:tcPr>
          <w:p w14:paraId="0036B2B7" w14:textId="77777777" w:rsidR="00E60E3A" w:rsidRPr="00E60E3A" w:rsidRDefault="00E60E3A" w:rsidP="00E60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60E3A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</w:tr>
    </w:tbl>
    <w:p w14:paraId="5CB044BA" w14:textId="0F8F730D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1496AA2" w14:textId="0D3D6256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ECF2ADC" w14:textId="77777777" w:rsidR="00E80BF4" w:rsidRDefault="00E80BF4" w:rsidP="00E80BF4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br w:type="page"/>
      </w:r>
    </w:p>
    <w:p w14:paraId="288CCB9A" w14:textId="790E25DB" w:rsidR="00E80BF4" w:rsidRPr="00E80BF4" w:rsidRDefault="00E80BF4" w:rsidP="00E80BF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lastRenderedPageBreak/>
        <w:t>ESTUDO 5</w:t>
      </w:r>
    </w:p>
    <w:p w14:paraId="3C6BAB70" w14:textId="77777777" w:rsidR="00E80BF4" w:rsidRPr="00E80BF4" w:rsidRDefault="00E80BF4" w:rsidP="00E80B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proofErr w:type="spellStart"/>
      <w:r w:rsidRPr="00E80B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Hipotensinol</w:t>
      </w:r>
      <w:proofErr w:type="spellEnd"/>
      <w:r w:rsidRPr="00E80B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no Tratamento da Hipertensão Arterial Leve: Ensaio Clínico Randomizado Duplo-Cego</w:t>
      </w:r>
    </w:p>
    <w:p w14:paraId="099CAF06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Kowalski P, Nowak M, </w:t>
      </w:r>
      <w:proofErr w:type="spellStart"/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Wisniewski</w:t>
      </w:r>
      <w:proofErr w:type="spellEnd"/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K, </w:t>
      </w:r>
      <w:proofErr w:type="spellStart"/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Zielinska</w:t>
      </w:r>
      <w:proofErr w:type="spellEnd"/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A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E8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 xml:space="preserve">Pol Arch Med </w:t>
      </w:r>
      <w:proofErr w:type="spellStart"/>
      <w:r w:rsidRPr="00E8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Wewn</w:t>
      </w:r>
      <w:proofErr w:type="spellEnd"/>
      <w:r w:rsidRPr="00E8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. 2022;132(3):245-252</w:t>
      </w:r>
    </w:p>
    <w:p w14:paraId="5AF329A8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5F3B51A">
          <v:rect id="_x0000_i1164" style="width:0;height:1.5pt" o:hralign="center" o:hrstd="t" o:hr="t" fillcolor="#a0a0a0" stroked="f"/>
        </w:pict>
      </w:r>
    </w:p>
    <w:p w14:paraId="3D91FFE0" w14:textId="77777777" w:rsidR="00E80BF4" w:rsidRPr="00E80BF4" w:rsidRDefault="00E80BF4" w:rsidP="00E80B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METODOLOGIA</w:t>
      </w:r>
    </w:p>
    <w:p w14:paraId="25121928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Desenho do estudo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Ensaio clínico randomizado, duplo-cego, controlado por placebo, grupos paralelos,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monocêntrico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realizado em ambulatório de medicina interna em Varsóvia, Polônia, entre abril e setembro de 2021.</w:t>
      </w:r>
    </w:p>
    <w:p w14:paraId="425BD2C5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População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Critérios de inclusão: adultos 45-65 anos, diagnóstico recente (&lt;6 meses) de hipertensão arterial leve (PAS 140-155 mmHg e PAD 90-100 mmHg em ≥2 consultas), virgens de tratamento anti-hipertensivo ou com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washout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mínimo de 6 semanas.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Critérios de exclusão: hipertensão estágio 2 ou 3, causas secundárias de hipertensão, doença coronariana, acidente vascular cerebral prévio, insuficiência cardíaca, diabetes tipo 1,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clearance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 creatinina &lt;50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mL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/min/1,73m², cirrose hepática, contraindicação ao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Hipotensinol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57B1B518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Randomização e alocação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Randomização por computador (1:1) em blocos de 8. Sequência de alocação gerada por bioestatístico não envolvido no estudo. Ocultação por sistema de randomização via web (acessado somente após confirmação de elegibilidade e consentimento).</w:t>
      </w:r>
    </w:p>
    <w:p w14:paraId="577D3847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Cegamento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Estudo duplo-cego. Participantes, investigadores, equipe clínica e avaliadores de desfecho permaneceram cegos durante todo estudo. Comprimidos de intervenção e placebo com características organolépticas idênticas, embalados em frascos idênticos rotulados apenas com número de randomização. Quebra de cegamento permitida apenas em emergências médicas.</w:t>
      </w:r>
    </w:p>
    <w:p w14:paraId="79E4DE78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Intervenções</w:t>
      </w:r>
    </w:p>
    <w:p w14:paraId="5C37AA43" w14:textId="77777777" w:rsidR="00E80BF4" w:rsidRPr="00E80BF4" w:rsidRDefault="00E80BF4" w:rsidP="00E80BF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Grupo ativo: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Hipotensinol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10mg, 1 comprimido oral, 1x/dia (manhã), durante 10 semanas</w:t>
      </w:r>
    </w:p>
    <w:p w14:paraId="5E8BB22A" w14:textId="77777777" w:rsidR="00E80BF4" w:rsidRPr="00E80BF4" w:rsidRDefault="00E80BF4" w:rsidP="00E80BF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Grupo placebo: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Placebo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matching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1 comprimido oral, 1x/dia (manhã), durante 10 semanas</w:t>
      </w:r>
    </w:p>
    <w:p w14:paraId="303EEFB1" w14:textId="77777777" w:rsidR="00E80BF4" w:rsidRPr="00E80BF4" w:rsidRDefault="00E80BF4" w:rsidP="00E80BF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Intervenção não-farmacológica padronizada para ambos: orientação dietética (DASH modificado, sódio &lt;2,3g/dia) e atividade aeróbica moderada (150 min/semana).</w:t>
      </w:r>
    </w:p>
    <w:p w14:paraId="797E2B7E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Desfechos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Primário: Diferença na PAS entre grupos na semana 10.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Secundários: (1) Diferença na PAD na semana 10; (2) Proporção atingindo controle pressórico (PAS &lt;140 mmHg e PAD &lt;90 mmHg); (3) Segurança e tolerabilidade.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Método de aferição: MAPA de 24h (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Spacelabs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90217) ao final da semana 10. Análise considerou média diurna da PAS. Medidas office: aparelho oscilométrico validado (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Omron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M6 Comfort), braço dominante, 3 medidas com intervalo de 2 minutos, média utilizada.</w:t>
      </w:r>
    </w:p>
    <w:p w14:paraId="78578AF0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Análise estatística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Análise primária: intenção de tratar (ITT), incluindo todos randomizados. Imputação de dados faltantes por LOCF (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last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observation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carried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forward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). Teste t independente para desfecho primário. Teste Mann-Whitney para variáveis não-paramétricas. Chi-quadrado ou exato de Fisher para proporções. ANCOVA ajustada para PA basal como covariável. IC95% reportados. α=0,05 bicaudal. Cálculo amostral: 45/grupo (poder 80%, diferença esperada 10 mmHg, DP 15 mmHg, perda 5%).</w:t>
      </w:r>
    </w:p>
    <w:p w14:paraId="517A174B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Aspectos éticos e financiamento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Aprovado por Comitê de Bioética (KB/34/2021). Consentimento informado por escrito. Registro: ClinicalTrials.gov NCT04823456. Financiamento: Ministério da Saúde da Polônia (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grant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MZ-21-034).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Hipotensinol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placebo fornecidos gratuitamente pelo laboratório fabricante. Autores sem conflitos de interesse.</w:t>
      </w:r>
    </w:p>
    <w:p w14:paraId="53DC66B2" w14:textId="701D7CD1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66C35EEC" w14:textId="77777777" w:rsidR="00DA522B" w:rsidRDefault="00DA522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br w:type="page"/>
      </w:r>
    </w:p>
    <w:p w14:paraId="495C9B52" w14:textId="0D328921" w:rsidR="00E80BF4" w:rsidRPr="00E80BF4" w:rsidRDefault="00E80BF4" w:rsidP="00E80B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RESULTADOS</w:t>
      </w:r>
    </w:p>
    <w:p w14:paraId="00BF7EC5" w14:textId="77777777" w:rsid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Fluxo de participantes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115 indivíduos triados, 20 não elegíveis (14 critérios não atendidos, 6 recusaram). 95 randomizados (48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Hipotensinol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47 placebo). Perdas de seguimento: 1 no grupo ativo (efeitos adversos - cefaleia), 2 no controle (1 mudança de cidade, 1 retirada de consentimento). Análise ITT incluiu todos 95 participantes.</w:t>
      </w:r>
    </w:p>
    <w:p w14:paraId="5B5808C6" w14:textId="77777777" w:rsidR="00DA522B" w:rsidRPr="00E80BF4" w:rsidRDefault="00DA522B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D6F0735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Tabela 1. Características dos participantes na baseline</w:t>
      </w:r>
    </w:p>
    <w:tbl>
      <w:tblPr>
        <w:tblW w:w="5000" w:type="pct"/>
        <w:tblBorders>
          <w:top w:val="single" w:sz="4" w:space="0" w:color="auto"/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00"/>
        <w:gridCol w:w="2924"/>
        <w:gridCol w:w="2242"/>
      </w:tblGrid>
      <w:tr w:rsidR="00DA522B" w:rsidRPr="00DA522B" w14:paraId="2C0155A5" w14:textId="77777777" w:rsidTr="00A033A6">
        <w:trPr>
          <w:trHeight w:val="340"/>
        </w:trPr>
        <w:tc>
          <w:tcPr>
            <w:tcW w:w="2531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A6BB023" w14:textId="77777777" w:rsidR="00DA522B" w:rsidRPr="00DA522B" w:rsidRDefault="00DA522B" w:rsidP="00DA52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Característica</w:t>
            </w:r>
          </w:p>
        </w:tc>
        <w:tc>
          <w:tcPr>
            <w:tcW w:w="1397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0511D9D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DA52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Hipotensinol</w:t>
            </w:r>
            <w:proofErr w:type="spellEnd"/>
            <w:r w:rsidRPr="00DA52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(n=48)</w:t>
            </w:r>
          </w:p>
        </w:tc>
        <w:tc>
          <w:tcPr>
            <w:tcW w:w="1071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2E9BCEC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Placebo (n=47)</w:t>
            </w:r>
          </w:p>
        </w:tc>
      </w:tr>
      <w:tr w:rsidR="00DA522B" w:rsidRPr="00DA522B" w14:paraId="4E3D2997" w14:textId="77777777" w:rsidTr="00A033A6">
        <w:trPr>
          <w:trHeight w:val="340"/>
        </w:trPr>
        <w:tc>
          <w:tcPr>
            <w:tcW w:w="2531" w:type="pct"/>
            <w:tcBorders>
              <w:top w:val="single" w:sz="4" w:space="0" w:color="auto"/>
            </w:tcBorders>
            <w:vAlign w:val="center"/>
            <w:hideMark/>
          </w:tcPr>
          <w:p w14:paraId="4A3F5F5A" w14:textId="77777777" w:rsidR="00DA522B" w:rsidRPr="00DA522B" w:rsidRDefault="00DA522B" w:rsidP="00DA52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Idade, anos (média ± DP)</w:t>
            </w:r>
          </w:p>
        </w:tc>
        <w:tc>
          <w:tcPr>
            <w:tcW w:w="1397" w:type="pct"/>
            <w:tcBorders>
              <w:top w:val="single" w:sz="4" w:space="0" w:color="auto"/>
            </w:tcBorders>
            <w:vAlign w:val="center"/>
            <w:hideMark/>
          </w:tcPr>
          <w:p w14:paraId="7C39D350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54,6 ± 6,1</w:t>
            </w:r>
          </w:p>
        </w:tc>
        <w:tc>
          <w:tcPr>
            <w:tcW w:w="1071" w:type="pct"/>
            <w:tcBorders>
              <w:top w:val="single" w:sz="4" w:space="0" w:color="auto"/>
            </w:tcBorders>
            <w:vAlign w:val="center"/>
            <w:hideMark/>
          </w:tcPr>
          <w:p w14:paraId="516C992D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55,2 ± 5,8</w:t>
            </w:r>
          </w:p>
        </w:tc>
      </w:tr>
      <w:tr w:rsidR="00DA522B" w:rsidRPr="00DA522B" w14:paraId="1D4C212D" w14:textId="77777777" w:rsidTr="00A033A6">
        <w:trPr>
          <w:trHeight w:val="340"/>
        </w:trPr>
        <w:tc>
          <w:tcPr>
            <w:tcW w:w="2531" w:type="pct"/>
            <w:vAlign w:val="center"/>
            <w:hideMark/>
          </w:tcPr>
          <w:p w14:paraId="1B716252" w14:textId="77777777" w:rsidR="00DA522B" w:rsidRPr="00DA522B" w:rsidRDefault="00DA522B" w:rsidP="00DA52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Sexo masculino, n (%)</w:t>
            </w:r>
          </w:p>
        </w:tc>
        <w:tc>
          <w:tcPr>
            <w:tcW w:w="1397" w:type="pct"/>
            <w:vAlign w:val="center"/>
            <w:hideMark/>
          </w:tcPr>
          <w:p w14:paraId="67D59CCF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27 (56,3%)</w:t>
            </w:r>
          </w:p>
        </w:tc>
        <w:tc>
          <w:tcPr>
            <w:tcW w:w="1071" w:type="pct"/>
            <w:vAlign w:val="center"/>
            <w:hideMark/>
          </w:tcPr>
          <w:p w14:paraId="08ED93CF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26 (55,3%)</w:t>
            </w:r>
          </w:p>
        </w:tc>
      </w:tr>
      <w:tr w:rsidR="00DA522B" w:rsidRPr="00DA522B" w14:paraId="34E99951" w14:textId="77777777" w:rsidTr="00A033A6">
        <w:trPr>
          <w:trHeight w:val="340"/>
        </w:trPr>
        <w:tc>
          <w:tcPr>
            <w:tcW w:w="2531" w:type="pct"/>
            <w:vAlign w:val="center"/>
            <w:hideMark/>
          </w:tcPr>
          <w:p w14:paraId="0CA17EF0" w14:textId="77777777" w:rsidR="00DA522B" w:rsidRPr="00DA522B" w:rsidRDefault="00DA522B" w:rsidP="00DA52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IMC, kg/m² (média ± DP)</w:t>
            </w:r>
          </w:p>
        </w:tc>
        <w:tc>
          <w:tcPr>
            <w:tcW w:w="1397" w:type="pct"/>
            <w:vAlign w:val="center"/>
            <w:hideMark/>
          </w:tcPr>
          <w:p w14:paraId="2A8F6A85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29,1 ± 3,7</w:t>
            </w:r>
          </w:p>
        </w:tc>
        <w:tc>
          <w:tcPr>
            <w:tcW w:w="1071" w:type="pct"/>
            <w:vAlign w:val="center"/>
            <w:hideMark/>
          </w:tcPr>
          <w:p w14:paraId="5AF64608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29,5 ± 4,2</w:t>
            </w:r>
          </w:p>
        </w:tc>
      </w:tr>
      <w:tr w:rsidR="00DA522B" w:rsidRPr="00DA522B" w14:paraId="730BA7A5" w14:textId="77777777" w:rsidTr="00A033A6">
        <w:trPr>
          <w:trHeight w:val="340"/>
        </w:trPr>
        <w:tc>
          <w:tcPr>
            <w:tcW w:w="2531" w:type="pct"/>
            <w:vAlign w:val="center"/>
            <w:hideMark/>
          </w:tcPr>
          <w:p w14:paraId="00AB8E4C" w14:textId="77777777" w:rsidR="00DA522B" w:rsidRPr="00DA522B" w:rsidRDefault="00DA522B" w:rsidP="00DA52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Tabagismo atual, n (%)</w:t>
            </w:r>
          </w:p>
        </w:tc>
        <w:tc>
          <w:tcPr>
            <w:tcW w:w="1397" w:type="pct"/>
            <w:vAlign w:val="center"/>
            <w:hideMark/>
          </w:tcPr>
          <w:p w14:paraId="507EB33B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11 (22,9%)</w:t>
            </w:r>
          </w:p>
        </w:tc>
        <w:tc>
          <w:tcPr>
            <w:tcW w:w="1071" w:type="pct"/>
            <w:vAlign w:val="center"/>
            <w:hideMark/>
          </w:tcPr>
          <w:p w14:paraId="27AEAC10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10 (21,3%)</w:t>
            </w:r>
          </w:p>
        </w:tc>
      </w:tr>
      <w:tr w:rsidR="00DA522B" w:rsidRPr="00DA522B" w14:paraId="3A4E7D68" w14:textId="77777777" w:rsidTr="00A033A6">
        <w:trPr>
          <w:trHeight w:val="340"/>
        </w:trPr>
        <w:tc>
          <w:tcPr>
            <w:tcW w:w="2531" w:type="pct"/>
            <w:vAlign w:val="center"/>
            <w:hideMark/>
          </w:tcPr>
          <w:p w14:paraId="212B49DF" w14:textId="77777777" w:rsidR="00DA522B" w:rsidRPr="00DA522B" w:rsidRDefault="00DA522B" w:rsidP="00DA52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PAS office basal, mmHg (média ± DP)</w:t>
            </w:r>
          </w:p>
        </w:tc>
        <w:tc>
          <w:tcPr>
            <w:tcW w:w="1397" w:type="pct"/>
            <w:vAlign w:val="center"/>
            <w:hideMark/>
          </w:tcPr>
          <w:p w14:paraId="14BDBD44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147,3 ± 6,4</w:t>
            </w:r>
          </w:p>
        </w:tc>
        <w:tc>
          <w:tcPr>
            <w:tcW w:w="1071" w:type="pct"/>
            <w:vAlign w:val="center"/>
            <w:hideMark/>
          </w:tcPr>
          <w:p w14:paraId="4E129798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146,9 ± 6,1</w:t>
            </w:r>
          </w:p>
        </w:tc>
      </w:tr>
      <w:tr w:rsidR="00DA522B" w:rsidRPr="00DA522B" w14:paraId="3703A475" w14:textId="77777777" w:rsidTr="00A033A6">
        <w:trPr>
          <w:trHeight w:val="340"/>
        </w:trPr>
        <w:tc>
          <w:tcPr>
            <w:tcW w:w="2531" w:type="pct"/>
            <w:vAlign w:val="center"/>
            <w:hideMark/>
          </w:tcPr>
          <w:p w14:paraId="702DDACA" w14:textId="77777777" w:rsidR="00DA522B" w:rsidRPr="00DA522B" w:rsidRDefault="00DA522B" w:rsidP="00DA52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PAD office basal, mmHg (média ± DP)</w:t>
            </w:r>
          </w:p>
        </w:tc>
        <w:tc>
          <w:tcPr>
            <w:tcW w:w="1397" w:type="pct"/>
            <w:vAlign w:val="center"/>
            <w:hideMark/>
          </w:tcPr>
          <w:p w14:paraId="2A2F79AF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93,8 ± 4,9</w:t>
            </w:r>
          </w:p>
        </w:tc>
        <w:tc>
          <w:tcPr>
            <w:tcW w:w="1071" w:type="pct"/>
            <w:vAlign w:val="center"/>
            <w:hideMark/>
          </w:tcPr>
          <w:p w14:paraId="7A5C039D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93,2 ± 5,2</w:t>
            </w:r>
          </w:p>
        </w:tc>
      </w:tr>
      <w:tr w:rsidR="00DA522B" w:rsidRPr="00DA522B" w14:paraId="49D17D88" w14:textId="77777777" w:rsidTr="00A033A6">
        <w:trPr>
          <w:trHeight w:val="340"/>
        </w:trPr>
        <w:tc>
          <w:tcPr>
            <w:tcW w:w="2531" w:type="pct"/>
            <w:vAlign w:val="center"/>
            <w:hideMark/>
          </w:tcPr>
          <w:p w14:paraId="21C8F140" w14:textId="77777777" w:rsidR="00DA522B" w:rsidRPr="00DA522B" w:rsidRDefault="00DA522B" w:rsidP="00DA52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Colesterol total, mg/</w:t>
            </w:r>
            <w:proofErr w:type="spellStart"/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dL</w:t>
            </w:r>
            <w:proofErr w:type="spellEnd"/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(média ± DP)</w:t>
            </w:r>
          </w:p>
        </w:tc>
        <w:tc>
          <w:tcPr>
            <w:tcW w:w="1397" w:type="pct"/>
            <w:vAlign w:val="center"/>
            <w:hideMark/>
          </w:tcPr>
          <w:p w14:paraId="34DBE870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218,4 ± 32,6</w:t>
            </w:r>
          </w:p>
        </w:tc>
        <w:tc>
          <w:tcPr>
            <w:tcW w:w="1071" w:type="pct"/>
            <w:vAlign w:val="center"/>
            <w:hideMark/>
          </w:tcPr>
          <w:p w14:paraId="7370CF66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221,1 ± 35,2</w:t>
            </w:r>
          </w:p>
        </w:tc>
      </w:tr>
      <w:tr w:rsidR="00DA522B" w:rsidRPr="00DA522B" w14:paraId="77479BDA" w14:textId="77777777" w:rsidTr="00A033A6">
        <w:trPr>
          <w:trHeight w:val="340"/>
        </w:trPr>
        <w:tc>
          <w:tcPr>
            <w:tcW w:w="2531" w:type="pct"/>
            <w:vAlign w:val="center"/>
            <w:hideMark/>
          </w:tcPr>
          <w:p w14:paraId="04C99F74" w14:textId="77777777" w:rsidR="00DA522B" w:rsidRPr="00DA522B" w:rsidRDefault="00DA522B" w:rsidP="00DA52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Glicemia jejum, mg/</w:t>
            </w:r>
            <w:proofErr w:type="spellStart"/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dL</w:t>
            </w:r>
            <w:proofErr w:type="spellEnd"/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(média ± DP)</w:t>
            </w:r>
          </w:p>
        </w:tc>
        <w:tc>
          <w:tcPr>
            <w:tcW w:w="1397" w:type="pct"/>
            <w:vAlign w:val="center"/>
            <w:hideMark/>
          </w:tcPr>
          <w:p w14:paraId="45F6DED6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94,3 ± 8,7</w:t>
            </w:r>
          </w:p>
        </w:tc>
        <w:tc>
          <w:tcPr>
            <w:tcW w:w="1071" w:type="pct"/>
            <w:vAlign w:val="center"/>
            <w:hideMark/>
          </w:tcPr>
          <w:p w14:paraId="2ACF8C56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95,1 ± 9,2</w:t>
            </w:r>
          </w:p>
        </w:tc>
      </w:tr>
    </w:tbl>
    <w:p w14:paraId="6AD4D4B8" w14:textId="77777777" w:rsidR="00DA522B" w:rsidRDefault="00DA522B" w:rsidP="00E80BF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</w:p>
    <w:p w14:paraId="2C7BB643" w14:textId="77777777" w:rsidR="00DA522B" w:rsidRDefault="00DA522B" w:rsidP="00E80BF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</w:p>
    <w:p w14:paraId="69E9AC8F" w14:textId="01F198B3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Tabela 2. Resultados após 10 semanas de tratamento</w:t>
      </w:r>
    </w:p>
    <w:tbl>
      <w:tblPr>
        <w:tblW w:w="5000" w:type="pct"/>
        <w:tblBorders>
          <w:top w:val="single" w:sz="4" w:space="0" w:color="auto"/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32"/>
        <w:gridCol w:w="2043"/>
        <w:gridCol w:w="1570"/>
        <w:gridCol w:w="2150"/>
        <w:gridCol w:w="871"/>
      </w:tblGrid>
      <w:tr w:rsidR="00DA522B" w:rsidRPr="00DA522B" w14:paraId="1FCA23BD" w14:textId="77777777" w:rsidTr="00A033A6">
        <w:trPr>
          <w:trHeight w:val="397"/>
        </w:trPr>
        <w:tc>
          <w:tcPr>
            <w:tcW w:w="1831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F11FFA5" w14:textId="77777777" w:rsidR="00DA522B" w:rsidRPr="00DA522B" w:rsidRDefault="00DA522B" w:rsidP="00DA52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Desfecho</w:t>
            </w:r>
          </w:p>
        </w:tc>
        <w:tc>
          <w:tcPr>
            <w:tcW w:w="976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0894E15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 w:rsidRPr="00DA52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Hipotensinol</w:t>
            </w:r>
            <w:proofErr w:type="spellEnd"/>
            <w:r w:rsidRPr="00DA52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 xml:space="preserve"> (n=48)</w:t>
            </w:r>
          </w:p>
        </w:tc>
        <w:tc>
          <w:tcPr>
            <w:tcW w:w="750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E85601C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Placebo (n=47)</w:t>
            </w:r>
          </w:p>
        </w:tc>
        <w:tc>
          <w:tcPr>
            <w:tcW w:w="1027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DC4DBE7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Diferença (IC95%)</w:t>
            </w:r>
          </w:p>
        </w:tc>
        <w:tc>
          <w:tcPr>
            <w:tcW w:w="416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434FC92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Valor p</w:t>
            </w:r>
          </w:p>
        </w:tc>
      </w:tr>
      <w:tr w:rsidR="00DA522B" w:rsidRPr="00DA522B" w14:paraId="420BBBC7" w14:textId="77777777" w:rsidTr="00A033A6">
        <w:trPr>
          <w:trHeight w:val="397"/>
        </w:trPr>
        <w:tc>
          <w:tcPr>
            <w:tcW w:w="1831" w:type="pct"/>
            <w:tcBorders>
              <w:top w:val="single" w:sz="4" w:space="0" w:color="auto"/>
            </w:tcBorders>
            <w:vAlign w:val="center"/>
            <w:hideMark/>
          </w:tcPr>
          <w:p w14:paraId="28C9D411" w14:textId="2C3EF89E" w:rsidR="00DA522B" w:rsidRPr="00DA522B" w:rsidRDefault="00DA522B" w:rsidP="00DA52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PAS office semana 10, mmHg (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</w:t>
            </w: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 ± DP)</w:t>
            </w:r>
          </w:p>
        </w:tc>
        <w:tc>
          <w:tcPr>
            <w:tcW w:w="976" w:type="pct"/>
            <w:tcBorders>
              <w:top w:val="single" w:sz="4" w:space="0" w:color="auto"/>
            </w:tcBorders>
            <w:vAlign w:val="center"/>
            <w:hideMark/>
          </w:tcPr>
          <w:p w14:paraId="61D951D0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141,2 ± 10,3</w:t>
            </w:r>
          </w:p>
        </w:tc>
        <w:tc>
          <w:tcPr>
            <w:tcW w:w="750" w:type="pct"/>
            <w:tcBorders>
              <w:top w:val="single" w:sz="4" w:space="0" w:color="auto"/>
            </w:tcBorders>
            <w:vAlign w:val="center"/>
            <w:hideMark/>
          </w:tcPr>
          <w:p w14:paraId="692476E5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145,4 ± 9,1</w:t>
            </w:r>
          </w:p>
        </w:tc>
        <w:tc>
          <w:tcPr>
            <w:tcW w:w="1027" w:type="pct"/>
            <w:tcBorders>
              <w:top w:val="single" w:sz="4" w:space="0" w:color="auto"/>
            </w:tcBorders>
            <w:vAlign w:val="center"/>
            <w:hideMark/>
          </w:tcPr>
          <w:p w14:paraId="36F22355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-4,2 (-8,2 a -0,2)</w:t>
            </w:r>
          </w:p>
        </w:tc>
        <w:tc>
          <w:tcPr>
            <w:tcW w:w="416" w:type="pct"/>
            <w:tcBorders>
              <w:top w:val="single" w:sz="4" w:space="0" w:color="auto"/>
            </w:tcBorders>
            <w:vAlign w:val="center"/>
            <w:hideMark/>
          </w:tcPr>
          <w:p w14:paraId="02423C30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0,042</w:t>
            </w:r>
          </w:p>
        </w:tc>
      </w:tr>
      <w:tr w:rsidR="00DA522B" w:rsidRPr="00DA522B" w14:paraId="29ED6BA6" w14:textId="77777777" w:rsidTr="00A033A6">
        <w:trPr>
          <w:trHeight w:val="397"/>
        </w:trPr>
        <w:tc>
          <w:tcPr>
            <w:tcW w:w="1831" w:type="pct"/>
            <w:vAlign w:val="center"/>
            <w:hideMark/>
          </w:tcPr>
          <w:p w14:paraId="572F9FEE" w14:textId="239AB39B" w:rsidR="00DA522B" w:rsidRPr="00DA522B" w:rsidRDefault="00DA522B" w:rsidP="00DA52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Mudança PAS, mmHg (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</w:t>
            </w: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 ± DP)</w:t>
            </w:r>
          </w:p>
        </w:tc>
        <w:tc>
          <w:tcPr>
            <w:tcW w:w="976" w:type="pct"/>
            <w:vAlign w:val="center"/>
            <w:hideMark/>
          </w:tcPr>
          <w:p w14:paraId="591747C0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-6,1 ± 9,7</w:t>
            </w:r>
          </w:p>
        </w:tc>
        <w:tc>
          <w:tcPr>
            <w:tcW w:w="750" w:type="pct"/>
            <w:vAlign w:val="center"/>
            <w:hideMark/>
          </w:tcPr>
          <w:p w14:paraId="6D2865DE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-1,5 ± 8,8</w:t>
            </w:r>
          </w:p>
        </w:tc>
        <w:tc>
          <w:tcPr>
            <w:tcW w:w="1027" w:type="pct"/>
            <w:vAlign w:val="center"/>
            <w:hideMark/>
          </w:tcPr>
          <w:p w14:paraId="41D8DCAD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-4,6 (-8,5 a -0,7)</w:t>
            </w:r>
          </w:p>
        </w:tc>
        <w:tc>
          <w:tcPr>
            <w:tcW w:w="416" w:type="pct"/>
            <w:vAlign w:val="center"/>
            <w:hideMark/>
          </w:tcPr>
          <w:p w14:paraId="3796A965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0,021</w:t>
            </w:r>
          </w:p>
        </w:tc>
      </w:tr>
      <w:tr w:rsidR="00DA522B" w:rsidRPr="00DA522B" w14:paraId="16D96362" w14:textId="77777777" w:rsidTr="00A033A6">
        <w:trPr>
          <w:trHeight w:val="397"/>
        </w:trPr>
        <w:tc>
          <w:tcPr>
            <w:tcW w:w="1831" w:type="pct"/>
            <w:vAlign w:val="center"/>
            <w:hideMark/>
          </w:tcPr>
          <w:p w14:paraId="14477E9F" w14:textId="054E25D3" w:rsidR="00DA522B" w:rsidRPr="00DA522B" w:rsidRDefault="00DA522B" w:rsidP="00DA52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PAD office semana 10, mmHg (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</w:t>
            </w: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 ± DP)</w:t>
            </w:r>
          </w:p>
        </w:tc>
        <w:tc>
          <w:tcPr>
            <w:tcW w:w="976" w:type="pct"/>
            <w:vAlign w:val="center"/>
            <w:hideMark/>
          </w:tcPr>
          <w:p w14:paraId="15D15FE6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88,9 ± 7,2</w:t>
            </w:r>
          </w:p>
        </w:tc>
        <w:tc>
          <w:tcPr>
            <w:tcW w:w="750" w:type="pct"/>
            <w:vAlign w:val="center"/>
            <w:hideMark/>
          </w:tcPr>
          <w:p w14:paraId="1C58AEA2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91,7 ± 6,8</w:t>
            </w:r>
          </w:p>
        </w:tc>
        <w:tc>
          <w:tcPr>
            <w:tcW w:w="1027" w:type="pct"/>
            <w:vAlign w:val="center"/>
            <w:hideMark/>
          </w:tcPr>
          <w:p w14:paraId="1130398C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-2,8 (-5,7 a +0,1)</w:t>
            </w:r>
          </w:p>
        </w:tc>
        <w:tc>
          <w:tcPr>
            <w:tcW w:w="416" w:type="pct"/>
            <w:vAlign w:val="center"/>
            <w:hideMark/>
          </w:tcPr>
          <w:p w14:paraId="021C6849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0,057</w:t>
            </w:r>
          </w:p>
        </w:tc>
      </w:tr>
      <w:tr w:rsidR="00DA522B" w:rsidRPr="00DA522B" w14:paraId="06D8B8D2" w14:textId="77777777" w:rsidTr="00A033A6">
        <w:trPr>
          <w:trHeight w:val="397"/>
        </w:trPr>
        <w:tc>
          <w:tcPr>
            <w:tcW w:w="1831" w:type="pct"/>
            <w:vAlign w:val="center"/>
            <w:hideMark/>
          </w:tcPr>
          <w:p w14:paraId="2CC6562F" w14:textId="77777777" w:rsidR="00DA522B" w:rsidRPr="00DA522B" w:rsidRDefault="00DA522B" w:rsidP="00DA52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Controle PA alcançado, n (%)</w:t>
            </w:r>
          </w:p>
        </w:tc>
        <w:tc>
          <w:tcPr>
            <w:tcW w:w="976" w:type="pct"/>
            <w:vAlign w:val="center"/>
            <w:hideMark/>
          </w:tcPr>
          <w:p w14:paraId="4FE520AA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22 (45,8%)</w:t>
            </w:r>
          </w:p>
        </w:tc>
        <w:tc>
          <w:tcPr>
            <w:tcW w:w="750" w:type="pct"/>
            <w:vAlign w:val="center"/>
            <w:hideMark/>
          </w:tcPr>
          <w:p w14:paraId="24230090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16 (34,0%)</w:t>
            </w:r>
          </w:p>
        </w:tc>
        <w:tc>
          <w:tcPr>
            <w:tcW w:w="1027" w:type="pct"/>
            <w:vAlign w:val="center"/>
            <w:hideMark/>
          </w:tcPr>
          <w:p w14:paraId="6DD94FE1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RR: 1,35 (0,81 a 2,24)</w:t>
            </w:r>
          </w:p>
        </w:tc>
        <w:tc>
          <w:tcPr>
            <w:tcW w:w="416" w:type="pct"/>
            <w:vAlign w:val="center"/>
            <w:hideMark/>
          </w:tcPr>
          <w:p w14:paraId="44DA5416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0,241</w:t>
            </w:r>
          </w:p>
        </w:tc>
      </w:tr>
      <w:tr w:rsidR="00DA522B" w:rsidRPr="00DA522B" w14:paraId="00D7CCF1" w14:textId="77777777" w:rsidTr="00A033A6">
        <w:trPr>
          <w:trHeight w:val="397"/>
        </w:trPr>
        <w:tc>
          <w:tcPr>
            <w:tcW w:w="1831" w:type="pct"/>
            <w:vAlign w:val="center"/>
            <w:hideMark/>
          </w:tcPr>
          <w:p w14:paraId="43370830" w14:textId="02EA1E58" w:rsidR="00DA522B" w:rsidRPr="00DA522B" w:rsidRDefault="00DA522B" w:rsidP="00DA52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MAPA-PAS 24h, mmHg (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</w:t>
            </w: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 ± DP)</w:t>
            </w:r>
          </w:p>
        </w:tc>
        <w:tc>
          <w:tcPr>
            <w:tcW w:w="976" w:type="pct"/>
            <w:vAlign w:val="center"/>
            <w:hideMark/>
          </w:tcPr>
          <w:p w14:paraId="3141E03F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138,7 ± 8,9</w:t>
            </w:r>
          </w:p>
        </w:tc>
        <w:tc>
          <w:tcPr>
            <w:tcW w:w="750" w:type="pct"/>
            <w:vAlign w:val="center"/>
            <w:hideMark/>
          </w:tcPr>
          <w:p w14:paraId="47449D50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142,1 ± 7,6</w:t>
            </w:r>
          </w:p>
        </w:tc>
        <w:tc>
          <w:tcPr>
            <w:tcW w:w="1027" w:type="pct"/>
            <w:vAlign w:val="center"/>
            <w:hideMark/>
          </w:tcPr>
          <w:p w14:paraId="2E53EA65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-3,4 (-6,9 a +0,1)</w:t>
            </w:r>
          </w:p>
        </w:tc>
        <w:tc>
          <w:tcPr>
            <w:tcW w:w="416" w:type="pct"/>
            <w:vAlign w:val="center"/>
            <w:hideMark/>
          </w:tcPr>
          <w:p w14:paraId="6453E07B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0,058</w:t>
            </w:r>
          </w:p>
        </w:tc>
      </w:tr>
      <w:tr w:rsidR="00DA522B" w:rsidRPr="00DA522B" w14:paraId="7806B7D3" w14:textId="77777777" w:rsidTr="00A033A6">
        <w:trPr>
          <w:trHeight w:val="397"/>
        </w:trPr>
        <w:tc>
          <w:tcPr>
            <w:tcW w:w="1831" w:type="pct"/>
            <w:vAlign w:val="center"/>
            <w:hideMark/>
          </w:tcPr>
          <w:p w14:paraId="71DDEF7F" w14:textId="77777777" w:rsidR="00DA522B" w:rsidRPr="00DA522B" w:rsidRDefault="00DA522B" w:rsidP="00DA52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Adesão medicamentosa, n (%)</w:t>
            </w:r>
          </w:p>
        </w:tc>
        <w:tc>
          <w:tcPr>
            <w:tcW w:w="976" w:type="pct"/>
            <w:vAlign w:val="center"/>
            <w:hideMark/>
          </w:tcPr>
          <w:p w14:paraId="6A39D2F2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45 (93,8%)</w:t>
            </w:r>
          </w:p>
        </w:tc>
        <w:tc>
          <w:tcPr>
            <w:tcW w:w="750" w:type="pct"/>
            <w:vAlign w:val="center"/>
            <w:hideMark/>
          </w:tcPr>
          <w:p w14:paraId="475E8460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44 (93,6%)</w:t>
            </w:r>
          </w:p>
        </w:tc>
        <w:tc>
          <w:tcPr>
            <w:tcW w:w="1027" w:type="pct"/>
            <w:vAlign w:val="center"/>
            <w:hideMark/>
          </w:tcPr>
          <w:p w14:paraId="10093763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</w:t>
            </w:r>
          </w:p>
        </w:tc>
        <w:tc>
          <w:tcPr>
            <w:tcW w:w="416" w:type="pct"/>
            <w:vAlign w:val="center"/>
            <w:hideMark/>
          </w:tcPr>
          <w:p w14:paraId="4C9E82A4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</w:tr>
      <w:tr w:rsidR="00DA522B" w:rsidRPr="00DA522B" w14:paraId="5C788AE3" w14:textId="77777777" w:rsidTr="00A033A6">
        <w:trPr>
          <w:trHeight w:val="397"/>
        </w:trPr>
        <w:tc>
          <w:tcPr>
            <w:tcW w:w="1831" w:type="pct"/>
            <w:vAlign w:val="center"/>
            <w:hideMark/>
          </w:tcPr>
          <w:p w14:paraId="34C70939" w14:textId="77777777" w:rsidR="00DA522B" w:rsidRPr="00DA522B" w:rsidRDefault="00DA522B" w:rsidP="00DA52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Eventos adversos totais, n (%)</w:t>
            </w:r>
          </w:p>
        </w:tc>
        <w:tc>
          <w:tcPr>
            <w:tcW w:w="976" w:type="pct"/>
            <w:vAlign w:val="center"/>
            <w:hideMark/>
          </w:tcPr>
          <w:p w14:paraId="52B99504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9 (18,8%)</w:t>
            </w:r>
          </w:p>
        </w:tc>
        <w:tc>
          <w:tcPr>
            <w:tcW w:w="750" w:type="pct"/>
            <w:vAlign w:val="center"/>
            <w:hideMark/>
          </w:tcPr>
          <w:p w14:paraId="349694F8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6 (12,8%)</w:t>
            </w:r>
          </w:p>
        </w:tc>
        <w:tc>
          <w:tcPr>
            <w:tcW w:w="1027" w:type="pct"/>
            <w:vAlign w:val="center"/>
            <w:hideMark/>
          </w:tcPr>
          <w:p w14:paraId="0FDDB1C2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</w:t>
            </w:r>
          </w:p>
        </w:tc>
        <w:tc>
          <w:tcPr>
            <w:tcW w:w="416" w:type="pct"/>
            <w:vAlign w:val="center"/>
            <w:hideMark/>
          </w:tcPr>
          <w:p w14:paraId="46F913C7" w14:textId="77777777" w:rsidR="00DA522B" w:rsidRPr="00DA522B" w:rsidRDefault="00DA522B" w:rsidP="00A03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A522B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0,431</w:t>
            </w:r>
          </w:p>
        </w:tc>
      </w:tr>
    </w:tbl>
    <w:p w14:paraId="3F13069D" w14:textId="7658DB36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F98FBDB" w14:textId="77777777" w:rsidR="00E80BF4" w:rsidRDefault="00E80BF4" w:rsidP="00E80BF4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br w:type="page"/>
      </w:r>
    </w:p>
    <w:p w14:paraId="57F1850F" w14:textId="5CAC0DC4" w:rsidR="00E80BF4" w:rsidRPr="00E80BF4" w:rsidRDefault="00E80BF4" w:rsidP="00E80BF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lastRenderedPageBreak/>
        <w:t>ESTUDO 6</w:t>
      </w:r>
    </w:p>
    <w:p w14:paraId="678A69FD" w14:textId="77777777" w:rsidR="00E80BF4" w:rsidRPr="00E80BF4" w:rsidRDefault="00E80BF4" w:rsidP="00E80B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Avaliação da Eficácia Anti-hipertensiva do </w:t>
      </w:r>
      <w:proofErr w:type="spellStart"/>
      <w:r w:rsidRPr="00E80B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Hipotensinol</w:t>
      </w:r>
      <w:proofErr w:type="spellEnd"/>
      <w:r w:rsidRPr="00E80B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em Adultos: Estudo Randomizado Controlado</w:t>
      </w:r>
    </w:p>
    <w:p w14:paraId="4410EB12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Al-Rahman H, </w:t>
      </w:r>
      <w:proofErr w:type="spellStart"/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Al-Mansour</w:t>
      </w:r>
      <w:proofErr w:type="spellEnd"/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K, Ibrahim F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E8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Saudi Med J. 2019;40(7):682-688</w:t>
      </w:r>
    </w:p>
    <w:p w14:paraId="5816FB69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AE62FEF">
          <v:rect id="_x0000_i1168" style="width:0;height:1.5pt" o:hralign="center" o:hrstd="t" o:hr="t" fillcolor="#a0a0a0" stroked="f"/>
        </w:pict>
      </w:r>
    </w:p>
    <w:p w14:paraId="04B7DE3D" w14:textId="77777777" w:rsidR="00E80BF4" w:rsidRPr="00E80BF4" w:rsidRDefault="00E80BF4" w:rsidP="00E80B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METODOLOGIA</w:t>
      </w:r>
    </w:p>
    <w:p w14:paraId="1CD57DA3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Desenho do estudo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Ensaio clínico randomizado, duplo-cego, controlado por placebo, com grupos paralelos,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unicêntrico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conduzido em hospital universitário em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Riade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Arábia Saudita, entre fevereiro e julho de 2019.</w:t>
      </w:r>
    </w:p>
    <w:p w14:paraId="4541A7E3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População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Critérios de inclusão: adultos 50-70 anos, hipertensão arterial leve (PAS 140-160 mmHg e/ou PAD 90-100 mmHg confirmada em 3 visitas consecutivas semanais), sem tratamento anti-hipertensivo nos últimos 3 meses.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Critérios de exclusão: hipertensão secundária (investigada por dosagens hormonais e ultrassom renal), histórico de eventos cardiovasculares maiores (IAM, AVC, revascularização), insuficiência renal (TFG &lt;60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mL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/min/1,73m²), doença hepática ativa, diabetes descompensado (HbA1c &gt;9%).</w:t>
      </w:r>
    </w:p>
    <w:p w14:paraId="02D288DC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Randomização e alocação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Randomização 1:1 gerada por software estatístico (SPSS versão 25), blocos de tamanho fixo de 4. Alocação oculta por envelopes opacos, selados e numerados sequencialmente, preparados por farmacêutico não envolvido no recrutamento. Envelopes abertos sequencialmente após consentimento informado.</w:t>
      </w:r>
    </w:p>
    <w:p w14:paraId="61D907C8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Cegamento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Duplo-cego: participantes, equipe clínica (médicos e enfermeiros), avaliadores de PA e analista estatístico mantidos cegos à alocação. Comprimidos ativos e placebo idênticos em aparência, fabricados sob encomenda. Rotulagem apenas com código numérico. Quebra de código somente após banco de dados fechado.</w:t>
      </w:r>
    </w:p>
    <w:p w14:paraId="5E0C75C6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Intervenções</w:t>
      </w:r>
    </w:p>
    <w:p w14:paraId="1F0F0FEA" w14:textId="77777777" w:rsidR="00E80BF4" w:rsidRPr="00E80BF4" w:rsidRDefault="00E80BF4" w:rsidP="00E80BF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Grupo </w:t>
      </w:r>
      <w:proofErr w:type="spellStart"/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Hipotensinol</w:t>
      </w:r>
      <w:proofErr w:type="spellEnd"/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10mg via oral, 1 comprimido pela manhã (jejum), 12 semanas</w:t>
      </w:r>
    </w:p>
    <w:p w14:paraId="1FE23576" w14:textId="77777777" w:rsidR="00E80BF4" w:rsidRPr="00E80BF4" w:rsidRDefault="00E80BF4" w:rsidP="00E80BF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Grupo placebo: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Placebo idêntico, 1 comprimido pela manhã (jejum), 12 semanas</w:t>
      </w:r>
    </w:p>
    <w:p w14:paraId="4429C536" w14:textId="77777777" w:rsidR="00E80BF4" w:rsidRPr="00E80BF4" w:rsidRDefault="00E80BF4" w:rsidP="00E80BF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gram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Ambos grupos</w:t>
      </w:r>
      <w:proofErr w:type="gram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receberam aconselhamento padrão sobre modificação de estilo de vida (redução sal, atividade física leve a moderada, cessação tabágica se aplicável).</w:t>
      </w:r>
    </w:p>
    <w:p w14:paraId="117F7E30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Desfechos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Primário: Mudança média na PAS da baseline para 12 semanas.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Secundários: (1) Mudança na PAD; (2) Taxa de normalização da PA (PAS &lt;140 e PAD &lt;90 mmHg); (3) Incidência de eventos adversos.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Técnica de medida: Pressão arterial office medida com esfigmomanômetro digital automático validado (AND UA-767), braço esquerdo, após 10 minutos de repouso em posição sentada, 3 medidas consecutivas com 2 minutos de intervalo, média das últimas 2 medidas registrada. Todas medidas realizadas no período da manhã (8-11h) por enfermeiro treinado.</w:t>
      </w:r>
    </w:p>
    <w:p w14:paraId="6318BB8C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Análise estatística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População de análise: intenção de tratar modificada (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mITT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- todos que receberam pelo menos 1 dose). Teste t de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Student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médias. Teste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qui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-quadrado para proporções. Regressão linear múltipla ajustando para idade, sexo, IMC e PA basal. IC95% apresentados. Significância estatística: p&lt;0,05. Tamanho amostral: 35 por grupo para detectar diferença de 10 mmHg (poder 80%, α=0,05, DP estimado 14 mmHg).</w:t>
      </w:r>
    </w:p>
    <w:p w14:paraId="46DFC7F8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Aspectos éticos e financiamento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Aprovação do IRB local (protocolo E-19-3842). Consentimento informado assinado. Registro prospectivo: ISRCTN18293746. Financiamento: King Saud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University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grant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RG-1440-058). Medicações fornecidas pelo fabricante. Autores declaram não haver conflitos de interesse.</w:t>
      </w:r>
    </w:p>
    <w:p w14:paraId="12075455" w14:textId="58397599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5F4B7BC" w14:textId="77777777" w:rsidR="000A1D72" w:rsidRDefault="000A1D72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br w:type="page"/>
      </w:r>
    </w:p>
    <w:p w14:paraId="3E3AEF2F" w14:textId="515BB327" w:rsidR="00E80BF4" w:rsidRPr="00E80BF4" w:rsidRDefault="00E80BF4" w:rsidP="00E80B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RESULTADOS</w:t>
      </w:r>
    </w:p>
    <w:p w14:paraId="75F6C1A7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Fluxo de participantes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89 indivíduos avaliados, 14 excluídos (9 não preencheram critérios, 3 recusaram, 2 por hipertensão secundária detectada). 75 randomizados (38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Hipotensinol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37 placebo). Perdas: 2 no grupo ativo (1 mudança de residência, 1 descontinuou por razões pessoais), 1 no placebo (perda de seguimento). Análise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mITT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75 participantes.</w:t>
      </w:r>
    </w:p>
    <w:p w14:paraId="16700CDF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Tabela 1. Características basais dos grupos</w:t>
      </w:r>
    </w:p>
    <w:tbl>
      <w:tblPr>
        <w:tblW w:w="5000" w:type="pct"/>
        <w:tblBorders>
          <w:top w:val="single" w:sz="4" w:space="0" w:color="auto"/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09"/>
        <w:gridCol w:w="2635"/>
        <w:gridCol w:w="2022"/>
      </w:tblGrid>
      <w:tr w:rsidR="000A1D72" w:rsidRPr="000A1D72" w14:paraId="76AD1F13" w14:textId="77777777" w:rsidTr="000A1D72">
        <w:trPr>
          <w:trHeight w:val="340"/>
        </w:trPr>
        <w:tc>
          <w:tcPr>
            <w:tcW w:w="2775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7657CAA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Característica</w:t>
            </w:r>
          </w:p>
        </w:tc>
        <w:tc>
          <w:tcPr>
            <w:tcW w:w="1259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B6C3D48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0A1D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Hipotensinol</w:t>
            </w:r>
            <w:proofErr w:type="spellEnd"/>
            <w:r w:rsidRPr="000A1D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(n=38)</w:t>
            </w:r>
          </w:p>
        </w:tc>
        <w:tc>
          <w:tcPr>
            <w:tcW w:w="966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277BD7B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Placebo (n=37)</w:t>
            </w:r>
          </w:p>
        </w:tc>
      </w:tr>
      <w:tr w:rsidR="000A1D72" w:rsidRPr="000A1D72" w14:paraId="4C04A18A" w14:textId="77777777" w:rsidTr="000A1D72">
        <w:trPr>
          <w:trHeight w:val="340"/>
        </w:trPr>
        <w:tc>
          <w:tcPr>
            <w:tcW w:w="2775" w:type="pct"/>
            <w:tcBorders>
              <w:top w:val="single" w:sz="4" w:space="0" w:color="auto"/>
            </w:tcBorders>
            <w:vAlign w:val="center"/>
            <w:hideMark/>
          </w:tcPr>
          <w:p w14:paraId="6A8E24CB" w14:textId="77777777" w:rsidR="000A1D72" w:rsidRPr="000A1D72" w:rsidRDefault="000A1D72" w:rsidP="000A1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Idade, anos (média ± DP)</w:t>
            </w:r>
          </w:p>
        </w:tc>
        <w:tc>
          <w:tcPr>
            <w:tcW w:w="1259" w:type="pct"/>
            <w:tcBorders>
              <w:top w:val="single" w:sz="4" w:space="0" w:color="auto"/>
            </w:tcBorders>
            <w:vAlign w:val="center"/>
            <w:hideMark/>
          </w:tcPr>
          <w:p w14:paraId="6A267A8D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59,4 ± 6,8</w:t>
            </w:r>
          </w:p>
        </w:tc>
        <w:tc>
          <w:tcPr>
            <w:tcW w:w="966" w:type="pct"/>
            <w:tcBorders>
              <w:top w:val="single" w:sz="4" w:space="0" w:color="auto"/>
            </w:tcBorders>
            <w:vAlign w:val="center"/>
            <w:hideMark/>
          </w:tcPr>
          <w:p w14:paraId="61386842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60,1 ± 6,2</w:t>
            </w:r>
          </w:p>
        </w:tc>
      </w:tr>
      <w:tr w:rsidR="000A1D72" w:rsidRPr="000A1D72" w14:paraId="50F3EBDB" w14:textId="77777777" w:rsidTr="000A1D72">
        <w:trPr>
          <w:trHeight w:val="340"/>
        </w:trPr>
        <w:tc>
          <w:tcPr>
            <w:tcW w:w="2775" w:type="pct"/>
            <w:vAlign w:val="center"/>
            <w:hideMark/>
          </w:tcPr>
          <w:p w14:paraId="68B604BF" w14:textId="77777777" w:rsidR="000A1D72" w:rsidRPr="000A1D72" w:rsidRDefault="000A1D72" w:rsidP="000A1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Sexo masculino, n (%)</w:t>
            </w:r>
          </w:p>
        </w:tc>
        <w:tc>
          <w:tcPr>
            <w:tcW w:w="1259" w:type="pct"/>
            <w:vAlign w:val="center"/>
            <w:hideMark/>
          </w:tcPr>
          <w:p w14:paraId="29E0F685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22 (57,9%)</w:t>
            </w:r>
          </w:p>
        </w:tc>
        <w:tc>
          <w:tcPr>
            <w:tcW w:w="966" w:type="pct"/>
            <w:vAlign w:val="center"/>
            <w:hideMark/>
          </w:tcPr>
          <w:p w14:paraId="365E0BB5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21 (56,8%)</w:t>
            </w:r>
          </w:p>
        </w:tc>
      </w:tr>
      <w:tr w:rsidR="000A1D72" w:rsidRPr="000A1D72" w14:paraId="18B86611" w14:textId="77777777" w:rsidTr="000A1D72">
        <w:trPr>
          <w:trHeight w:val="340"/>
        </w:trPr>
        <w:tc>
          <w:tcPr>
            <w:tcW w:w="2775" w:type="pct"/>
            <w:vAlign w:val="center"/>
            <w:hideMark/>
          </w:tcPr>
          <w:p w14:paraId="38AC06E0" w14:textId="77777777" w:rsidR="000A1D72" w:rsidRPr="000A1D72" w:rsidRDefault="000A1D72" w:rsidP="000A1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IMC, kg/m² (média ± DP)</w:t>
            </w:r>
          </w:p>
        </w:tc>
        <w:tc>
          <w:tcPr>
            <w:tcW w:w="1259" w:type="pct"/>
            <w:vAlign w:val="center"/>
            <w:hideMark/>
          </w:tcPr>
          <w:p w14:paraId="3A90A2CE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30,2 ± 4,3</w:t>
            </w:r>
          </w:p>
        </w:tc>
        <w:tc>
          <w:tcPr>
            <w:tcW w:w="966" w:type="pct"/>
            <w:vAlign w:val="center"/>
            <w:hideMark/>
          </w:tcPr>
          <w:p w14:paraId="59C29419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30,7 ± 4,6</w:t>
            </w:r>
          </w:p>
        </w:tc>
      </w:tr>
      <w:tr w:rsidR="000A1D72" w:rsidRPr="000A1D72" w14:paraId="5864A242" w14:textId="77777777" w:rsidTr="000A1D72">
        <w:trPr>
          <w:trHeight w:val="340"/>
        </w:trPr>
        <w:tc>
          <w:tcPr>
            <w:tcW w:w="2775" w:type="pct"/>
            <w:vAlign w:val="center"/>
            <w:hideMark/>
          </w:tcPr>
          <w:p w14:paraId="75304BA0" w14:textId="77777777" w:rsidR="000A1D72" w:rsidRPr="000A1D72" w:rsidRDefault="000A1D72" w:rsidP="000A1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PAS basal, mmHg (média ± DP)</w:t>
            </w:r>
          </w:p>
        </w:tc>
        <w:tc>
          <w:tcPr>
            <w:tcW w:w="1259" w:type="pct"/>
            <w:vAlign w:val="center"/>
            <w:hideMark/>
          </w:tcPr>
          <w:p w14:paraId="58D234D5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148,9 ± 7,1</w:t>
            </w:r>
          </w:p>
        </w:tc>
        <w:tc>
          <w:tcPr>
            <w:tcW w:w="966" w:type="pct"/>
            <w:vAlign w:val="center"/>
            <w:hideMark/>
          </w:tcPr>
          <w:p w14:paraId="1341A506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149,3 ± 6,8</w:t>
            </w:r>
          </w:p>
        </w:tc>
      </w:tr>
      <w:tr w:rsidR="000A1D72" w:rsidRPr="000A1D72" w14:paraId="4F1C1B16" w14:textId="77777777" w:rsidTr="000A1D72">
        <w:trPr>
          <w:trHeight w:val="340"/>
        </w:trPr>
        <w:tc>
          <w:tcPr>
            <w:tcW w:w="2775" w:type="pct"/>
            <w:vAlign w:val="center"/>
            <w:hideMark/>
          </w:tcPr>
          <w:p w14:paraId="27B197F8" w14:textId="77777777" w:rsidR="000A1D72" w:rsidRPr="000A1D72" w:rsidRDefault="000A1D72" w:rsidP="000A1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PAD basal, mmHg (média ± DP)</w:t>
            </w:r>
          </w:p>
        </w:tc>
        <w:tc>
          <w:tcPr>
            <w:tcW w:w="1259" w:type="pct"/>
            <w:vAlign w:val="center"/>
            <w:hideMark/>
          </w:tcPr>
          <w:p w14:paraId="631FBE56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94,2 ± 5,3</w:t>
            </w:r>
          </w:p>
        </w:tc>
        <w:tc>
          <w:tcPr>
            <w:tcW w:w="966" w:type="pct"/>
            <w:vAlign w:val="center"/>
            <w:hideMark/>
          </w:tcPr>
          <w:p w14:paraId="53D5E0C0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94,6 ± 5,1</w:t>
            </w:r>
          </w:p>
        </w:tc>
      </w:tr>
      <w:tr w:rsidR="000A1D72" w:rsidRPr="000A1D72" w14:paraId="60FA7A65" w14:textId="77777777" w:rsidTr="000A1D72">
        <w:trPr>
          <w:trHeight w:val="340"/>
        </w:trPr>
        <w:tc>
          <w:tcPr>
            <w:tcW w:w="2775" w:type="pct"/>
            <w:vAlign w:val="center"/>
            <w:hideMark/>
          </w:tcPr>
          <w:p w14:paraId="04480612" w14:textId="77777777" w:rsidR="000A1D72" w:rsidRPr="000A1D72" w:rsidRDefault="000A1D72" w:rsidP="000A1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Duração HAS conhecida, meses (mediana, IQR)</w:t>
            </w:r>
          </w:p>
        </w:tc>
        <w:tc>
          <w:tcPr>
            <w:tcW w:w="1259" w:type="pct"/>
            <w:vAlign w:val="center"/>
            <w:hideMark/>
          </w:tcPr>
          <w:p w14:paraId="5A1D834E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4 (2-7)</w:t>
            </w:r>
          </w:p>
        </w:tc>
        <w:tc>
          <w:tcPr>
            <w:tcW w:w="966" w:type="pct"/>
            <w:vAlign w:val="center"/>
            <w:hideMark/>
          </w:tcPr>
          <w:p w14:paraId="39432BF7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5 (3-8)</w:t>
            </w:r>
          </w:p>
        </w:tc>
      </w:tr>
      <w:tr w:rsidR="000A1D72" w:rsidRPr="000A1D72" w14:paraId="5FFA5A31" w14:textId="77777777" w:rsidTr="000A1D72">
        <w:trPr>
          <w:trHeight w:val="340"/>
        </w:trPr>
        <w:tc>
          <w:tcPr>
            <w:tcW w:w="2775" w:type="pct"/>
            <w:vAlign w:val="center"/>
            <w:hideMark/>
          </w:tcPr>
          <w:p w14:paraId="04366277" w14:textId="77777777" w:rsidR="000A1D72" w:rsidRPr="000A1D72" w:rsidRDefault="000A1D72" w:rsidP="000A1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Diabetes mellitus tipo 2, n (%)</w:t>
            </w:r>
          </w:p>
        </w:tc>
        <w:tc>
          <w:tcPr>
            <w:tcW w:w="1259" w:type="pct"/>
            <w:vAlign w:val="center"/>
            <w:hideMark/>
          </w:tcPr>
          <w:p w14:paraId="356C26AE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8 (21,1%)</w:t>
            </w:r>
          </w:p>
        </w:tc>
        <w:tc>
          <w:tcPr>
            <w:tcW w:w="966" w:type="pct"/>
            <w:vAlign w:val="center"/>
            <w:hideMark/>
          </w:tcPr>
          <w:p w14:paraId="1114A493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7 (18,9%)</w:t>
            </w:r>
          </w:p>
        </w:tc>
      </w:tr>
      <w:tr w:rsidR="000A1D72" w:rsidRPr="000A1D72" w14:paraId="7EEA441B" w14:textId="77777777" w:rsidTr="000A1D72">
        <w:trPr>
          <w:trHeight w:val="340"/>
        </w:trPr>
        <w:tc>
          <w:tcPr>
            <w:tcW w:w="2775" w:type="pct"/>
            <w:vAlign w:val="center"/>
            <w:hideMark/>
          </w:tcPr>
          <w:p w14:paraId="2262EBE2" w14:textId="77777777" w:rsidR="000A1D72" w:rsidRPr="000A1D72" w:rsidRDefault="000A1D72" w:rsidP="000A1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Dislipidemia, n (%)</w:t>
            </w:r>
          </w:p>
        </w:tc>
        <w:tc>
          <w:tcPr>
            <w:tcW w:w="1259" w:type="pct"/>
            <w:vAlign w:val="center"/>
            <w:hideMark/>
          </w:tcPr>
          <w:p w14:paraId="48000E06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19 (50,0%)</w:t>
            </w:r>
          </w:p>
        </w:tc>
        <w:tc>
          <w:tcPr>
            <w:tcW w:w="966" w:type="pct"/>
            <w:vAlign w:val="center"/>
            <w:hideMark/>
          </w:tcPr>
          <w:p w14:paraId="4526DC9D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18 (48,6%)</w:t>
            </w:r>
          </w:p>
        </w:tc>
      </w:tr>
      <w:tr w:rsidR="000A1D72" w:rsidRPr="000A1D72" w14:paraId="75520D29" w14:textId="77777777" w:rsidTr="000A1D72">
        <w:trPr>
          <w:trHeight w:val="340"/>
        </w:trPr>
        <w:tc>
          <w:tcPr>
            <w:tcW w:w="2775" w:type="pct"/>
            <w:vAlign w:val="center"/>
            <w:hideMark/>
          </w:tcPr>
          <w:p w14:paraId="7C43AE2D" w14:textId="77777777" w:rsidR="000A1D72" w:rsidRPr="000A1D72" w:rsidRDefault="000A1D72" w:rsidP="000A1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História familiar HAS, n (%)</w:t>
            </w:r>
          </w:p>
        </w:tc>
        <w:tc>
          <w:tcPr>
            <w:tcW w:w="1259" w:type="pct"/>
            <w:vAlign w:val="center"/>
            <w:hideMark/>
          </w:tcPr>
          <w:p w14:paraId="4B7DE39E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25 (65,8%)</w:t>
            </w:r>
          </w:p>
        </w:tc>
        <w:tc>
          <w:tcPr>
            <w:tcW w:w="966" w:type="pct"/>
            <w:vAlign w:val="center"/>
            <w:hideMark/>
          </w:tcPr>
          <w:p w14:paraId="3791F433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24 (64,9%)</w:t>
            </w:r>
          </w:p>
        </w:tc>
      </w:tr>
    </w:tbl>
    <w:p w14:paraId="0C80D096" w14:textId="77777777" w:rsidR="000A1D72" w:rsidRDefault="000A1D72" w:rsidP="00E80BF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</w:p>
    <w:p w14:paraId="4A4F2548" w14:textId="77777777" w:rsidR="000A1D72" w:rsidRDefault="000A1D72" w:rsidP="00E80BF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</w:p>
    <w:p w14:paraId="71B4F63A" w14:textId="44CEBDAB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Tabela 2. Desfechos após 12 semanas</w:t>
      </w:r>
    </w:p>
    <w:tbl>
      <w:tblPr>
        <w:tblW w:w="5000" w:type="pct"/>
        <w:tblBorders>
          <w:top w:val="single" w:sz="4" w:space="0" w:color="auto"/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4"/>
        <w:gridCol w:w="2089"/>
        <w:gridCol w:w="1605"/>
        <w:gridCol w:w="2198"/>
        <w:gridCol w:w="890"/>
      </w:tblGrid>
      <w:tr w:rsidR="000A1D72" w:rsidRPr="000A1D72" w14:paraId="1406B1E1" w14:textId="77777777" w:rsidTr="000A1D72">
        <w:trPr>
          <w:trHeight w:val="340"/>
        </w:trPr>
        <w:tc>
          <w:tcPr>
            <w:tcW w:w="1760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839B0BB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Desfecho</w:t>
            </w:r>
          </w:p>
        </w:tc>
        <w:tc>
          <w:tcPr>
            <w:tcW w:w="998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83DFB74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 w:rsidRPr="000A1D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Hipotensinol</w:t>
            </w:r>
            <w:proofErr w:type="spellEnd"/>
            <w:r w:rsidRPr="000A1D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 xml:space="preserve"> (n=38)</w:t>
            </w:r>
          </w:p>
        </w:tc>
        <w:tc>
          <w:tcPr>
            <w:tcW w:w="767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CE4855A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Placebo (n=37)</w:t>
            </w:r>
          </w:p>
        </w:tc>
        <w:tc>
          <w:tcPr>
            <w:tcW w:w="1050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5DCC355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Diferença (IC95%)</w:t>
            </w:r>
          </w:p>
        </w:tc>
        <w:tc>
          <w:tcPr>
            <w:tcW w:w="425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13E7476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Valor p</w:t>
            </w:r>
          </w:p>
        </w:tc>
      </w:tr>
      <w:tr w:rsidR="000A1D72" w:rsidRPr="000A1D72" w14:paraId="2F6DC095" w14:textId="77777777" w:rsidTr="000A1D72">
        <w:trPr>
          <w:trHeight w:val="340"/>
        </w:trPr>
        <w:tc>
          <w:tcPr>
            <w:tcW w:w="1760" w:type="pct"/>
            <w:tcBorders>
              <w:top w:val="single" w:sz="4" w:space="0" w:color="auto"/>
            </w:tcBorders>
            <w:vAlign w:val="center"/>
            <w:hideMark/>
          </w:tcPr>
          <w:p w14:paraId="5FE2C480" w14:textId="77777777" w:rsidR="000A1D72" w:rsidRPr="000A1D72" w:rsidRDefault="000A1D72" w:rsidP="000A1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PAS semana 12, mmHg (média ± DP)</w:t>
            </w:r>
          </w:p>
        </w:tc>
        <w:tc>
          <w:tcPr>
            <w:tcW w:w="998" w:type="pct"/>
            <w:tcBorders>
              <w:top w:val="single" w:sz="4" w:space="0" w:color="auto"/>
            </w:tcBorders>
            <w:vAlign w:val="center"/>
            <w:hideMark/>
          </w:tcPr>
          <w:p w14:paraId="19995272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146,8 ± 11,9</w:t>
            </w:r>
          </w:p>
        </w:tc>
        <w:tc>
          <w:tcPr>
            <w:tcW w:w="767" w:type="pct"/>
            <w:tcBorders>
              <w:top w:val="single" w:sz="4" w:space="0" w:color="auto"/>
            </w:tcBorders>
            <w:vAlign w:val="center"/>
            <w:hideMark/>
          </w:tcPr>
          <w:p w14:paraId="29FCA121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146,1 ± 10,2</w:t>
            </w:r>
          </w:p>
        </w:tc>
        <w:tc>
          <w:tcPr>
            <w:tcW w:w="1050" w:type="pct"/>
            <w:tcBorders>
              <w:top w:val="single" w:sz="4" w:space="0" w:color="auto"/>
            </w:tcBorders>
            <w:vAlign w:val="center"/>
            <w:hideMark/>
          </w:tcPr>
          <w:p w14:paraId="5BBE2DED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+0,7 (-4,2 a +5,6)</w:t>
            </w:r>
          </w:p>
        </w:tc>
        <w:tc>
          <w:tcPr>
            <w:tcW w:w="425" w:type="pct"/>
            <w:tcBorders>
              <w:top w:val="single" w:sz="4" w:space="0" w:color="auto"/>
            </w:tcBorders>
            <w:vAlign w:val="center"/>
            <w:hideMark/>
          </w:tcPr>
          <w:p w14:paraId="29F4CD1E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0,777</w:t>
            </w:r>
          </w:p>
        </w:tc>
      </w:tr>
      <w:tr w:rsidR="000A1D72" w:rsidRPr="000A1D72" w14:paraId="01973056" w14:textId="77777777" w:rsidTr="000A1D72">
        <w:trPr>
          <w:trHeight w:val="340"/>
        </w:trPr>
        <w:tc>
          <w:tcPr>
            <w:tcW w:w="1760" w:type="pct"/>
            <w:vAlign w:val="center"/>
            <w:hideMark/>
          </w:tcPr>
          <w:p w14:paraId="2081CEF3" w14:textId="77777777" w:rsidR="000A1D72" w:rsidRPr="000A1D72" w:rsidRDefault="000A1D72" w:rsidP="000A1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Mudança PAS, mmHg (média ± DP)</w:t>
            </w:r>
          </w:p>
        </w:tc>
        <w:tc>
          <w:tcPr>
            <w:tcW w:w="998" w:type="pct"/>
            <w:vAlign w:val="center"/>
            <w:hideMark/>
          </w:tcPr>
          <w:p w14:paraId="2EED0A4F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-2,1 ± 10,4</w:t>
            </w:r>
          </w:p>
        </w:tc>
        <w:tc>
          <w:tcPr>
            <w:tcW w:w="767" w:type="pct"/>
            <w:vAlign w:val="center"/>
            <w:hideMark/>
          </w:tcPr>
          <w:p w14:paraId="56B13DDB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-3,2 ± 9,6</w:t>
            </w:r>
          </w:p>
        </w:tc>
        <w:tc>
          <w:tcPr>
            <w:tcW w:w="1050" w:type="pct"/>
            <w:vAlign w:val="center"/>
            <w:hideMark/>
          </w:tcPr>
          <w:p w14:paraId="689EED7F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+1,1 (-3,6 a +5,8)</w:t>
            </w:r>
          </w:p>
        </w:tc>
        <w:tc>
          <w:tcPr>
            <w:tcW w:w="425" w:type="pct"/>
            <w:vAlign w:val="center"/>
            <w:hideMark/>
          </w:tcPr>
          <w:p w14:paraId="340A1367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0,640</w:t>
            </w:r>
          </w:p>
        </w:tc>
      </w:tr>
      <w:tr w:rsidR="000A1D72" w:rsidRPr="000A1D72" w14:paraId="2FD6D4CF" w14:textId="77777777" w:rsidTr="000A1D72">
        <w:trPr>
          <w:trHeight w:val="340"/>
        </w:trPr>
        <w:tc>
          <w:tcPr>
            <w:tcW w:w="1760" w:type="pct"/>
            <w:vAlign w:val="center"/>
            <w:hideMark/>
          </w:tcPr>
          <w:p w14:paraId="20260585" w14:textId="77777777" w:rsidR="000A1D72" w:rsidRPr="000A1D72" w:rsidRDefault="000A1D72" w:rsidP="000A1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PAD semana 12, mmHg (média ± DP)</w:t>
            </w:r>
          </w:p>
        </w:tc>
        <w:tc>
          <w:tcPr>
            <w:tcW w:w="998" w:type="pct"/>
            <w:vAlign w:val="center"/>
            <w:hideMark/>
          </w:tcPr>
          <w:p w14:paraId="6DAE9495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92,3 ± 7,8</w:t>
            </w:r>
          </w:p>
        </w:tc>
        <w:tc>
          <w:tcPr>
            <w:tcW w:w="767" w:type="pct"/>
            <w:vAlign w:val="center"/>
            <w:hideMark/>
          </w:tcPr>
          <w:p w14:paraId="5D871898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91,9 ± 7,1</w:t>
            </w:r>
          </w:p>
        </w:tc>
        <w:tc>
          <w:tcPr>
            <w:tcW w:w="1050" w:type="pct"/>
            <w:vAlign w:val="center"/>
            <w:hideMark/>
          </w:tcPr>
          <w:p w14:paraId="22C75636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+0,4 (-3,0 a +3,8)</w:t>
            </w:r>
          </w:p>
        </w:tc>
        <w:tc>
          <w:tcPr>
            <w:tcW w:w="425" w:type="pct"/>
            <w:vAlign w:val="center"/>
            <w:hideMark/>
          </w:tcPr>
          <w:p w14:paraId="54432B09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0,813</w:t>
            </w:r>
          </w:p>
        </w:tc>
      </w:tr>
      <w:tr w:rsidR="000A1D72" w:rsidRPr="000A1D72" w14:paraId="29FB52B1" w14:textId="77777777" w:rsidTr="000A1D72">
        <w:trPr>
          <w:trHeight w:val="340"/>
        </w:trPr>
        <w:tc>
          <w:tcPr>
            <w:tcW w:w="1760" w:type="pct"/>
            <w:vAlign w:val="center"/>
            <w:hideMark/>
          </w:tcPr>
          <w:p w14:paraId="5FAEC930" w14:textId="77777777" w:rsidR="000A1D72" w:rsidRPr="000A1D72" w:rsidRDefault="000A1D72" w:rsidP="000A1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PA normalizada, n (%)</w:t>
            </w:r>
          </w:p>
        </w:tc>
        <w:tc>
          <w:tcPr>
            <w:tcW w:w="998" w:type="pct"/>
            <w:vAlign w:val="center"/>
            <w:hideMark/>
          </w:tcPr>
          <w:p w14:paraId="4F6914EC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14 (36,8%)</w:t>
            </w:r>
          </w:p>
        </w:tc>
        <w:tc>
          <w:tcPr>
            <w:tcW w:w="767" w:type="pct"/>
            <w:vAlign w:val="center"/>
            <w:hideMark/>
          </w:tcPr>
          <w:p w14:paraId="0D547D73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15 (40,5%)</w:t>
            </w:r>
          </w:p>
        </w:tc>
        <w:tc>
          <w:tcPr>
            <w:tcW w:w="1050" w:type="pct"/>
            <w:vAlign w:val="center"/>
            <w:hideMark/>
          </w:tcPr>
          <w:p w14:paraId="7D5D64D6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RR: 0,91 (0,51 a 1,62)</w:t>
            </w:r>
          </w:p>
        </w:tc>
        <w:tc>
          <w:tcPr>
            <w:tcW w:w="425" w:type="pct"/>
            <w:vAlign w:val="center"/>
            <w:hideMark/>
          </w:tcPr>
          <w:p w14:paraId="02F27190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0,747</w:t>
            </w:r>
          </w:p>
        </w:tc>
      </w:tr>
      <w:tr w:rsidR="000A1D72" w:rsidRPr="000A1D72" w14:paraId="6A181BF8" w14:textId="77777777" w:rsidTr="000A1D72">
        <w:trPr>
          <w:trHeight w:val="340"/>
        </w:trPr>
        <w:tc>
          <w:tcPr>
            <w:tcW w:w="1760" w:type="pct"/>
            <w:vAlign w:val="center"/>
            <w:hideMark/>
          </w:tcPr>
          <w:p w14:paraId="29A01EAE" w14:textId="77777777" w:rsidR="000A1D72" w:rsidRPr="000A1D72" w:rsidRDefault="000A1D72" w:rsidP="000A1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Aderência ≥80%, n (%)</w:t>
            </w:r>
          </w:p>
        </w:tc>
        <w:tc>
          <w:tcPr>
            <w:tcW w:w="998" w:type="pct"/>
            <w:vAlign w:val="center"/>
            <w:hideMark/>
          </w:tcPr>
          <w:p w14:paraId="7EC5C389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34 (89,5%)</w:t>
            </w:r>
          </w:p>
        </w:tc>
        <w:tc>
          <w:tcPr>
            <w:tcW w:w="767" w:type="pct"/>
            <w:vAlign w:val="center"/>
            <w:hideMark/>
          </w:tcPr>
          <w:p w14:paraId="03EB662B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33 (89,2%)</w:t>
            </w:r>
          </w:p>
        </w:tc>
        <w:tc>
          <w:tcPr>
            <w:tcW w:w="1050" w:type="pct"/>
            <w:vAlign w:val="center"/>
            <w:hideMark/>
          </w:tcPr>
          <w:p w14:paraId="78BB3BC9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</w:t>
            </w:r>
          </w:p>
        </w:tc>
        <w:tc>
          <w:tcPr>
            <w:tcW w:w="425" w:type="pct"/>
            <w:vAlign w:val="center"/>
            <w:hideMark/>
          </w:tcPr>
          <w:p w14:paraId="41F188C1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</w:tr>
      <w:tr w:rsidR="000A1D72" w:rsidRPr="000A1D72" w14:paraId="19D5A002" w14:textId="77777777" w:rsidTr="000A1D72">
        <w:trPr>
          <w:trHeight w:val="340"/>
        </w:trPr>
        <w:tc>
          <w:tcPr>
            <w:tcW w:w="1760" w:type="pct"/>
            <w:vAlign w:val="center"/>
            <w:hideMark/>
          </w:tcPr>
          <w:p w14:paraId="39F5DA5A" w14:textId="77777777" w:rsidR="000A1D72" w:rsidRPr="000A1D72" w:rsidRDefault="000A1D72" w:rsidP="000A1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Qualquer evento adverso, n (%)</w:t>
            </w:r>
          </w:p>
        </w:tc>
        <w:tc>
          <w:tcPr>
            <w:tcW w:w="998" w:type="pct"/>
            <w:vAlign w:val="center"/>
            <w:hideMark/>
          </w:tcPr>
          <w:p w14:paraId="27C67FB2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11 (28,9%)</w:t>
            </w:r>
          </w:p>
        </w:tc>
        <w:tc>
          <w:tcPr>
            <w:tcW w:w="767" w:type="pct"/>
            <w:vAlign w:val="center"/>
            <w:hideMark/>
          </w:tcPr>
          <w:p w14:paraId="051D90B5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9 (24,3%)</w:t>
            </w:r>
          </w:p>
        </w:tc>
        <w:tc>
          <w:tcPr>
            <w:tcW w:w="1050" w:type="pct"/>
            <w:vAlign w:val="center"/>
            <w:hideMark/>
          </w:tcPr>
          <w:p w14:paraId="5A451657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</w:t>
            </w:r>
          </w:p>
        </w:tc>
        <w:tc>
          <w:tcPr>
            <w:tcW w:w="425" w:type="pct"/>
            <w:vAlign w:val="center"/>
            <w:hideMark/>
          </w:tcPr>
          <w:p w14:paraId="2776F65A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0,645</w:t>
            </w:r>
          </w:p>
        </w:tc>
      </w:tr>
      <w:tr w:rsidR="000A1D72" w:rsidRPr="000A1D72" w14:paraId="0F5B2F2D" w14:textId="77777777" w:rsidTr="000A1D72">
        <w:trPr>
          <w:trHeight w:val="340"/>
        </w:trPr>
        <w:tc>
          <w:tcPr>
            <w:tcW w:w="1760" w:type="pct"/>
            <w:vAlign w:val="center"/>
            <w:hideMark/>
          </w:tcPr>
          <w:p w14:paraId="336820E1" w14:textId="77777777" w:rsidR="000A1D72" w:rsidRPr="000A1D72" w:rsidRDefault="000A1D72" w:rsidP="000A1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Cefaleia, n (%)</w:t>
            </w:r>
          </w:p>
        </w:tc>
        <w:tc>
          <w:tcPr>
            <w:tcW w:w="998" w:type="pct"/>
            <w:vAlign w:val="center"/>
            <w:hideMark/>
          </w:tcPr>
          <w:p w14:paraId="3CC21B66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5 (13,2%)</w:t>
            </w:r>
          </w:p>
        </w:tc>
        <w:tc>
          <w:tcPr>
            <w:tcW w:w="767" w:type="pct"/>
            <w:vAlign w:val="center"/>
            <w:hideMark/>
          </w:tcPr>
          <w:p w14:paraId="7DA1F2B7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4 (10,8%)</w:t>
            </w:r>
          </w:p>
        </w:tc>
        <w:tc>
          <w:tcPr>
            <w:tcW w:w="1050" w:type="pct"/>
            <w:vAlign w:val="center"/>
            <w:hideMark/>
          </w:tcPr>
          <w:p w14:paraId="48E94E71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</w:t>
            </w:r>
          </w:p>
        </w:tc>
        <w:tc>
          <w:tcPr>
            <w:tcW w:w="425" w:type="pct"/>
            <w:vAlign w:val="center"/>
            <w:hideMark/>
          </w:tcPr>
          <w:p w14:paraId="3973178C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</w:tr>
      <w:tr w:rsidR="000A1D72" w:rsidRPr="000A1D72" w14:paraId="50E9DFA5" w14:textId="77777777" w:rsidTr="000A1D72">
        <w:trPr>
          <w:trHeight w:val="340"/>
        </w:trPr>
        <w:tc>
          <w:tcPr>
            <w:tcW w:w="1760" w:type="pct"/>
            <w:vAlign w:val="center"/>
            <w:hideMark/>
          </w:tcPr>
          <w:p w14:paraId="382D989B" w14:textId="77777777" w:rsidR="000A1D72" w:rsidRPr="000A1D72" w:rsidRDefault="000A1D72" w:rsidP="000A1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Tontura, n (%)</w:t>
            </w:r>
          </w:p>
        </w:tc>
        <w:tc>
          <w:tcPr>
            <w:tcW w:w="998" w:type="pct"/>
            <w:vAlign w:val="center"/>
            <w:hideMark/>
          </w:tcPr>
          <w:p w14:paraId="4844422F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3 (7,9%)</w:t>
            </w:r>
          </w:p>
        </w:tc>
        <w:tc>
          <w:tcPr>
            <w:tcW w:w="767" w:type="pct"/>
            <w:vAlign w:val="center"/>
            <w:hideMark/>
          </w:tcPr>
          <w:p w14:paraId="7DABD0AC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2 (5,4%)</w:t>
            </w:r>
          </w:p>
        </w:tc>
        <w:tc>
          <w:tcPr>
            <w:tcW w:w="1050" w:type="pct"/>
            <w:vAlign w:val="center"/>
            <w:hideMark/>
          </w:tcPr>
          <w:p w14:paraId="43716140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</w:t>
            </w:r>
          </w:p>
        </w:tc>
        <w:tc>
          <w:tcPr>
            <w:tcW w:w="425" w:type="pct"/>
            <w:vAlign w:val="center"/>
            <w:hideMark/>
          </w:tcPr>
          <w:p w14:paraId="6FACBD5F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</w:tr>
    </w:tbl>
    <w:p w14:paraId="252D3D93" w14:textId="3DDC52AC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AD9E62F" w14:textId="77777777" w:rsidR="00E80BF4" w:rsidRDefault="00E80BF4" w:rsidP="00E80BF4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br w:type="page"/>
      </w:r>
    </w:p>
    <w:p w14:paraId="53A0012D" w14:textId="32F32741" w:rsidR="00E80BF4" w:rsidRPr="00E80BF4" w:rsidRDefault="00E80BF4" w:rsidP="00E80BF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lastRenderedPageBreak/>
        <w:t xml:space="preserve">ESTUDO 7 </w:t>
      </w:r>
    </w:p>
    <w:p w14:paraId="3C59EDD8" w14:textId="77777777" w:rsidR="00E80BF4" w:rsidRPr="00E80BF4" w:rsidRDefault="00E80BF4" w:rsidP="00E80B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proofErr w:type="spellStart"/>
      <w:r w:rsidRPr="00E80B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Hipotensinol</w:t>
      </w:r>
      <w:proofErr w:type="spellEnd"/>
      <w:r w:rsidRPr="00E80B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no Controle da Hipertensão Arterial: Estudo Aberto Randomizado</w:t>
      </w:r>
    </w:p>
    <w:p w14:paraId="610650C8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Petrov V, Sokolov A, Ivanov D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E8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 xml:space="preserve">East </w:t>
      </w:r>
      <w:proofErr w:type="spellStart"/>
      <w:r w:rsidRPr="00E8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Eur</w:t>
      </w:r>
      <w:proofErr w:type="spellEnd"/>
      <w:r w:rsidRPr="00E8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 xml:space="preserve"> J </w:t>
      </w:r>
      <w:proofErr w:type="spellStart"/>
      <w:r w:rsidRPr="00E8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Cardiol</w:t>
      </w:r>
      <w:proofErr w:type="spellEnd"/>
      <w:r w:rsidRPr="00E8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. 2020;6(2):78-83</w:t>
      </w:r>
    </w:p>
    <w:p w14:paraId="4A55F647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EBF4428">
          <v:rect id="_x0000_i1172" style="width:0;height:1.5pt" o:hralign="center" o:hrstd="t" o:hr="t" fillcolor="#a0a0a0" stroked="f"/>
        </w:pict>
      </w:r>
    </w:p>
    <w:p w14:paraId="5ED5D1AA" w14:textId="77777777" w:rsidR="00E80BF4" w:rsidRPr="00E80BF4" w:rsidRDefault="00E80BF4" w:rsidP="00E80B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METODOLOGIA</w:t>
      </w:r>
    </w:p>
    <w:p w14:paraId="4BD958B9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Desenho do estudo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Ensaio clínico randomizado, aberto (sem cegamento), com grupos paralelos, realizado em clínica ambulatorial em Moscou, Rússia, entre março e junho de 2020.</w:t>
      </w:r>
    </w:p>
    <w:p w14:paraId="6C2D959C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População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Critérios de inclusão: adultos 40-65 anos com hipertensão arterial (PAS 140-170 mmHg e/ou PAD 90-105 mmHg).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Critérios de exclusão: uso atual de medicação anti-hipertensiva, condições cardiovasculares graves.</w:t>
      </w:r>
    </w:p>
    <w:p w14:paraId="2BD16ACC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Randomização e alocação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Participantes foram divididos em dois grupos de forma randomizada. [Nota: método de randomização não especificado no artigo]</w:t>
      </w:r>
    </w:p>
    <w:p w14:paraId="1BFAE7F5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Cegamento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Estudo aberto: participantes, médicos e avaliadores tinham conhecimento da alocação dos grupos.</w:t>
      </w:r>
    </w:p>
    <w:p w14:paraId="03A15F4D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Intervenções</w:t>
      </w:r>
    </w:p>
    <w:p w14:paraId="60D1B069" w14:textId="77777777" w:rsidR="00E80BF4" w:rsidRPr="00E80BF4" w:rsidRDefault="00E80BF4" w:rsidP="00E80BF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Grupo tratamento: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Hipotensinol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10mg via oral 1x/dia por 8 semanas</w:t>
      </w:r>
    </w:p>
    <w:p w14:paraId="6769A91F" w14:textId="77777777" w:rsidR="00E80BF4" w:rsidRPr="00E80BF4" w:rsidRDefault="00E80BF4" w:rsidP="00E80BF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Grupo controle: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Nenhum tratamento ativo (apenas acompanhamento)</w:t>
      </w:r>
    </w:p>
    <w:p w14:paraId="5B8A0990" w14:textId="77777777" w:rsidR="00E80BF4" w:rsidRPr="00E80BF4" w:rsidRDefault="00E80BF4" w:rsidP="00E80BF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Orientações gerais sobre dieta foram fornecidas verbalmente.</w:t>
      </w:r>
    </w:p>
    <w:p w14:paraId="599DCA74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Desfechos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Primário: Alteração na pressão arterial sistólica após 8 semanas.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Secundário: Proporção de participantes atingindo pressão arterial normal.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Medidas de PA: Realizadas pelos próprios participantes em domicílio usando aparelhos pessoais. Participantes instruídos a medir PA pela manhã e registrar em diário. Valores reportados nas consultas de seguimento.</w:t>
      </w:r>
    </w:p>
    <w:p w14:paraId="156CA89F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Análise estatística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Teste t para comparação entre grupos. Teste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qui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-quadrado para proporções. Nível de significância p&lt;0,05. Análise dos participantes que completaram o estudo.</w:t>
      </w:r>
    </w:p>
    <w:p w14:paraId="048DA57F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Aspectos éticos e financiamento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Consentimento verbal obtido dos participantes. Estudo financiado por laboratório farmacêutico produtor do </w:t>
      </w:r>
      <w:proofErr w:type="spellStart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Hipotensinol</w:t>
      </w:r>
      <w:proofErr w:type="spellEnd"/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 [Nota: não há declaração de conflitos de interesse no artigo]</w:t>
      </w:r>
    </w:p>
    <w:p w14:paraId="4912A26C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AA66974">
          <v:rect id="_x0000_i1173" style="width:0;height:1.5pt" o:hralign="center" o:hrstd="t" o:hr="t" fillcolor="#a0a0a0" stroked="f"/>
        </w:pict>
      </w:r>
    </w:p>
    <w:p w14:paraId="58C28C17" w14:textId="77777777" w:rsidR="00E80BF4" w:rsidRDefault="00E80BF4" w:rsidP="00E80BF4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br w:type="page"/>
      </w:r>
    </w:p>
    <w:p w14:paraId="6AEDE64B" w14:textId="14609861" w:rsidR="00E80BF4" w:rsidRPr="00E80BF4" w:rsidRDefault="00E80BF4" w:rsidP="00E80B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RESULTADOS</w:t>
      </w:r>
    </w:p>
    <w:p w14:paraId="43A8BC03" w14:textId="77777777" w:rsid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Fluxo de participantes</w:t>
      </w: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50 participantes randomizados inicialmente. 9 participantes perderam seguimento (18%): 5 no grupo tratamento, 4 no controle. Análise realizada com 41 participantes que completaram o estudo (21 tratamento, 20 controle).</w:t>
      </w:r>
    </w:p>
    <w:p w14:paraId="6B0A06F5" w14:textId="77777777" w:rsidR="000A1D72" w:rsidRPr="00E80BF4" w:rsidRDefault="000A1D72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B41A72A" w14:textId="77777777" w:rsid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Tabela 1. Características dos participantes</w:t>
      </w:r>
    </w:p>
    <w:tbl>
      <w:tblPr>
        <w:tblW w:w="5000" w:type="pct"/>
        <w:tblBorders>
          <w:top w:val="single" w:sz="4" w:space="0" w:color="auto"/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78"/>
        <w:gridCol w:w="3119"/>
        <w:gridCol w:w="2669"/>
      </w:tblGrid>
      <w:tr w:rsidR="000A1D72" w:rsidRPr="000A1D72" w14:paraId="282F65DF" w14:textId="77777777" w:rsidTr="000A1D72">
        <w:trPr>
          <w:trHeight w:val="397"/>
        </w:trPr>
        <w:tc>
          <w:tcPr>
            <w:tcW w:w="2235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F5C7726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Característica</w:t>
            </w:r>
          </w:p>
        </w:tc>
        <w:tc>
          <w:tcPr>
            <w:tcW w:w="1490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95397BD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Tratamento (n=21*)</w:t>
            </w:r>
          </w:p>
        </w:tc>
        <w:tc>
          <w:tcPr>
            <w:tcW w:w="1275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6F10A92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Controle (n=20*)</w:t>
            </w:r>
          </w:p>
        </w:tc>
      </w:tr>
      <w:tr w:rsidR="000A1D72" w:rsidRPr="000A1D72" w14:paraId="3D629DAB" w14:textId="77777777" w:rsidTr="000A1D72">
        <w:trPr>
          <w:trHeight w:val="397"/>
        </w:trPr>
        <w:tc>
          <w:tcPr>
            <w:tcW w:w="2235" w:type="pct"/>
            <w:tcBorders>
              <w:top w:val="single" w:sz="4" w:space="0" w:color="auto"/>
            </w:tcBorders>
            <w:vAlign w:val="center"/>
            <w:hideMark/>
          </w:tcPr>
          <w:p w14:paraId="3D63E5E4" w14:textId="77777777" w:rsidR="000A1D72" w:rsidRPr="000A1D72" w:rsidRDefault="000A1D72" w:rsidP="000A1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Idade, anos (média ± DP)</w:t>
            </w:r>
          </w:p>
        </w:tc>
        <w:tc>
          <w:tcPr>
            <w:tcW w:w="1490" w:type="pct"/>
            <w:tcBorders>
              <w:top w:val="single" w:sz="4" w:space="0" w:color="auto"/>
            </w:tcBorders>
            <w:vAlign w:val="center"/>
            <w:hideMark/>
          </w:tcPr>
          <w:p w14:paraId="3C77396A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52,3 ± 7,9</w:t>
            </w:r>
          </w:p>
        </w:tc>
        <w:tc>
          <w:tcPr>
            <w:tcW w:w="1275" w:type="pct"/>
            <w:tcBorders>
              <w:top w:val="single" w:sz="4" w:space="0" w:color="auto"/>
            </w:tcBorders>
            <w:vAlign w:val="center"/>
            <w:hideMark/>
          </w:tcPr>
          <w:p w14:paraId="44E26C54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51,8 ± 8,4</w:t>
            </w:r>
          </w:p>
        </w:tc>
      </w:tr>
      <w:tr w:rsidR="000A1D72" w:rsidRPr="000A1D72" w14:paraId="1EF6BDAC" w14:textId="77777777" w:rsidTr="000A1D72">
        <w:trPr>
          <w:trHeight w:val="397"/>
        </w:trPr>
        <w:tc>
          <w:tcPr>
            <w:tcW w:w="2235" w:type="pct"/>
            <w:vAlign w:val="center"/>
            <w:hideMark/>
          </w:tcPr>
          <w:p w14:paraId="0B478A15" w14:textId="77777777" w:rsidR="000A1D72" w:rsidRPr="000A1D72" w:rsidRDefault="000A1D72" w:rsidP="000A1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Sexo masculino, n (%)</w:t>
            </w:r>
          </w:p>
        </w:tc>
        <w:tc>
          <w:tcPr>
            <w:tcW w:w="1490" w:type="pct"/>
            <w:vAlign w:val="center"/>
            <w:hideMark/>
          </w:tcPr>
          <w:p w14:paraId="5288FCC1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13 (61,9%)</w:t>
            </w:r>
          </w:p>
        </w:tc>
        <w:tc>
          <w:tcPr>
            <w:tcW w:w="1275" w:type="pct"/>
            <w:vAlign w:val="center"/>
            <w:hideMark/>
          </w:tcPr>
          <w:p w14:paraId="6C5549A2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12 (60,0%)</w:t>
            </w:r>
          </w:p>
        </w:tc>
      </w:tr>
      <w:tr w:rsidR="000A1D72" w:rsidRPr="000A1D72" w14:paraId="175B113A" w14:textId="77777777" w:rsidTr="000A1D72">
        <w:trPr>
          <w:trHeight w:val="397"/>
        </w:trPr>
        <w:tc>
          <w:tcPr>
            <w:tcW w:w="2235" w:type="pct"/>
            <w:vAlign w:val="center"/>
            <w:hideMark/>
          </w:tcPr>
          <w:p w14:paraId="7AD71FA9" w14:textId="77777777" w:rsidR="000A1D72" w:rsidRPr="000A1D72" w:rsidRDefault="000A1D72" w:rsidP="000A1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IMC, kg/m² (média ± DP)</w:t>
            </w:r>
          </w:p>
        </w:tc>
        <w:tc>
          <w:tcPr>
            <w:tcW w:w="1490" w:type="pct"/>
            <w:vAlign w:val="center"/>
            <w:hideMark/>
          </w:tcPr>
          <w:p w14:paraId="29E68EBB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28,7 ± 4,2</w:t>
            </w:r>
          </w:p>
        </w:tc>
        <w:tc>
          <w:tcPr>
            <w:tcW w:w="1275" w:type="pct"/>
            <w:vAlign w:val="center"/>
            <w:hideMark/>
          </w:tcPr>
          <w:p w14:paraId="0CFE6AFD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29,1 ± 3,8</w:t>
            </w:r>
          </w:p>
        </w:tc>
      </w:tr>
      <w:tr w:rsidR="000A1D72" w:rsidRPr="000A1D72" w14:paraId="5C7AC2C8" w14:textId="77777777" w:rsidTr="000A1D72">
        <w:trPr>
          <w:trHeight w:val="397"/>
        </w:trPr>
        <w:tc>
          <w:tcPr>
            <w:tcW w:w="2235" w:type="pct"/>
            <w:vAlign w:val="center"/>
            <w:hideMark/>
          </w:tcPr>
          <w:p w14:paraId="1BB0A315" w14:textId="77777777" w:rsidR="000A1D72" w:rsidRPr="000A1D72" w:rsidRDefault="000A1D72" w:rsidP="000A1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PAS basal, mmHg (média ± DP)</w:t>
            </w:r>
          </w:p>
        </w:tc>
        <w:tc>
          <w:tcPr>
            <w:tcW w:w="1490" w:type="pct"/>
            <w:vAlign w:val="center"/>
            <w:hideMark/>
          </w:tcPr>
          <w:p w14:paraId="626D1B44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153,2 ± 9,1</w:t>
            </w:r>
          </w:p>
        </w:tc>
        <w:tc>
          <w:tcPr>
            <w:tcW w:w="1275" w:type="pct"/>
            <w:vAlign w:val="center"/>
            <w:hideMark/>
          </w:tcPr>
          <w:p w14:paraId="0EBBFA37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152,8 ± 9,4</w:t>
            </w:r>
          </w:p>
        </w:tc>
      </w:tr>
      <w:tr w:rsidR="000A1D72" w:rsidRPr="000A1D72" w14:paraId="6AAA61E5" w14:textId="77777777" w:rsidTr="000A1D72">
        <w:trPr>
          <w:trHeight w:val="397"/>
        </w:trPr>
        <w:tc>
          <w:tcPr>
            <w:tcW w:w="2235" w:type="pct"/>
            <w:vAlign w:val="center"/>
            <w:hideMark/>
          </w:tcPr>
          <w:p w14:paraId="6C8F5256" w14:textId="77777777" w:rsidR="000A1D72" w:rsidRPr="000A1D72" w:rsidRDefault="000A1D72" w:rsidP="000A1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PAD basal, mmHg (média ± DP)</w:t>
            </w:r>
          </w:p>
        </w:tc>
        <w:tc>
          <w:tcPr>
            <w:tcW w:w="1490" w:type="pct"/>
            <w:vAlign w:val="center"/>
            <w:hideMark/>
          </w:tcPr>
          <w:p w14:paraId="5156ABB8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96,3 ± 6,2</w:t>
            </w:r>
          </w:p>
        </w:tc>
        <w:tc>
          <w:tcPr>
            <w:tcW w:w="1275" w:type="pct"/>
            <w:vAlign w:val="center"/>
            <w:hideMark/>
          </w:tcPr>
          <w:p w14:paraId="0506A310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95,7 ± 6,8</w:t>
            </w:r>
          </w:p>
        </w:tc>
      </w:tr>
    </w:tbl>
    <w:p w14:paraId="1C9FD8E9" w14:textId="77777777" w:rsidR="000A1D72" w:rsidRPr="00E80BF4" w:rsidRDefault="000A1D72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A3B18F0" w14:textId="7777777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*Dados apenas dos participantes que completaram o estudo</w:t>
      </w:r>
    </w:p>
    <w:p w14:paraId="448D42C3" w14:textId="77777777" w:rsidR="000A1D72" w:rsidRDefault="000A1D72" w:rsidP="00E80BF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</w:p>
    <w:p w14:paraId="383869B5" w14:textId="7AB9CA27" w:rsidR="00E80BF4" w:rsidRPr="00E80BF4" w:rsidRDefault="00E80BF4" w:rsidP="00E8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Tabela 2. Resultados após 8 semanas</w:t>
      </w:r>
    </w:p>
    <w:tbl>
      <w:tblPr>
        <w:tblW w:w="5000" w:type="pct"/>
        <w:tblBorders>
          <w:top w:val="single" w:sz="4" w:space="0" w:color="auto"/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81"/>
        <w:gridCol w:w="2095"/>
        <w:gridCol w:w="1777"/>
        <w:gridCol w:w="2290"/>
        <w:gridCol w:w="923"/>
      </w:tblGrid>
      <w:tr w:rsidR="000A1D72" w:rsidRPr="000A1D72" w14:paraId="39DAAADB" w14:textId="77777777" w:rsidTr="000A1D72">
        <w:trPr>
          <w:trHeight w:val="340"/>
        </w:trPr>
        <w:tc>
          <w:tcPr>
            <w:tcW w:w="1615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2E3CBA1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Desfecho</w:t>
            </w:r>
          </w:p>
        </w:tc>
        <w:tc>
          <w:tcPr>
            <w:tcW w:w="1001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8078986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Tratamento (n=21)</w:t>
            </w:r>
          </w:p>
        </w:tc>
        <w:tc>
          <w:tcPr>
            <w:tcW w:w="849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433AFB2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Controle (n=20)</w:t>
            </w:r>
          </w:p>
        </w:tc>
        <w:tc>
          <w:tcPr>
            <w:tcW w:w="1094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DE82D96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Diferença (IC95%)</w:t>
            </w:r>
          </w:p>
        </w:tc>
        <w:tc>
          <w:tcPr>
            <w:tcW w:w="442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F2998E0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Valor p</w:t>
            </w:r>
          </w:p>
        </w:tc>
      </w:tr>
      <w:tr w:rsidR="000A1D72" w:rsidRPr="000A1D72" w14:paraId="7D2E0C26" w14:textId="77777777" w:rsidTr="000A1D72">
        <w:trPr>
          <w:trHeight w:val="340"/>
        </w:trPr>
        <w:tc>
          <w:tcPr>
            <w:tcW w:w="1615" w:type="pct"/>
            <w:tcBorders>
              <w:top w:val="single" w:sz="4" w:space="0" w:color="auto"/>
            </w:tcBorders>
            <w:vAlign w:val="center"/>
            <w:hideMark/>
          </w:tcPr>
          <w:p w14:paraId="14D97977" w14:textId="77777777" w:rsidR="000A1D72" w:rsidRPr="000A1D72" w:rsidRDefault="000A1D72" w:rsidP="000A1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PAS final, mmHg (média ± DP)</w:t>
            </w:r>
          </w:p>
        </w:tc>
        <w:tc>
          <w:tcPr>
            <w:tcW w:w="1001" w:type="pct"/>
            <w:tcBorders>
              <w:top w:val="single" w:sz="4" w:space="0" w:color="auto"/>
            </w:tcBorders>
            <w:vAlign w:val="center"/>
            <w:hideMark/>
          </w:tcPr>
          <w:p w14:paraId="76157EE7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151,4 ± 13,2</w:t>
            </w:r>
          </w:p>
        </w:tc>
        <w:tc>
          <w:tcPr>
            <w:tcW w:w="849" w:type="pct"/>
            <w:tcBorders>
              <w:top w:val="single" w:sz="4" w:space="0" w:color="auto"/>
            </w:tcBorders>
            <w:vAlign w:val="center"/>
            <w:hideMark/>
          </w:tcPr>
          <w:p w14:paraId="31B2585C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149,1 ± 11,4</w:t>
            </w:r>
          </w:p>
        </w:tc>
        <w:tc>
          <w:tcPr>
            <w:tcW w:w="1094" w:type="pct"/>
            <w:tcBorders>
              <w:top w:val="single" w:sz="4" w:space="0" w:color="auto"/>
            </w:tcBorders>
            <w:vAlign w:val="center"/>
            <w:hideMark/>
          </w:tcPr>
          <w:p w14:paraId="21F47F64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+2,3 (-5,6 a +10,2)</w:t>
            </w:r>
          </w:p>
        </w:tc>
        <w:tc>
          <w:tcPr>
            <w:tcW w:w="442" w:type="pct"/>
            <w:tcBorders>
              <w:top w:val="single" w:sz="4" w:space="0" w:color="auto"/>
            </w:tcBorders>
            <w:vAlign w:val="center"/>
            <w:hideMark/>
          </w:tcPr>
          <w:p w14:paraId="3BC7DB1F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0,553</w:t>
            </w:r>
          </w:p>
        </w:tc>
      </w:tr>
      <w:tr w:rsidR="000A1D72" w:rsidRPr="000A1D72" w14:paraId="38BAD8B3" w14:textId="77777777" w:rsidTr="000A1D72">
        <w:trPr>
          <w:trHeight w:val="340"/>
        </w:trPr>
        <w:tc>
          <w:tcPr>
            <w:tcW w:w="1615" w:type="pct"/>
            <w:vAlign w:val="center"/>
            <w:hideMark/>
          </w:tcPr>
          <w:p w14:paraId="6A95107A" w14:textId="77777777" w:rsidR="000A1D72" w:rsidRPr="000A1D72" w:rsidRDefault="000A1D72" w:rsidP="000A1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PAD final, mmHg (média ± DP)</w:t>
            </w:r>
          </w:p>
        </w:tc>
        <w:tc>
          <w:tcPr>
            <w:tcW w:w="1001" w:type="pct"/>
            <w:vAlign w:val="center"/>
            <w:hideMark/>
          </w:tcPr>
          <w:p w14:paraId="73A61021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94,8 ± 8,9</w:t>
            </w:r>
          </w:p>
        </w:tc>
        <w:tc>
          <w:tcPr>
            <w:tcW w:w="849" w:type="pct"/>
            <w:vAlign w:val="center"/>
            <w:hideMark/>
          </w:tcPr>
          <w:p w14:paraId="44C5ACD6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93,2 ± 7,6</w:t>
            </w:r>
          </w:p>
        </w:tc>
        <w:tc>
          <w:tcPr>
            <w:tcW w:w="1094" w:type="pct"/>
            <w:vAlign w:val="center"/>
            <w:hideMark/>
          </w:tcPr>
          <w:p w14:paraId="6E84687A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+1,6 (-3,5 a +6,7)</w:t>
            </w:r>
          </w:p>
        </w:tc>
        <w:tc>
          <w:tcPr>
            <w:tcW w:w="442" w:type="pct"/>
            <w:vAlign w:val="center"/>
            <w:hideMark/>
          </w:tcPr>
          <w:p w14:paraId="68A90F3F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0,528</w:t>
            </w:r>
          </w:p>
        </w:tc>
      </w:tr>
      <w:tr w:rsidR="000A1D72" w:rsidRPr="000A1D72" w14:paraId="540C7367" w14:textId="77777777" w:rsidTr="000A1D72">
        <w:trPr>
          <w:trHeight w:val="340"/>
        </w:trPr>
        <w:tc>
          <w:tcPr>
            <w:tcW w:w="1615" w:type="pct"/>
            <w:vAlign w:val="center"/>
            <w:hideMark/>
          </w:tcPr>
          <w:p w14:paraId="73182BAF" w14:textId="77777777" w:rsidR="000A1D72" w:rsidRPr="000A1D72" w:rsidRDefault="000A1D72" w:rsidP="000A1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PA normalizada, n (%)</w:t>
            </w:r>
          </w:p>
        </w:tc>
        <w:tc>
          <w:tcPr>
            <w:tcW w:w="1001" w:type="pct"/>
            <w:vAlign w:val="center"/>
            <w:hideMark/>
          </w:tcPr>
          <w:p w14:paraId="0150BE8E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8 (38,1%)</w:t>
            </w:r>
          </w:p>
        </w:tc>
        <w:tc>
          <w:tcPr>
            <w:tcW w:w="849" w:type="pct"/>
            <w:vAlign w:val="center"/>
            <w:hideMark/>
          </w:tcPr>
          <w:p w14:paraId="11AB094F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7 (35,0%)</w:t>
            </w:r>
          </w:p>
        </w:tc>
        <w:tc>
          <w:tcPr>
            <w:tcW w:w="1094" w:type="pct"/>
            <w:vAlign w:val="center"/>
            <w:hideMark/>
          </w:tcPr>
          <w:p w14:paraId="6990C642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RR: 1,09 (0,48 a 2,46)</w:t>
            </w:r>
          </w:p>
        </w:tc>
        <w:tc>
          <w:tcPr>
            <w:tcW w:w="442" w:type="pct"/>
            <w:vAlign w:val="center"/>
            <w:hideMark/>
          </w:tcPr>
          <w:p w14:paraId="7212BDE8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0,841</w:t>
            </w:r>
          </w:p>
        </w:tc>
      </w:tr>
      <w:tr w:rsidR="000A1D72" w:rsidRPr="000A1D72" w14:paraId="3E36EBC7" w14:textId="77777777" w:rsidTr="000A1D72">
        <w:trPr>
          <w:trHeight w:val="340"/>
        </w:trPr>
        <w:tc>
          <w:tcPr>
            <w:tcW w:w="1615" w:type="pct"/>
            <w:vAlign w:val="center"/>
            <w:hideMark/>
          </w:tcPr>
          <w:p w14:paraId="7CB415A6" w14:textId="77777777" w:rsidR="000A1D72" w:rsidRPr="000A1D72" w:rsidRDefault="000A1D72" w:rsidP="000A1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Relato de efeitos colaterais, n (%)</w:t>
            </w:r>
          </w:p>
        </w:tc>
        <w:tc>
          <w:tcPr>
            <w:tcW w:w="1001" w:type="pct"/>
            <w:vAlign w:val="center"/>
            <w:hideMark/>
          </w:tcPr>
          <w:p w14:paraId="23AF7C57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6 (28,6%)</w:t>
            </w:r>
          </w:p>
        </w:tc>
        <w:tc>
          <w:tcPr>
            <w:tcW w:w="849" w:type="pct"/>
            <w:vAlign w:val="center"/>
            <w:hideMark/>
          </w:tcPr>
          <w:p w14:paraId="1E41D2F9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3 (15,0%)</w:t>
            </w:r>
          </w:p>
        </w:tc>
        <w:tc>
          <w:tcPr>
            <w:tcW w:w="1094" w:type="pct"/>
            <w:vAlign w:val="center"/>
            <w:hideMark/>
          </w:tcPr>
          <w:p w14:paraId="5E476B3A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</w:t>
            </w:r>
          </w:p>
        </w:tc>
        <w:tc>
          <w:tcPr>
            <w:tcW w:w="442" w:type="pct"/>
            <w:vAlign w:val="center"/>
            <w:hideMark/>
          </w:tcPr>
          <w:p w14:paraId="74E988ED" w14:textId="77777777" w:rsidR="000A1D72" w:rsidRPr="000A1D72" w:rsidRDefault="000A1D72" w:rsidP="000A1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A1D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0,461</w:t>
            </w:r>
          </w:p>
        </w:tc>
      </w:tr>
    </w:tbl>
    <w:p w14:paraId="06761F76" w14:textId="77777777" w:rsidR="001A1006" w:rsidRDefault="001A1006">
      <w:pPr>
        <w:sectPr w:rsidR="001A1006" w:rsidSect="00D800DD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19FB828" w14:textId="4EDE65D3" w:rsidR="001A1006" w:rsidRPr="0049001F" w:rsidRDefault="001A1006" w:rsidP="001A10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 xml:space="preserve">Tabela - </w:t>
      </w:r>
      <w:r w:rsidRPr="00490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Desfecho Dicotômico - Normalização da PA</w:t>
      </w:r>
      <w:r w:rsidR="004D5F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– </w:t>
      </w:r>
      <w:r w:rsidR="004D5F08" w:rsidRPr="004D5F08">
        <w:rPr>
          <w:rFonts w:ascii="Times New Roman" w:eastAsia="Times New Roman" w:hAnsi="Times New Roman" w:cs="Times New Roman"/>
          <w:i/>
          <w:iCs/>
          <w:kern w:val="0"/>
          <w:sz w:val="27"/>
          <w:szCs w:val="27"/>
          <w:lang w:eastAsia="pt-BR"/>
          <w14:ligatures w14:val="none"/>
        </w:rPr>
        <w:t>Preencha as lacunas</w:t>
      </w:r>
    </w:p>
    <w:tbl>
      <w:tblPr>
        <w:tblStyle w:val="Tabelacomgrade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776"/>
        <w:gridCol w:w="2333"/>
        <w:gridCol w:w="1182"/>
        <w:gridCol w:w="837"/>
        <w:gridCol w:w="2425"/>
        <w:gridCol w:w="1274"/>
        <w:gridCol w:w="865"/>
        <w:gridCol w:w="606"/>
        <w:gridCol w:w="1493"/>
        <w:gridCol w:w="837"/>
        <w:gridCol w:w="760"/>
      </w:tblGrid>
      <w:tr w:rsidR="001A1006" w:rsidRPr="002414E0" w14:paraId="153771A9" w14:textId="77777777" w:rsidTr="001A1006">
        <w:trPr>
          <w:trHeight w:val="680"/>
        </w:trPr>
        <w:tc>
          <w:tcPr>
            <w:tcW w:w="902" w:type="pct"/>
            <w:vAlign w:val="center"/>
            <w:hideMark/>
          </w:tcPr>
          <w:p w14:paraId="67688F1A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Estudo</w:t>
            </w:r>
          </w:p>
        </w:tc>
        <w:tc>
          <w:tcPr>
            <w:tcW w:w="758" w:type="pct"/>
            <w:vAlign w:val="center"/>
            <w:hideMark/>
          </w:tcPr>
          <w:p w14:paraId="3146B79B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Normalizaram GI</w:t>
            </w:r>
          </w:p>
        </w:tc>
        <w:tc>
          <w:tcPr>
            <w:tcW w:w="384" w:type="pct"/>
            <w:vAlign w:val="center"/>
            <w:hideMark/>
          </w:tcPr>
          <w:p w14:paraId="00FE8E7A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Total GI</w:t>
            </w:r>
          </w:p>
        </w:tc>
        <w:tc>
          <w:tcPr>
            <w:tcW w:w="272" w:type="pct"/>
            <w:vAlign w:val="center"/>
            <w:hideMark/>
          </w:tcPr>
          <w:p w14:paraId="40AC97A4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% GI</w:t>
            </w:r>
          </w:p>
        </w:tc>
        <w:tc>
          <w:tcPr>
            <w:tcW w:w="788" w:type="pct"/>
            <w:vAlign w:val="center"/>
            <w:hideMark/>
          </w:tcPr>
          <w:p w14:paraId="384246B2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Normalizaram GC</w:t>
            </w:r>
          </w:p>
        </w:tc>
        <w:tc>
          <w:tcPr>
            <w:tcW w:w="414" w:type="pct"/>
            <w:vAlign w:val="center"/>
            <w:hideMark/>
          </w:tcPr>
          <w:p w14:paraId="619EF0FB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Total GC</w:t>
            </w:r>
          </w:p>
        </w:tc>
        <w:tc>
          <w:tcPr>
            <w:tcW w:w="281" w:type="pct"/>
            <w:vAlign w:val="center"/>
            <w:hideMark/>
          </w:tcPr>
          <w:p w14:paraId="298FB09D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% GC</w:t>
            </w:r>
          </w:p>
        </w:tc>
        <w:tc>
          <w:tcPr>
            <w:tcW w:w="197" w:type="pct"/>
            <w:vAlign w:val="center"/>
            <w:hideMark/>
          </w:tcPr>
          <w:p w14:paraId="0877524D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RR</w:t>
            </w:r>
          </w:p>
        </w:tc>
        <w:tc>
          <w:tcPr>
            <w:tcW w:w="485" w:type="pct"/>
            <w:vAlign w:val="center"/>
            <w:hideMark/>
          </w:tcPr>
          <w:p w14:paraId="649D1096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IC95% RR</w:t>
            </w:r>
          </w:p>
        </w:tc>
        <w:tc>
          <w:tcPr>
            <w:tcW w:w="272" w:type="pct"/>
            <w:vAlign w:val="center"/>
            <w:hideMark/>
          </w:tcPr>
          <w:p w14:paraId="789248AB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RD</w:t>
            </w:r>
          </w:p>
        </w:tc>
        <w:tc>
          <w:tcPr>
            <w:tcW w:w="249" w:type="pct"/>
            <w:vAlign w:val="center"/>
            <w:hideMark/>
          </w:tcPr>
          <w:p w14:paraId="1EFAC3D4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NNT</w:t>
            </w:r>
          </w:p>
        </w:tc>
      </w:tr>
      <w:tr w:rsidR="001A1006" w:rsidRPr="002414E0" w14:paraId="63B344A1" w14:textId="77777777" w:rsidTr="001A1006">
        <w:trPr>
          <w:trHeight w:val="680"/>
        </w:trPr>
        <w:tc>
          <w:tcPr>
            <w:tcW w:w="902" w:type="pct"/>
            <w:vAlign w:val="center"/>
            <w:hideMark/>
          </w:tcPr>
          <w:p w14:paraId="0B102B7A" w14:textId="11BFC41B" w:rsidR="001A1006" w:rsidRPr="0049001F" w:rsidRDefault="001A1006" w:rsidP="001A1006">
            <w:pPr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14E0">
              <w:rPr>
                <w:rFonts w:ascii="Palatino Linotype" w:hAnsi="Palatino Linotype"/>
                <w:color w:val="000000"/>
                <w:sz w:val="24"/>
                <w:szCs w:val="24"/>
              </w:rPr>
              <w:t>Silva et al. 2019</w:t>
            </w:r>
          </w:p>
        </w:tc>
        <w:tc>
          <w:tcPr>
            <w:tcW w:w="758" w:type="pct"/>
            <w:vAlign w:val="center"/>
            <w:hideMark/>
          </w:tcPr>
          <w:p w14:paraId="06609AF3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38</w:t>
            </w:r>
          </w:p>
        </w:tc>
        <w:tc>
          <w:tcPr>
            <w:tcW w:w="384" w:type="pct"/>
            <w:vAlign w:val="center"/>
            <w:hideMark/>
          </w:tcPr>
          <w:p w14:paraId="43251586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60</w:t>
            </w:r>
          </w:p>
        </w:tc>
        <w:tc>
          <w:tcPr>
            <w:tcW w:w="272" w:type="pct"/>
            <w:vAlign w:val="center"/>
            <w:hideMark/>
          </w:tcPr>
          <w:p w14:paraId="00B786D5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63,3%</w:t>
            </w:r>
          </w:p>
        </w:tc>
        <w:tc>
          <w:tcPr>
            <w:tcW w:w="788" w:type="pct"/>
            <w:vAlign w:val="center"/>
            <w:hideMark/>
          </w:tcPr>
          <w:p w14:paraId="1BBC41FE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12</w:t>
            </w:r>
          </w:p>
        </w:tc>
        <w:tc>
          <w:tcPr>
            <w:tcW w:w="414" w:type="pct"/>
            <w:vAlign w:val="center"/>
            <w:hideMark/>
          </w:tcPr>
          <w:p w14:paraId="203C71FC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60</w:t>
            </w:r>
          </w:p>
        </w:tc>
        <w:tc>
          <w:tcPr>
            <w:tcW w:w="281" w:type="pct"/>
            <w:vAlign w:val="center"/>
            <w:hideMark/>
          </w:tcPr>
          <w:p w14:paraId="49EDA52E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20,0%</w:t>
            </w:r>
          </w:p>
        </w:tc>
        <w:tc>
          <w:tcPr>
            <w:tcW w:w="197" w:type="pct"/>
            <w:vAlign w:val="center"/>
            <w:hideMark/>
          </w:tcPr>
          <w:p w14:paraId="3CE6A2A0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3,17</w:t>
            </w:r>
          </w:p>
        </w:tc>
        <w:tc>
          <w:tcPr>
            <w:tcW w:w="485" w:type="pct"/>
            <w:vAlign w:val="center"/>
            <w:hideMark/>
          </w:tcPr>
          <w:p w14:paraId="76F9AC3D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[1,82 - 5,51]</w:t>
            </w:r>
          </w:p>
        </w:tc>
        <w:tc>
          <w:tcPr>
            <w:tcW w:w="272" w:type="pct"/>
            <w:vAlign w:val="center"/>
            <w:hideMark/>
          </w:tcPr>
          <w:p w14:paraId="63519160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43,3%</w:t>
            </w:r>
          </w:p>
        </w:tc>
        <w:tc>
          <w:tcPr>
            <w:tcW w:w="249" w:type="pct"/>
            <w:vAlign w:val="center"/>
            <w:hideMark/>
          </w:tcPr>
          <w:p w14:paraId="4B42FB66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2,3</w:t>
            </w:r>
          </w:p>
        </w:tc>
      </w:tr>
      <w:tr w:rsidR="001A1006" w:rsidRPr="002414E0" w14:paraId="1E7A0EEC" w14:textId="77777777" w:rsidTr="001A1006">
        <w:trPr>
          <w:trHeight w:val="680"/>
        </w:trPr>
        <w:tc>
          <w:tcPr>
            <w:tcW w:w="902" w:type="pct"/>
            <w:vAlign w:val="center"/>
            <w:hideMark/>
          </w:tcPr>
          <w:p w14:paraId="6F5CC6C0" w14:textId="2E360D63" w:rsidR="001A1006" w:rsidRPr="0049001F" w:rsidRDefault="001A1006" w:rsidP="001A1006">
            <w:pPr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14E0">
              <w:rPr>
                <w:rFonts w:ascii="Palatino Linotype" w:hAnsi="Palatino Linotype"/>
                <w:color w:val="000000"/>
                <w:sz w:val="24"/>
                <w:szCs w:val="24"/>
              </w:rPr>
              <w:t>Johnson et al. 2020</w:t>
            </w:r>
          </w:p>
        </w:tc>
        <w:tc>
          <w:tcPr>
            <w:tcW w:w="758" w:type="pct"/>
            <w:vAlign w:val="center"/>
          </w:tcPr>
          <w:p w14:paraId="5541B407" w14:textId="544745F6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84" w:type="pct"/>
            <w:vAlign w:val="center"/>
          </w:tcPr>
          <w:p w14:paraId="54A4492F" w14:textId="72702BA5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272" w:type="pct"/>
            <w:vAlign w:val="center"/>
          </w:tcPr>
          <w:p w14:paraId="3D986558" w14:textId="6C32C303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788" w:type="pct"/>
            <w:vAlign w:val="center"/>
          </w:tcPr>
          <w:p w14:paraId="1A74AF92" w14:textId="35FAA904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414" w:type="pct"/>
            <w:vAlign w:val="center"/>
          </w:tcPr>
          <w:p w14:paraId="09803C46" w14:textId="35526BB4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281" w:type="pct"/>
            <w:vAlign w:val="center"/>
          </w:tcPr>
          <w:p w14:paraId="179500CE" w14:textId="21723470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97" w:type="pct"/>
            <w:vAlign w:val="center"/>
          </w:tcPr>
          <w:p w14:paraId="4A4C9B3A" w14:textId="25E370FC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485" w:type="pct"/>
            <w:vAlign w:val="center"/>
          </w:tcPr>
          <w:p w14:paraId="77EBE957" w14:textId="31ABC64E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272" w:type="pct"/>
            <w:vAlign w:val="center"/>
          </w:tcPr>
          <w:p w14:paraId="3063B6AD" w14:textId="0AF3450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249" w:type="pct"/>
            <w:vAlign w:val="center"/>
          </w:tcPr>
          <w:p w14:paraId="7C63DF4A" w14:textId="47C9273E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1A1006" w:rsidRPr="002414E0" w14:paraId="08ACD012" w14:textId="77777777" w:rsidTr="001A1006">
        <w:trPr>
          <w:trHeight w:val="680"/>
        </w:trPr>
        <w:tc>
          <w:tcPr>
            <w:tcW w:w="902" w:type="pct"/>
            <w:vAlign w:val="center"/>
            <w:hideMark/>
          </w:tcPr>
          <w:p w14:paraId="4B9B4315" w14:textId="729F5F9E" w:rsidR="001A1006" w:rsidRPr="0049001F" w:rsidRDefault="001A1006" w:rsidP="001A1006">
            <w:pPr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14E0">
              <w:rPr>
                <w:rFonts w:ascii="Palatino Linotype" w:hAnsi="Palatino Linotype"/>
                <w:color w:val="000000"/>
                <w:sz w:val="24"/>
                <w:szCs w:val="24"/>
              </w:rPr>
              <w:t>Zhang et al. 2021</w:t>
            </w:r>
          </w:p>
        </w:tc>
        <w:tc>
          <w:tcPr>
            <w:tcW w:w="758" w:type="pct"/>
            <w:vAlign w:val="center"/>
            <w:hideMark/>
          </w:tcPr>
          <w:p w14:paraId="1E69642F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25</w:t>
            </w:r>
          </w:p>
        </w:tc>
        <w:tc>
          <w:tcPr>
            <w:tcW w:w="384" w:type="pct"/>
            <w:vAlign w:val="center"/>
            <w:hideMark/>
          </w:tcPr>
          <w:p w14:paraId="4C351399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42</w:t>
            </w:r>
          </w:p>
        </w:tc>
        <w:tc>
          <w:tcPr>
            <w:tcW w:w="272" w:type="pct"/>
            <w:vAlign w:val="center"/>
            <w:hideMark/>
          </w:tcPr>
          <w:p w14:paraId="2B3DBB16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59,5%</w:t>
            </w:r>
          </w:p>
        </w:tc>
        <w:tc>
          <w:tcPr>
            <w:tcW w:w="788" w:type="pct"/>
            <w:vAlign w:val="center"/>
            <w:hideMark/>
          </w:tcPr>
          <w:p w14:paraId="7A3F010C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10</w:t>
            </w:r>
          </w:p>
        </w:tc>
        <w:tc>
          <w:tcPr>
            <w:tcW w:w="414" w:type="pct"/>
            <w:vAlign w:val="center"/>
            <w:hideMark/>
          </w:tcPr>
          <w:p w14:paraId="5E182331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43</w:t>
            </w:r>
          </w:p>
        </w:tc>
        <w:tc>
          <w:tcPr>
            <w:tcW w:w="281" w:type="pct"/>
            <w:vAlign w:val="center"/>
            <w:hideMark/>
          </w:tcPr>
          <w:p w14:paraId="5F0AF620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23,3%</w:t>
            </w:r>
          </w:p>
        </w:tc>
        <w:tc>
          <w:tcPr>
            <w:tcW w:w="197" w:type="pct"/>
            <w:vAlign w:val="center"/>
            <w:hideMark/>
          </w:tcPr>
          <w:p w14:paraId="429115F9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2,58</w:t>
            </w:r>
          </w:p>
        </w:tc>
        <w:tc>
          <w:tcPr>
            <w:tcW w:w="485" w:type="pct"/>
            <w:vAlign w:val="center"/>
            <w:hideMark/>
          </w:tcPr>
          <w:p w14:paraId="5304BDF5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[1,42 - 4,68]</w:t>
            </w:r>
          </w:p>
        </w:tc>
        <w:tc>
          <w:tcPr>
            <w:tcW w:w="272" w:type="pct"/>
            <w:vAlign w:val="center"/>
            <w:hideMark/>
          </w:tcPr>
          <w:p w14:paraId="77F84B4C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36,2%</w:t>
            </w:r>
          </w:p>
        </w:tc>
        <w:tc>
          <w:tcPr>
            <w:tcW w:w="249" w:type="pct"/>
            <w:vAlign w:val="center"/>
            <w:hideMark/>
          </w:tcPr>
          <w:p w14:paraId="0B6DA703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2,8</w:t>
            </w:r>
          </w:p>
        </w:tc>
      </w:tr>
      <w:tr w:rsidR="001A1006" w:rsidRPr="002414E0" w14:paraId="15F645FF" w14:textId="77777777" w:rsidTr="001A1006">
        <w:trPr>
          <w:trHeight w:val="680"/>
        </w:trPr>
        <w:tc>
          <w:tcPr>
            <w:tcW w:w="902" w:type="pct"/>
            <w:vAlign w:val="center"/>
            <w:hideMark/>
          </w:tcPr>
          <w:p w14:paraId="68B6FBEF" w14:textId="71D0FC9E" w:rsidR="001A1006" w:rsidRPr="0049001F" w:rsidRDefault="001A1006" w:rsidP="001A1006">
            <w:pPr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14E0">
              <w:rPr>
                <w:rFonts w:ascii="Palatino Linotype" w:hAnsi="Palatino Linotype"/>
                <w:color w:val="000000"/>
                <w:sz w:val="24"/>
                <w:szCs w:val="24"/>
              </w:rPr>
              <w:t>Martinez et al. 2018</w:t>
            </w:r>
          </w:p>
        </w:tc>
        <w:tc>
          <w:tcPr>
            <w:tcW w:w="758" w:type="pct"/>
            <w:vAlign w:val="center"/>
            <w:hideMark/>
          </w:tcPr>
          <w:p w14:paraId="4EEBDEE8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16</w:t>
            </w:r>
          </w:p>
        </w:tc>
        <w:tc>
          <w:tcPr>
            <w:tcW w:w="384" w:type="pct"/>
            <w:vAlign w:val="center"/>
            <w:hideMark/>
          </w:tcPr>
          <w:p w14:paraId="49D35760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30</w:t>
            </w:r>
          </w:p>
        </w:tc>
        <w:tc>
          <w:tcPr>
            <w:tcW w:w="272" w:type="pct"/>
            <w:vAlign w:val="center"/>
            <w:hideMark/>
          </w:tcPr>
          <w:p w14:paraId="4BCBE9B2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53,3%</w:t>
            </w:r>
          </w:p>
        </w:tc>
        <w:tc>
          <w:tcPr>
            <w:tcW w:w="788" w:type="pct"/>
            <w:vAlign w:val="center"/>
            <w:hideMark/>
          </w:tcPr>
          <w:p w14:paraId="68D13A1D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12</w:t>
            </w:r>
          </w:p>
        </w:tc>
        <w:tc>
          <w:tcPr>
            <w:tcW w:w="414" w:type="pct"/>
            <w:vAlign w:val="center"/>
            <w:hideMark/>
          </w:tcPr>
          <w:p w14:paraId="3DAF4C51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30</w:t>
            </w:r>
          </w:p>
        </w:tc>
        <w:tc>
          <w:tcPr>
            <w:tcW w:w="281" w:type="pct"/>
            <w:vAlign w:val="center"/>
            <w:hideMark/>
          </w:tcPr>
          <w:p w14:paraId="090F9AD8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40,0%</w:t>
            </w:r>
          </w:p>
        </w:tc>
        <w:tc>
          <w:tcPr>
            <w:tcW w:w="197" w:type="pct"/>
            <w:vAlign w:val="center"/>
            <w:hideMark/>
          </w:tcPr>
          <w:p w14:paraId="36B3F4A9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1,33</w:t>
            </w:r>
          </w:p>
        </w:tc>
        <w:tc>
          <w:tcPr>
            <w:tcW w:w="485" w:type="pct"/>
            <w:vAlign w:val="center"/>
            <w:hideMark/>
          </w:tcPr>
          <w:p w14:paraId="30BDC6F8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[0,77 - 2,31]</w:t>
            </w:r>
          </w:p>
        </w:tc>
        <w:tc>
          <w:tcPr>
            <w:tcW w:w="272" w:type="pct"/>
            <w:vAlign w:val="center"/>
            <w:hideMark/>
          </w:tcPr>
          <w:p w14:paraId="7B86EE2F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13,3%</w:t>
            </w:r>
          </w:p>
        </w:tc>
        <w:tc>
          <w:tcPr>
            <w:tcW w:w="249" w:type="pct"/>
            <w:vAlign w:val="center"/>
            <w:hideMark/>
          </w:tcPr>
          <w:p w14:paraId="026C75F7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7,5</w:t>
            </w:r>
          </w:p>
        </w:tc>
      </w:tr>
      <w:tr w:rsidR="001A1006" w:rsidRPr="002414E0" w14:paraId="69E58FC7" w14:textId="77777777" w:rsidTr="001A1006">
        <w:trPr>
          <w:trHeight w:val="680"/>
        </w:trPr>
        <w:tc>
          <w:tcPr>
            <w:tcW w:w="902" w:type="pct"/>
            <w:vAlign w:val="center"/>
            <w:hideMark/>
          </w:tcPr>
          <w:p w14:paraId="23E80322" w14:textId="1488B7CC" w:rsidR="001A1006" w:rsidRPr="0049001F" w:rsidRDefault="001A1006" w:rsidP="001A1006">
            <w:pPr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14E0">
              <w:rPr>
                <w:rFonts w:ascii="Palatino Linotype" w:hAnsi="Palatino Linotype"/>
                <w:color w:val="000000"/>
                <w:sz w:val="24"/>
                <w:szCs w:val="24"/>
              </w:rPr>
              <w:t>Kowalski et al. 2022</w:t>
            </w:r>
          </w:p>
        </w:tc>
        <w:tc>
          <w:tcPr>
            <w:tcW w:w="758" w:type="pct"/>
            <w:vAlign w:val="center"/>
          </w:tcPr>
          <w:p w14:paraId="16CD0260" w14:textId="4C1C97C9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84" w:type="pct"/>
            <w:vAlign w:val="center"/>
          </w:tcPr>
          <w:p w14:paraId="51E0DA3E" w14:textId="4B3BB1B0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272" w:type="pct"/>
            <w:vAlign w:val="center"/>
          </w:tcPr>
          <w:p w14:paraId="3A214D4C" w14:textId="44F02156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788" w:type="pct"/>
            <w:vAlign w:val="center"/>
          </w:tcPr>
          <w:p w14:paraId="2A9F2F1B" w14:textId="655D3CBE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414" w:type="pct"/>
            <w:vAlign w:val="center"/>
          </w:tcPr>
          <w:p w14:paraId="37DEF820" w14:textId="579AB6A2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281" w:type="pct"/>
            <w:vAlign w:val="center"/>
          </w:tcPr>
          <w:p w14:paraId="7FE1AAE1" w14:textId="3163AAC3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97" w:type="pct"/>
            <w:vAlign w:val="center"/>
          </w:tcPr>
          <w:p w14:paraId="0F656FFA" w14:textId="5B06DD46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485" w:type="pct"/>
            <w:vAlign w:val="center"/>
          </w:tcPr>
          <w:p w14:paraId="41859593" w14:textId="7E4292CE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272" w:type="pct"/>
            <w:vAlign w:val="center"/>
          </w:tcPr>
          <w:p w14:paraId="3CC7F461" w14:textId="3532F089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249" w:type="pct"/>
            <w:vAlign w:val="center"/>
          </w:tcPr>
          <w:p w14:paraId="5DF70E1E" w14:textId="3BF8070A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1A1006" w:rsidRPr="002414E0" w14:paraId="02117BFC" w14:textId="77777777" w:rsidTr="001A1006">
        <w:trPr>
          <w:trHeight w:val="680"/>
        </w:trPr>
        <w:tc>
          <w:tcPr>
            <w:tcW w:w="902" w:type="pct"/>
            <w:vAlign w:val="center"/>
            <w:hideMark/>
          </w:tcPr>
          <w:p w14:paraId="26C9C14D" w14:textId="7CDF93EC" w:rsidR="001A1006" w:rsidRPr="0049001F" w:rsidRDefault="001A1006" w:rsidP="001A1006">
            <w:pPr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14E0">
              <w:rPr>
                <w:rFonts w:ascii="Palatino Linotype" w:hAnsi="Palatino Linotype"/>
                <w:color w:val="000000"/>
                <w:sz w:val="24"/>
                <w:szCs w:val="24"/>
              </w:rPr>
              <w:t>Al-Rahman et al. 2019</w:t>
            </w:r>
          </w:p>
        </w:tc>
        <w:tc>
          <w:tcPr>
            <w:tcW w:w="758" w:type="pct"/>
            <w:vAlign w:val="center"/>
          </w:tcPr>
          <w:p w14:paraId="2509720E" w14:textId="37461811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84" w:type="pct"/>
            <w:vAlign w:val="center"/>
          </w:tcPr>
          <w:p w14:paraId="766936B5" w14:textId="0E7846F0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272" w:type="pct"/>
            <w:vAlign w:val="center"/>
          </w:tcPr>
          <w:p w14:paraId="3D64C3BA" w14:textId="764D4C62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788" w:type="pct"/>
            <w:vAlign w:val="center"/>
          </w:tcPr>
          <w:p w14:paraId="5DB587B7" w14:textId="13D1E510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414" w:type="pct"/>
            <w:vAlign w:val="center"/>
          </w:tcPr>
          <w:p w14:paraId="18246CD2" w14:textId="04ED047D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281" w:type="pct"/>
            <w:vAlign w:val="center"/>
          </w:tcPr>
          <w:p w14:paraId="486F7900" w14:textId="1BAE3326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97" w:type="pct"/>
            <w:vAlign w:val="center"/>
          </w:tcPr>
          <w:p w14:paraId="7781BE20" w14:textId="02D760EE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485" w:type="pct"/>
            <w:vAlign w:val="center"/>
          </w:tcPr>
          <w:p w14:paraId="4767DC9E" w14:textId="72B77383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272" w:type="pct"/>
            <w:vAlign w:val="center"/>
          </w:tcPr>
          <w:p w14:paraId="76877123" w14:textId="61A42F4C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249" w:type="pct"/>
            <w:vAlign w:val="center"/>
          </w:tcPr>
          <w:p w14:paraId="450C4074" w14:textId="7FF7D49B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1A1006" w:rsidRPr="002414E0" w14:paraId="0DE6CBAD" w14:textId="77777777" w:rsidTr="001A1006">
        <w:trPr>
          <w:trHeight w:val="680"/>
        </w:trPr>
        <w:tc>
          <w:tcPr>
            <w:tcW w:w="902" w:type="pct"/>
            <w:vAlign w:val="center"/>
            <w:hideMark/>
          </w:tcPr>
          <w:p w14:paraId="73CE1DDA" w14:textId="6E606270" w:rsidR="001A1006" w:rsidRPr="0049001F" w:rsidRDefault="001A1006" w:rsidP="001A1006">
            <w:pPr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14E0">
              <w:rPr>
                <w:rFonts w:ascii="Palatino Linotype" w:hAnsi="Palatino Linotype"/>
                <w:color w:val="000000"/>
                <w:sz w:val="24"/>
                <w:szCs w:val="24"/>
              </w:rPr>
              <w:t>Petrov et al. 2020</w:t>
            </w:r>
          </w:p>
        </w:tc>
        <w:tc>
          <w:tcPr>
            <w:tcW w:w="758" w:type="pct"/>
            <w:vAlign w:val="center"/>
            <w:hideMark/>
          </w:tcPr>
          <w:p w14:paraId="455C33F3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8</w:t>
            </w:r>
          </w:p>
        </w:tc>
        <w:tc>
          <w:tcPr>
            <w:tcW w:w="384" w:type="pct"/>
            <w:vAlign w:val="center"/>
            <w:hideMark/>
          </w:tcPr>
          <w:p w14:paraId="7D41D681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21</w:t>
            </w:r>
          </w:p>
        </w:tc>
        <w:tc>
          <w:tcPr>
            <w:tcW w:w="272" w:type="pct"/>
            <w:vAlign w:val="center"/>
            <w:hideMark/>
          </w:tcPr>
          <w:p w14:paraId="61CEFBE9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38,1%</w:t>
            </w:r>
          </w:p>
        </w:tc>
        <w:tc>
          <w:tcPr>
            <w:tcW w:w="788" w:type="pct"/>
            <w:vAlign w:val="center"/>
            <w:hideMark/>
          </w:tcPr>
          <w:p w14:paraId="5CA30CF5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7</w:t>
            </w:r>
          </w:p>
        </w:tc>
        <w:tc>
          <w:tcPr>
            <w:tcW w:w="414" w:type="pct"/>
            <w:vAlign w:val="center"/>
            <w:hideMark/>
          </w:tcPr>
          <w:p w14:paraId="763501BF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20</w:t>
            </w:r>
          </w:p>
        </w:tc>
        <w:tc>
          <w:tcPr>
            <w:tcW w:w="281" w:type="pct"/>
            <w:vAlign w:val="center"/>
            <w:hideMark/>
          </w:tcPr>
          <w:p w14:paraId="6A90E80E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35,0%</w:t>
            </w:r>
          </w:p>
        </w:tc>
        <w:tc>
          <w:tcPr>
            <w:tcW w:w="197" w:type="pct"/>
            <w:vAlign w:val="center"/>
            <w:hideMark/>
          </w:tcPr>
          <w:p w14:paraId="54236209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1,09</w:t>
            </w:r>
          </w:p>
        </w:tc>
        <w:tc>
          <w:tcPr>
            <w:tcW w:w="485" w:type="pct"/>
            <w:vAlign w:val="center"/>
            <w:hideMark/>
          </w:tcPr>
          <w:p w14:paraId="6C74E442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[0,48 - 2,46]</w:t>
            </w:r>
          </w:p>
        </w:tc>
        <w:tc>
          <w:tcPr>
            <w:tcW w:w="272" w:type="pct"/>
            <w:vAlign w:val="center"/>
            <w:hideMark/>
          </w:tcPr>
          <w:p w14:paraId="5B65B4E1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3,1%</w:t>
            </w:r>
          </w:p>
        </w:tc>
        <w:tc>
          <w:tcPr>
            <w:tcW w:w="249" w:type="pct"/>
            <w:vAlign w:val="center"/>
            <w:hideMark/>
          </w:tcPr>
          <w:p w14:paraId="67D91425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32</w:t>
            </w:r>
          </w:p>
        </w:tc>
      </w:tr>
    </w:tbl>
    <w:p w14:paraId="707CB6C2" w14:textId="77777777" w:rsidR="001A1006" w:rsidRDefault="001A1006">
      <w:r>
        <w:br w:type="page"/>
      </w:r>
    </w:p>
    <w:p w14:paraId="06B91E9E" w14:textId="6EF50F8C" w:rsidR="00CA4F38" w:rsidRPr="0049001F" w:rsidRDefault="00CA4F38" w:rsidP="00CA4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 xml:space="preserve">Tabela - </w:t>
      </w:r>
      <w:r w:rsidRPr="00490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Desfecho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Numérico</w:t>
      </w:r>
      <w:r w:rsidRPr="00490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–</w:t>
      </w:r>
      <w:r w:rsidRPr="00490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quantificação da diferença média na</w:t>
      </w:r>
      <w:r w:rsidRPr="00490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PA</w:t>
      </w:r>
      <w:r w:rsidR="004D5F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r w:rsidR="004D5F08" w:rsidRPr="004D5F08">
        <w:rPr>
          <w:rFonts w:ascii="Times New Roman" w:eastAsia="Times New Roman" w:hAnsi="Times New Roman" w:cs="Times New Roman"/>
          <w:i/>
          <w:iCs/>
          <w:kern w:val="0"/>
          <w:sz w:val="27"/>
          <w:szCs w:val="27"/>
          <w:lang w:eastAsia="pt-BR"/>
          <w14:ligatures w14:val="none"/>
        </w:rPr>
        <w:t>Preencha as lacunas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3149"/>
        <w:gridCol w:w="881"/>
        <w:gridCol w:w="1515"/>
        <w:gridCol w:w="918"/>
        <w:gridCol w:w="1594"/>
        <w:gridCol w:w="997"/>
        <w:gridCol w:w="1410"/>
        <w:gridCol w:w="1831"/>
        <w:gridCol w:w="1508"/>
        <w:gridCol w:w="1585"/>
      </w:tblGrid>
      <w:tr w:rsidR="00C823A5" w:rsidRPr="002414E0" w14:paraId="40A0CD22" w14:textId="77777777" w:rsidTr="00C823A5">
        <w:trPr>
          <w:trHeight w:val="567"/>
        </w:trPr>
        <w:tc>
          <w:tcPr>
            <w:tcW w:w="1023" w:type="pct"/>
            <w:vAlign w:val="center"/>
            <w:hideMark/>
          </w:tcPr>
          <w:p w14:paraId="7B7C1E2B" w14:textId="77777777" w:rsidR="001A1006" w:rsidRPr="0049001F" w:rsidRDefault="001A1006" w:rsidP="001A1006">
            <w:pPr>
              <w:rPr>
                <w:rFonts w:ascii="Palatino Linotype" w:eastAsia="Times New Roman" w:hAnsi="Palatino Linotype" w:cs="Times New Roman"/>
                <w:b/>
                <w:bCs/>
                <w:kern w:val="0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b/>
                <w:bCs/>
                <w:kern w:val="0"/>
                <w:lang w:eastAsia="pt-BR"/>
                <w14:ligatures w14:val="none"/>
              </w:rPr>
              <w:t>Estudo</w:t>
            </w:r>
          </w:p>
        </w:tc>
        <w:tc>
          <w:tcPr>
            <w:tcW w:w="286" w:type="pct"/>
            <w:vAlign w:val="center"/>
          </w:tcPr>
          <w:p w14:paraId="1B722266" w14:textId="05D11BC6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b/>
                <w:bCs/>
                <w:kern w:val="0"/>
                <w:lang w:eastAsia="pt-BR"/>
                <w14:ligatures w14:val="none"/>
              </w:rPr>
            </w:pPr>
            <w:r w:rsidRPr="002414E0">
              <w:rPr>
                <w:rFonts w:ascii="Palatino Linotype" w:eastAsia="Times New Roman" w:hAnsi="Palatino Linotype" w:cs="Times New Roman"/>
                <w:b/>
                <w:bCs/>
                <w:kern w:val="0"/>
                <w:lang w:eastAsia="pt-BR"/>
                <w14:ligatures w14:val="none"/>
              </w:rPr>
              <w:t>PA</w:t>
            </w:r>
          </w:p>
        </w:tc>
        <w:tc>
          <w:tcPr>
            <w:tcW w:w="492" w:type="pct"/>
            <w:vAlign w:val="center"/>
            <w:hideMark/>
          </w:tcPr>
          <w:p w14:paraId="639E54D3" w14:textId="3282D876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b/>
                <w:bCs/>
                <w:kern w:val="0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b/>
                <w:bCs/>
                <w:kern w:val="0"/>
                <w:lang w:eastAsia="pt-BR"/>
                <w14:ligatures w14:val="none"/>
              </w:rPr>
              <w:t xml:space="preserve">PA </w:t>
            </w:r>
            <w:r w:rsidR="002414E0" w:rsidRPr="002414E0">
              <w:rPr>
                <w:rFonts w:ascii="Palatino Linotype" w:eastAsia="Times New Roman" w:hAnsi="Palatino Linotype" w:cs="Times New Roman"/>
                <w:b/>
                <w:bCs/>
                <w:kern w:val="0"/>
                <w:lang w:eastAsia="pt-BR"/>
                <w14:ligatures w14:val="none"/>
              </w:rPr>
              <w:t>pós</w:t>
            </w:r>
            <w:r w:rsidRPr="0049001F">
              <w:rPr>
                <w:rFonts w:ascii="Palatino Linotype" w:eastAsia="Times New Roman" w:hAnsi="Palatino Linotype" w:cs="Times New Roman"/>
                <w:b/>
                <w:bCs/>
                <w:kern w:val="0"/>
                <w:lang w:eastAsia="pt-BR"/>
                <w14:ligatures w14:val="none"/>
              </w:rPr>
              <w:t xml:space="preserve"> GI</w:t>
            </w:r>
          </w:p>
        </w:tc>
        <w:tc>
          <w:tcPr>
            <w:tcW w:w="298" w:type="pct"/>
            <w:vAlign w:val="center"/>
            <w:hideMark/>
          </w:tcPr>
          <w:p w14:paraId="4C291092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b/>
                <w:bCs/>
                <w:kern w:val="0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b/>
                <w:bCs/>
                <w:kern w:val="0"/>
                <w:lang w:eastAsia="pt-BR"/>
                <w14:ligatures w14:val="none"/>
              </w:rPr>
              <w:t>DP GI</w:t>
            </w:r>
          </w:p>
        </w:tc>
        <w:tc>
          <w:tcPr>
            <w:tcW w:w="518" w:type="pct"/>
            <w:vAlign w:val="center"/>
            <w:hideMark/>
          </w:tcPr>
          <w:p w14:paraId="5E6D9CC9" w14:textId="2A50D465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b/>
                <w:bCs/>
                <w:kern w:val="0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b/>
                <w:bCs/>
                <w:kern w:val="0"/>
                <w:lang w:eastAsia="pt-BR"/>
                <w14:ligatures w14:val="none"/>
              </w:rPr>
              <w:t xml:space="preserve">PA </w:t>
            </w:r>
            <w:r w:rsidR="002414E0" w:rsidRPr="002414E0">
              <w:rPr>
                <w:rFonts w:ascii="Palatino Linotype" w:eastAsia="Times New Roman" w:hAnsi="Palatino Linotype" w:cs="Times New Roman"/>
                <w:b/>
                <w:bCs/>
                <w:kern w:val="0"/>
                <w:lang w:eastAsia="pt-BR"/>
                <w14:ligatures w14:val="none"/>
              </w:rPr>
              <w:t xml:space="preserve">pós </w:t>
            </w:r>
            <w:r w:rsidRPr="0049001F">
              <w:rPr>
                <w:rFonts w:ascii="Palatino Linotype" w:eastAsia="Times New Roman" w:hAnsi="Palatino Linotype" w:cs="Times New Roman"/>
                <w:b/>
                <w:bCs/>
                <w:kern w:val="0"/>
                <w:lang w:eastAsia="pt-BR"/>
                <w14:ligatures w14:val="none"/>
              </w:rPr>
              <w:t>GC</w:t>
            </w:r>
          </w:p>
        </w:tc>
        <w:tc>
          <w:tcPr>
            <w:tcW w:w="324" w:type="pct"/>
            <w:vAlign w:val="center"/>
            <w:hideMark/>
          </w:tcPr>
          <w:p w14:paraId="2E24AC81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b/>
                <w:bCs/>
                <w:kern w:val="0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b/>
                <w:bCs/>
                <w:kern w:val="0"/>
                <w:lang w:eastAsia="pt-BR"/>
                <w14:ligatures w14:val="none"/>
              </w:rPr>
              <w:t>DP GC</w:t>
            </w:r>
          </w:p>
        </w:tc>
        <w:tc>
          <w:tcPr>
            <w:tcW w:w="458" w:type="pct"/>
            <w:vAlign w:val="center"/>
            <w:hideMark/>
          </w:tcPr>
          <w:p w14:paraId="4FFA9067" w14:textId="2B8EEB86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b/>
                <w:bCs/>
                <w:kern w:val="0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b/>
                <w:bCs/>
                <w:kern w:val="0"/>
                <w:lang w:eastAsia="pt-BR"/>
                <w14:ligatures w14:val="none"/>
              </w:rPr>
              <w:t>Dif</w:t>
            </w:r>
            <w:r w:rsidR="00C823A5" w:rsidRPr="002414E0">
              <w:rPr>
                <w:rFonts w:ascii="Palatino Linotype" w:eastAsia="Times New Roman" w:hAnsi="Palatino Linotype" w:cs="Times New Roman"/>
                <w:b/>
                <w:bCs/>
                <w:kern w:val="0"/>
                <w:lang w:eastAsia="pt-BR"/>
                <w14:ligatures w14:val="none"/>
              </w:rPr>
              <w:t>.</w:t>
            </w:r>
            <w:r w:rsidR="002414E0">
              <w:rPr>
                <w:rFonts w:ascii="Palatino Linotype" w:eastAsia="Times New Roman" w:hAnsi="Palatino Linotype" w:cs="Times New Roman"/>
                <w:b/>
                <w:bCs/>
                <w:kern w:val="0"/>
                <w:lang w:eastAsia="pt-BR"/>
                <w14:ligatures w14:val="none"/>
              </w:rPr>
              <w:t xml:space="preserve"> </w:t>
            </w:r>
            <w:r w:rsidRPr="0049001F">
              <w:rPr>
                <w:rFonts w:ascii="Palatino Linotype" w:eastAsia="Times New Roman" w:hAnsi="Palatino Linotype" w:cs="Times New Roman"/>
                <w:b/>
                <w:bCs/>
                <w:kern w:val="0"/>
                <w:lang w:eastAsia="pt-BR"/>
                <w14:ligatures w14:val="none"/>
              </w:rPr>
              <w:t>Média</w:t>
            </w:r>
          </w:p>
        </w:tc>
        <w:tc>
          <w:tcPr>
            <w:tcW w:w="595" w:type="pct"/>
            <w:vAlign w:val="center"/>
            <w:hideMark/>
          </w:tcPr>
          <w:p w14:paraId="5A829A74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b/>
                <w:bCs/>
                <w:kern w:val="0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b/>
                <w:bCs/>
                <w:kern w:val="0"/>
                <w:lang w:eastAsia="pt-BR"/>
                <w14:ligatures w14:val="none"/>
              </w:rPr>
              <w:t>IC95%</w:t>
            </w:r>
          </w:p>
        </w:tc>
        <w:tc>
          <w:tcPr>
            <w:tcW w:w="490" w:type="pct"/>
            <w:vAlign w:val="center"/>
            <w:hideMark/>
          </w:tcPr>
          <w:p w14:paraId="5F6C4894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b/>
                <w:bCs/>
                <w:kern w:val="0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b/>
                <w:bCs/>
                <w:kern w:val="0"/>
                <w:lang w:eastAsia="pt-BR"/>
                <w14:ligatures w14:val="none"/>
              </w:rPr>
              <w:t>Redução GI</w:t>
            </w:r>
          </w:p>
        </w:tc>
        <w:tc>
          <w:tcPr>
            <w:tcW w:w="515" w:type="pct"/>
            <w:vAlign w:val="center"/>
            <w:hideMark/>
          </w:tcPr>
          <w:p w14:paraId="582939F2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b/>
                <w:bCs/>
                <w:kern w:val="0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b/>
                <w:bCs/>
                <w:kern w:val="0"/>
                <w:lang w:eastAsia="pt-BR"/>
                <w14:ligatures w14:val="none"/>
              </w:rPr>
              <w:t>Redução GC</w:t>
            </w:r>
          </w:p>
        </w:tc>
      </w:tr>
      <w:tr w:rsidR="001A1006" w:rsidRPr="002414E0" w14:paraId="40F40CC0" w14:textId="77777777" w:rsidTr="00C823A5">
        <w:trPr>
          <w:trHeight w:val="567"/>
        </w:trPr>
        <w:tc>
          <w:tcPr>
            <w:tcW w:w="1023" w:type="pct"/>
            <w:vAlign w:val="center"/>
            <w:hideMark/>
          </w:tcPr>
          <w:p w14:paraId="73EA717B" w14:textId="0F411185" w:rsidR="001A1006" w:rsidRPr="0049001F" w:rsidRDefault="001A1006" w:rsidP="001A1006">
            <w:pPr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14E0">
              <w:rPr>
                <w:rFonts w:ascii="Palatino Linotype" w:hAnsi="Palatino Linotype"/>
                <w:color w:val="000000"/>
                <w:sz w:val="24"/>
                <w:szCs w:val="24"/>
              </w:rPr>
              <w:t>Silva et al. 2019</w:t>
            </w:r>
          </w:p>
        </w:tc>
        <w:tc>
          <w:tcPr>
            <w:tcW w:w="286" w:type="pct"/>
            <w:vAlign w:val="center"/>
          </w:tcPr>
          <w:p w14:paraId="4E04FC0E" w14:textId="371AE9C7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14E0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PAS</w:t>
            </w:r>
          </w:p>
        </w:tc>
        <w:tc>
          <w:tcPr>
            <w:tcW w:w="492" w:type="pct"/>
            <w:vAlign w:val="center"/>
            <w:hideMark/>
          </w:tcPr>
          <w:p w14:paraId="04107D9D" w14:textId="049E7541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131,2</w:t>
            </w:r>
          </w:p>
        </w:tc>
        <w:tc>
          <w:tcPr>
            <w:tcW w:w="298" w:type="pct"/>
            <w:vAlign w:val="center"/>
            <w:hideMark/>
          </w:tcPr>
          <w:p w14:paraId="07AFA251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8,9</w:t>
            </w:r>
          </w:p>
        </w:tc>
        <w:tc>
          <w:tcPr>
            <w:tcW w:w="518" w:type="pct"/>
            <w:vAlign w:val="center"/>
            <w:hideMark/>
          </w:tcPr>
          <w:p w14:paraId="77F2AC54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146,3</w:t>
            </w:r>
          </w:p>
        </w:tc>
        <w:tc>
          <w:tcPr>
            <w:tcW w:w="324" w:type="pct"/>
            <w:vAlign w:val="center"/>
            <w:hideMark/>
          </w:tcPr>
          <w:p w14:paraId="33CA077B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9,8</w:t>
            </w:r>
          </w:p>
        </w:tc>
        <w:tc>
          <w:tcPr>
            <w:tcW w:w="458" w:type="pct"/>
            <w:vAlign w:val="center"/>
            <w:hideMark/>
          </w:tcPr>
          <w:p w14:paraId="688DC1FD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-15,1</w:t>
            </w:r>
          </w:p>
        </w:tc>
        <w:tc>
          <w:tcPr>
            <w:tcW w:w="595" w:type="pct"/>
            <w:vAlign w:val="center"/>
            <w:hideMark/>
          </w:tcPr>
          <w:p w14:paraId="2157EB9E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[-18,3, -11,9]</w:t>
            </w:r>
          </w:p>
        </w:tc>
        <w:tc>
          <w:tcPr>
            <w:tcW w:w="490" w:type="pct"/>
            <w:vAlign w:val="center"/>
            <w:hideMark/>
          </w:tcPr>
          <w:p w14:paraId="44F6C4AB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-16,9</w:t>
            </w:r>
          </w:p>
        </w:tc>
        <w:tc>
          <w:tcPr>
            <w:tcW w:w="515" w:type="pct"/>
            <w:vAlign w:val="center"/>
            <w:hideMark/>
          </w:tcPr>
          <w:p w14:paraId="49E3BDC5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-1,8</w:t>
            </w:r>
          </w:p>
        </w:tc>
      </w:tr>
      <w:tr w:rsidR="001A1006" w:rsidRPr="002414E0" w14:paraId="156DB6AB" w14:textId="77777777" w:rsidTr="00C823A5">
        <w:trPr>
          <w:trHeight w:val="567"/>
        </w:trPr>
        <w:tc>
          <w:tcPr>
            <w:tcW w:w="1023" w:type="pct"/>
            <w:vAlign w:val="center"/>
            <w:hideMark/>
          </w:tcPr>
          <w:p w14:paraId="6D9A07F3" w14:textId="039450A2" w:rsidR="001A1006" w:rsidRPr="0049001F" w:rsidRDefault="001A1006" w:rsidP="001A1006">
            <w:pPr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14E0">
              <w:rPr>
                <w:rFonts w:ascii="Palatino Linotype" w:hAnsi="Palatino Linotype"/>
                <w:color w:val="000000"/>
                <w:sz w:val="24"/>
                <w:szCs w:val="24"/>
              </w:rPr>
              <w:t>Johnson et al. 2020</w:t>
            </w:r>
          </w:p>
        </w:tc>
        <w:tc>
          <w:tcPr>
            <w:tcW w:w="286" w:type="pct"/>
            <w:vAlign w:val="center"/>
          </w:tcPr>
          <w:p w14:paraId="1B2F9F65" w14:textId="1C910A2F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14E0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PAS</w:t>
            </w:r>
          </w:p>
        </w:tc>
        <w:tc>
          <w:tcPr>
            <w:tcW w:w="492" w:type="pct"/>
            <w:vAlign w:val="center"/>
          </w:tcPr>
          <w:p w14:paraId="492FEC30" w14:textId="6E96676E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298" w:type="pct"/>
            <w:vAlign w:val="center"/>
          </w:tcPr>
          <w:p w14:paraId="4E84D177" w14:textId="36F4F63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518" w:type="pct"/>
            <w:vAlign w:val="center"/>
          </w:tcPr>
          <w:p w14:paraId="5864AEE0" w14:textId="79150886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24" w:type="pct"/>
            <w:vAlign w:val="center"/>
          </w:tcPr>
          <w:p w14:paraId="2995AFC0" w14:textId="6619711B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458" w:type="pct"/>
            <w:vAlign w:val="center"/>
          </w:tcPr>
          <w:p w14:paraId="6E843390" w14:textId="7EC4FC8C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595" w:type="pct"/>
            <w:vAlign w:val="center"/>
          </w:tcPr>
          <w:p w14:paraId="60BAFAD8" w14:textId="23012A6A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490" w:type="pct"/>
            <w:vAlign w:val="center"/>
          </w:tcPr>
          <w:p w14:paraId="00362117" w14:textId="2D800309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515" w:type="pct"/>
            <w:vAlign w:val="center"/>
          </w:tcPr>
          <w:p w14:paraId="37A0230F" w14:textId="5C4711BA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1A1006" w:rsidRPr="002414E0" w14:paraId="44006D04" w14:textId="77777777" w:rsidTr="00C823A5">
        <w:trPr>
          <w:trHeight w:val="567"/>
        </w:trPr>
        <w:tc>
          <w:tcPr>
            <w:tcW w:w="1023" w:type="pct"/>
            <w:vAlign w:val="center"/>
            <w:hideMark/>
          </w:tcPr>
          <w:p w14:paraId="2D05732C" w14:textId="73AE241B" w:rsidR="001A1006" w:rsidRPr="0049001F" w:rsidRDefault="001A1006" w:rsidP="001A1006">
            <w:pPr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14E0">
              <w:rPr>
                <w:rFonts w:ascii="Palatino Linotype" w:hAnsi="Palatino Linotype"/>
                <w:color w:val="000000"/>
                <w:sz w:val="24"/>
                <w:szCs w:val="24"/>
              </w:rPr>
              <w:t>Zhang et al. 2021</w:t>
            </w:r>
          </w:p>
        </w:tc>
        <w:tc>
          <w:tcPr>
            <w:tcW w:w="286" w:type="pct"/>
            <w:vAlign w:val="center"/>
          </w:tcPr>
          <w:p w14:paraId="37B5188D" w14:textId="034079A8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14E0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PAS</w:t>
            </w:r>
          </w:p>
        </w:tc>
        <w:tc>
          <w:tcPr>
            <w:tcW w:w="492" w:type="pct"/>
            <w:vAlign w:val="center"/>
            <w:hideMark/>
          </w:tcPr>
          <w:p w14:paraId="4520298A" w14:textId="0D029905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135,3</w:t>
            </w:r>
          </w:p>
        </w:tc>
        <w:tc>
          <w:tcPr>
            <w:tcW w:w="298" w:type="pct"/>
            <w:vAlign w:val="center"/>
            <w:hideMark/>
          </w:tcPr>
          <w:p w14:paraId="7DE662B4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8,4</w:t>
            </w:r>
          </w:p>
        </w:tc>
        <w:tc>
          <w:tcPr>
            <w:tcW w:w="518" w:type="pct"/>
            <w:vAlign w:val="center"/>
            <w:hideMark/>
          </w:tcPr>
          <w:p w14:paraId="0A658FDA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149,9</w:t>
            </w:r>
          </w:p>
        </w:tc>
        <w:tc>
          <w:tcPr>
            <w:tcW w:w="324" w:type="pct"/>
            <w:vAlign w:val="center"/>
            <w:hideMark/>
          </w:tcPr>
          <w:p w14:paraId="754C466E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10,7</w:t>
            </w:r>
          </w:p>
        </w:tc>
        <w:tc>
          <w:tcPr>
            <w:tcW w:w="458" w:type="pct"/>
            <w:vAlign w:val="center"/>
            <w:hideMark/>
          </w:tcPr>
          <w:p w14:paraId="0A36D88F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-14,6</w:t>
            </w:r>
          </w:p>
        </w:tc>
        <w:tc>
          <w:tcPr>
            <w:tcW w:w="595" w:type="pct"/>
            <w:vAlign w:val="center"/>
            <w:hideMark/>
          </w:tcPr>
          <w:p w14:paraId="751E9D51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[-18,9, -10,3]</w:t>
            </w:r>
          </w:p>
        </w:tc>
        <w:tc>
          <w:tcPr>
            <w:tcW w:w="490" w:type="pct"/>
            <w:vAlign w:val="center"/>
            <w:hideMark/>
          </w:tcPr>
          <w:p w14:paraId="3286358C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-16,8</w:t>
            </w:r>
          </w:p>
        </w:tc>
        <w:tc>
          <w:tcPr>
            <w:tcW w:w="515" w:type="pct"/>
            <w:vAlign w:val="center"/>
            <w:hideMark/>
          </w:tcPr>
          <w:p w14:paraId="61C0FEEB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-1,8</w:t>
            </w:r>
          </w:p>
        </w:tc>
      </w:tr>
      <w:tr w:rsidR="001A1006" w:rsidRPr="002414E0" w14:paraId="00123EEE" w14:textId="77777777" w:rsidTr="00C823A5">
        <w:trPr>
          <w:trHeight w:val="567"/>
        </w:trPr>
        <w:tc>
          <w:tcPr>
            <w:tcW w:w="1023" w:type="pct"/>
            <w:vAlign w:val="center"/>
            <w:hideMark/>
          </w:tcPr>
          <w:p w14:paraId="5F62FEA7" w14:textId="37FEA8B8" w:rsidR="001A1006" w:rsidRPr="0049001F" w:rsidRDefault="001A1006" w:rsidP="001A1006">
            <w:pPr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14E0">
              <w:rPr>
                <w:rFonts w:ascii="Palatino Linotype" w:hAnsi="Palatino Linotype"/>
                <w:color w:val="000000"/>
                <w:sz w:val="24"/>
                <w:szCs w:val="24"/>
              </w:rPr>
              <w:t>Martinez et al. 2018</w:t>
            </w:r>
          </w:p>
        </w:tc>
        <w:tc>
          <w:tcPr>
            <w:tcW w:w="286" w:type="pct"/>
            <w:vAlign w:val="center"/>
          </w:tcPr>
          <w:p w14:paraId="5ABC3108" w14:textId="5B87C792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14E0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PAS</w:t>
            </w:r>
          </w:p>
        </w:tc>
        <w:tc>
          <w:tcPr>
            <w:tcW w:w="492" w:type="pct"/>
            <w:vAlign w:val="center"/>
            <w:hideMark/>
          </w:tcPr>
          <w:p w14:paraId="73D04274" w14:textId="397BBADB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135,4</w:t>
            </w:r>
          </w:p>
        </w:tc>
        <w:tc>
          <w:tcPr>
            <w:tcW w:w="298" w:type="pct"/>
            <w:vAlign w:val="center"/>
            <w:hideMark/>
          </w:tcPr>
          <w:p w14:paraId="17924AAA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9,2</w:t>
            </w:r>
          </w:p>
        </w:tc>
        <w:tc>
          <w:tcPr>
            <w:tcW w:w="518" w:type="pct"/>
            <w:vAlign w:val="center"/>
            <w:hideMark/>
          </w:tcPr>
          <w:p w14:paraId="62470C3C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137,9</w:t>
            </w:r>
          </w:p>
        </w:tc>
        <w:tc>
          <w:tcPr>
            <w:tcW w:w="324" w:type="pct"/>
            <w:vAlign w:val="center"/>
            <w:hideMark/>
          </w:tcPr>
          <w:p w14:paraId="5AAD47A4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8,3</w:t>
            </w:r>
          </w:p>
        </w:tc>
        <w:tc>
          <w:tcPr>
            <w:tcW w:w="458" w:type="pct"/>
            <w:vAlign w:val="center"/>
            <w:hideMark/>
          </w:tcPr>
          <w:p w14:paraId="44A2435B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-2,5</w:t>
            </w:r>
          </w:p>
        </w:tc>
        <w:tc>
          <w:tcPr>
            <w:tcW w:w="595" w:type="pct"/>
            <w:vAlign w:val="center"/>
            <w:hideMark/>
          </w:tcPr>
          <w:p w14:paraId="1FFEDFAA" w14:textId="12DF8E0A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[-7,0, 2,0]</w:t>
            </w:r>
          </w:p>
        </w:tc>
        <w:tc>
          <w:tcPr>
            <w:tcW w:w="490" w:type="pct"/>
            <w:vAlign w:val="center"/>
            <w:hideMark/>
          </w:tcPr>
          <w:p w14:paraId="0FD73BED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-4,3</w:t>
            </w:r>
          </w:p>
        </w:tc>
        <w:tc>
          <w:tcPr>
            <w:tcW w:w="515" w:type="pct"/>
            <w:vAlign w:val="center"/>
            <w:hideMark/>
          </w:tcPr>
          <w:p w14:paraId="4F22AB4B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-2,3</w:t>
            </w:r>
          </w:p>
        </w:tc>
      </w:tr>
      <w:tr w:rsidR="001A1006" w:rsidRPr="002414E0" w14:paraId="03E05189" w14:textId="77777777" w:rsidTr="00C823A5">
        <w:trPr>
          <w:trHeight w:val="567"/>
        </w:trPr>
        <w:tc>
          <w:tcPr>
            <w:tcW w:w="1023" w:type="pct"/>
            <w:vAlign w:val="center"/>
            <w:hideMark/>
          </w:tcPr>
          <w:p w14:paraId="5704EC67" w14:textId="465D1756" w:rsidR="001A1006" w:rsidRPr="0049001F" w:rsidRDefault="001A1006" w:rsidP="001A1006">
            <w:pPr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14E0">
              <w:rPr>
                <w:rFonts w:ascii="Palatino Linotype" w:hAnsi="Palatino Linotype"/>
                <w:color w:val="000000"/>
                <w:sz w:val="24"/>
                <w:szCs w:val="24"/>
              </w:rPr>
              <w:t>Kowalski et al. 2022</w:t>
            </w:r>
          </w:p>
        </w:tc>
        <w:tc>
          <w:tcPr>
            <w:tcW w:w="286" w:type="pct"/>
            <w:vAlign w:val="center"/>
          </w:tcPr>
          <w:p w14:paraId="46ACD000" w14:textId="030005F6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14E0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PAS</w:t>
            </w:r>
          </w:p>
        </w:tc>
        <w:tc>
          <w:tcPr>
            <w:tcW w:w="492" w:type="pct"/>
            <w:vAlign w:val="center"/>
          </w:tcPr>
          <w:p w14:paraId="72EE113E" w14:textId="029334A0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298" w:type="pct"/>
            <w:vAlign w:val="center"/>
          </w:tcPr>
          <w:p w14:paraId="32187F98" w14:textId="2AAE7A36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518" w:type="pct"/>
            <w:vAlign w:val="center"/>
          </w:tcPr>
          <w:p w14:paraId="70E3BEA9" w14:textId="040ABAD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24" w:type="pct"/>
            <w:vAlign w:val="center"/>
          </w:tcPr>
          <w:p w14:paraId="6C164E6E" w14:textId="5DCFB2C9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458" w:type="pct"/>
            <w:vAlign w:val="center"/>
          </w:tcPr>
          <w:p w14:paraId="2ECBC7AD" w14:textId="29BD4A14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595" w:type="pct"/>
            <w:vAlign w:val="center"/>
          </w:tcPr>
          <w:p w14:paraId="5AB7F91C" w14:textId="06093184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490" w:type="pct"/>
            <w:vAlign w:val="center"/>
          </w:tcPr>
          <w:p w14:paraId="5EDC8907" w14:textId="0BD1ADE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515" w:type="pct"/>
            <w:vAlign w:val="center"/>
          </w:tcPr>
          <w:p w14:paraId="4D81B3EC" w14:textId="1B0AE3CB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1A1006" w:rsidRPr="002414E0" w14:paraId="20AB089F" w14:textId="77777777" w:rsidTr="00C823A5">
        <w:trPr>
          <w:trHeight w:val="567"/>
        </w:trPr>
        <w:tc>
          <w:tcPr>
            <w:tcW w:w="1023" w:type="pct"/>
            <w:vAlign w:val="center"/>
            <w:hideMark/>
          </w:tcPr>
          <w:p w14:paraId="4FA49E5B" w14:textId="69331C29" w:rsidR="001A1006" w:rsidRPr="0049001F" w:rsidRDefault="001A1006" w:rsidP="001A1006">
            <w:pPr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14E0">
              <w:rPr>
                <w:rFonts w:ascii="Palatino Linotype" w:hAnsi="Palatino Linotype"/>
                <w:color w:val="000000"/>
                <w:sz w:val="24"/>
                <w:szCs w:val="24"/>
              </w:rPr>
              <w:t>Al-Rahman et al. 2019</w:t>
            </w:r>
          </w:p>
        </w:tc>
        <w:tc>
          <w:tcPr>
            <w:tcW w:w="286" w:type="pct"/>
            <w:vAlign w:val="center"/>
          </w:tcPr>
          <w:p w14:paraId="1ACBB48E" w14:textId="32F15149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14E0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PAS</w:t>
            </w:r>
          </w:p>
        </w:tc>
        <w:tc>
          <w:tcPr>
            <w:tcW w:w="492" w:type="pct"/>
            <w:vAlign w:val="center"/>
          </w:tcPr>
          <w:p w14:paraId="795BDBA0" w14:textId="554ED334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298" w:type="pct"/>
            <w:vAlign w:val="center"/>
          </w:tcPr>
          <w:p w14:paraId="54058FC5" w14:textId="5E1B3861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518" w:type="pct"/>
            <w:vAlign w:val="center"/>
          </w:tcPr>
          <w:p w14:paraId="74696223" w14:textId="1D443E6A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24" w:type="pct"/>
            <w:vAlign w:val="center"/>
          </w:tcPr>
          <w:p w14:paraId="09E6D64C" w14:textId="331A9148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458" w:type="pct"/>
            <w:vAlign w:val="center"/>
          </w:tcPr>
          <w:p w14:paraId="77B7E591" w14:textId="7EDE5973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595" w:type="pct"/>
            <w:vAlign w:val="center"/>
          </w:tcPr>
          <w:p w14:paraId="64EEE236" w14:textId="782A03BD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490" w:type="pct"/>
            <w:vAlign w:val="center"/>
          </w:tcPr>
          <w:p w14:paraId="3B69193E" w14:textId="6716FE63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515" w:type="pct"/>
            <w:vAlign w:val="center"/>
          </w:tcPr>
          <w:p w14:paraId="49FA4161" w14:textId="64568AC8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1A1006" w:rsidRPr="002414E0" w14:paraId="6099D19C" w14:textId="77777777" w:rsidTr="00C823A5">
        <w:trPr>
          <w:trHeight w:val="567"/>
        </w:trPr>
        <w:tc>
          <w:tcPr>
            <w:tcW w:w="1023" w:type="pct"/>
            <w:vAlign w:val="center"/>
            <w:hideMark/>
          </w:tcPr>
          <w:p w14:paraId="5C768231" w14:textId="7C1A39C2" w:rsidR="001A1006" w:rsidRPr="0049001F" w:rsidRDefault="001A1006" w:rsidP="001A1006">
            <w:pPr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14E0">
              <w:rPr>
                <w:rFonts w:ascii="Palatino Linotype" w:hAnsi="Palatino Linotype"/>
                <w:color w:val="000000"/>
                <w:sz w:val="24"/>
                <w:szCs w:val="24"/>
              </w:rPr>
              <w:t>Petrov et al. 2020</w:t>
            </w:r>
          </w:p>
        </w:tc>
        <w:tc>
          <w:tcPr>
            <w:tcW w:w="286" w:type="pct"/>
            <w:vAlign w:val="center"/>
          </w:tcPr>
          <w:p w14:paraId="3BCE36DD" w14:textId="6EC829B9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14E0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PAS</w:t>
            </w:r>
          </w:p>
        </w:tc>
        <w:tc>
          <w:tcPr>
            <w:tcW w:w="492" w:type="pct"/>
            <w:vAlign w:val="center"/>
            <w:hideMark/>
          </w:tcPr>
          <w:p w14:paraId="496D881D" w14:textId="13DA612A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151,4</w:t>
            </w:r>
          </w:p>
        </w:tc>
        <w:tc>
          <w:tcPr>
            <w:tcW w:w="298" w:type="pct"/>
            <w:vAlign w:val="center"/>
            <w:hideMark/>
          </w:tcPr>
          <w:p w14:paraId="0A0B931C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13,2</w:t>
            </w:r>
          </w:p>
        </w:tc>
        <w:tc>
          <w:tcPr>
            <w:tcW w:w="518" w:type="pct"/>
            <w:vAlign w:val="center"/>
            <w:hideMark/>
          </w:tcPr>
          <w:p w14:paraId="79175317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149,1</w:t>
            </w:r>
          </w:p>
        </w:tc>
        <w:tc>
          <w:tcPr>
            <w:tcW w:w="324" w:type="pct"/>
            <w:vAlign w:val="center"/>
            <w:hideMark/>
          </w:tcPr>
          <w:p w14:paraId="0EDB82DC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11,4</w:t>
            </w:r>
          </w:p>
        </w:tc>
        <w:tc>
          <w:tcPr>
            <w:tcW w:w="458" w:type="pct"/>
            <w:vAlign w:val="center"/>
            <w:hideMark/>
          </w:tcPr>
          <w:p w14:paraId="1637DBCF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+2,3</w:t>
            </w:r>
          </w:p>
        </w:tc>
        <w:tc>
          <w:tcPr>
            <w:tcW w:w="595" w:type="pct"/>
            <w:vAlign w:val="center"/>
            <w:hideMark/>
          </w:tcPr>
          <w:p w14:paraId="77F85C47" w14:textId="2558DE1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[-5,6, 10,2]</w:t>
            </w:r>
          </w:p>
        </w:tc>
        <w:tc>
          <w:tcPr>
            <w:tcW w:w="490" w:type="pct"/>
            <w:vAlign w:val="center"/>
            <w:hideMark/>
          </w:tcPr>
          <w:p w14:paraId="0DF905F5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-1,8</w:t>
            </w:r>
          </w:p>
        </w:tc>
        <w:tc>
          <w:tcPr>
            <w:tcW w:w="515" w:type="pct"/>
            <w:vAlign w:val="center"/>
            <w:hideMark/>
          </w:tcPr>
          <w:p w14:paraId="25664CB7" w14:textId="77777777" w:rsidR="001A1006" w:rsidRPr="0049001F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-3,7</w:t>
            </w:r>
          </w:p>
        </w:tc>
      </w:tr>
      <w:tr w:rsidR="001A1006" w:rsidRPr="002414E0" w14:paraId="07E6A28A" w14:textId="77777777" w:rsidTr="00C823A5">
        <w:trPr>
          <w:trHeight w:val="567"/>
        </w:trPr>
        <w:tc>
          <w:tcPr>
            <w:tcW w:w="1023" w:type="pct"/>
            <w:vAlign w:val="center"/>
          </w:tcPr>
          <w:p w14:paraId="49C3B061" w14:textId="0ACFFB15" w:rsidR="001A1006" w:rsidRPr="002414E0" w:rsidRDefault="001A1006" w:rsidP="001A1006">
            <w:pPr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14E0">
              <w:rPr>
                <w:rFonts w:ascii="Palatino Linotype" w:hAnsi="Palatino Linotype"/>
                <w:color w:val="000000"/>
                <w:sz w:val="24"/>
                <w:szCs w:val="24"/>
              </w:rPr>
              <w:t>Silva et al. 2019</w:t>
            </w:r>
          </w:p>
        </w:tc>
        <w:tc>
          <w:tcPr>
            <w:tcW w:w="286" w:type="pct"/>
            <w:vAlign w:val="center"/>
          </w:tcPr>
          <w:p w14:paraId="4A3E5C97" w14:textId="425D07CC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14E0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PAD</w:t>
            </w:r>
          </w:p>
        </w:tc>
        <w:tc>
          <w:tcPr>
            <w:tcW w:w="492" w:type="pct"/>
            <w:vAlign w:val="center"/>
          </w:tcPr>
          <w:p w14:paraId="735258D8" w14:textId="711B955F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84,5</w:t>
            </w:r>
          </w:p>
        </w:tc>
        <w:tc>
          <w:tcPr>
            <w:tcW w:w="298" w:type="pct"/>
            <w:vAlign w:val="center"/>
          </w:tcPr>
          <w:p w14:paraId="39274DFB" w14:textId="023E9529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6,2</w:t>
            </w:r>
          </w:p>
        </w:tc>
        <w:tc>
          <w:tcPr>
            <w:tcW w:w="518" w:type="pct"/>
            <w:vAlign w:val="center"/>
          </w:tcPr>
          <w:p w14:paraId="33E7653C" w14:textId="35ED06A2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91,8</w:t>
            </w:r>
          </w:p>
        </w:tc>
        <w:tc>
          <w:tcPr>
            <w:tcW w:w="324" w:type="pct"/>
            <w:vAlign w:val="center"/>
          </w:tcPr>
          <w:p w14:paraId="4F237A79" w14:textId="61244C4B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6,7</w:t>
            </w:r>
          </w:p>
        </w:tc>
        <w:tc>
          <w:tcPr>
            <w:tcW w:w="458" w:type="pct"/>
            <w:vAlign w:val="center"/>
          </w:tcPr>
          <w:p w14:paraId="1F1E5F55" w14:textId="488FC91D" w:rsidR="001A1006" w:rsidRPr="00B46FE6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-7,3</w:t>
            </w:r>
          </w:p>
        </w:tc>
        <w:tc>
          <w:tcPr>
            <w:tcW w:w="595" w:type="pct"/>
            <w:vAlign w:val="center"/>
          </w:tcPr>
          <w:p w14:paraId="6B3BFE84" w14:textId="4F233EA4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[-9,6, -5,0]</w:t>
            </w:r>
          </w:p>
        </w:tc>
        <w:tc>
          <w:tcPr>
            <w:tcW w:w="490" w:type="pct"/>
            <w:vAlign w:val="center"/>
          </w:tcPr>
          <w:p w14:paraId="77A00875" w14:textId="16270301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-8,5</w:t>
            </w:r>
          </w:p>
        </w:tc>
        <w:tc>
          <w:tcPr>
            <w:tcW w:w="515" w:type="pct"/>
            <w:vAlign w:val="center"/>
          </w:tcPr>
          <w:p w14:paraId="5171701B" w14:textId="71AB06A4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-1,0</w:t>
            </w:r>
          </w:p>
        </w:tc>
      </w:tr>
      <w:tr w:rsidR="001A1006" w:rsidRPr="002414E0" w14:paraId="74503B5D" w14:textId="77777777" w:rsidTr="00C823A5">
        <w:trPr>
          <w:trHeight w:val="567"/>
        </w:trPr>
        <w:tc>
          <w:tcPr>
            <w:tcW w:w="1023" w:type="pct"/>
            <w:vAlign w:val="center"/>
          </w:tcPr>
          <w:p w14:paraId="1DB94DF6" w14:textId="1AFC8A74" w:rsidR="001A1006" w:rsidRPr="002414E0" w:rsidRDefault="001A1006" w:rsidP="001A1006">
            <w:pPr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14E0">
              <w:rPr>
                <w:rFonts w:ascii="Palatino Linotype" w:hAnsi="Palatino Linotype"/>
                <w:color w:val="000000"/>
                <w:sz w:val="24"/>
                <w:szCs w:val="24"/>
              </w:rPr>
              <w:t>Johnson et al. 2020</w:t>
            </w:r>
          </w:p>
        </w:tc>
        <w:tc>
          <w:tcPr>
            <w:tcW w:w="286" w:type="pct"/>
            <w:vAlign w:val="center"/>
          </w:tcPr>
          <w:p w14:paraId="34650833" w14:textId="4DF73EB5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14E0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PAD</w:t>
            </w:r>
          </w:p>
        </w:tc>
        <w:tc>
          <w:tcPr>
            <w:tcW w:w="492" w:type="pct"/>
            <w:vAlign w:val="center"/>
          </w:tcPr>
          <w:p w14:paraId="68F0A8F0" w14:textId="1D3736C7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298" w:type="pct"/>
            <w:vAlign w:val="center"/>
          </w:tcPr>
          <w:p w14:paraId="738DDF78" w14:textId="4CD8335C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518" w:type="pct"/>
            <w:vAlign w:val="center"/>
          </w:tcPr>
          <w:p w14:paraId="24C2E818" w14:textId="6A013EEE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24" w:type="pct"/>
            <w:vAlign w:val="center"/>
          </w:tcPr>
          <w:p w14:paraId="644EB0F7" w14:textId="74D9FE64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458" w:type="pct"/>
            <w:vAlign w:val="center"/>
          </w:tcPr>
          <w:p w14:paraId="39E7E22D" w14:textId="15AEFAD8" w:rsidR="001A1006" w:rsidRPr="00B46FE6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595" w:type="pct"/>
            <w:vAlign w:val="center"/>
          </w:tcPr>
          <w:p w14:paraId="0FDCA826" w14:textId="4A576448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490" w:type="pct"/>
            <w:vAlign w:val="center"/>
          </w:tcPr>
          <w:p w14:paraId="1F2B7E71" w14:textId="1D40645F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515" w:type="pct"/>
            <w:vAlign w:val="center"/>
          </w:tcPr>
          <w:p w14:paraId="629E7736" w14:textId="4C09564B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1A1006" w:rsidRPr="002414E0" w14:paraId="27C44F02" w14:textId="77777777" w:rsidTr="00C823A5">
        <w:trPr>
          <w:trHeight w:val="567"/>
        </w:trPr>
        <w:tc>
          <w:tcPr>
            <w:tcW w:w="1023" w:type="pct"/>
            <w:vAlign w:val="center"/>
          </w:tcPr>
          <w:p w14:paraId="0DDDEEC1" w14:textId="0770F682" w:rsidR="001A1006" w:rsidRPr="002414E0" w:rsidRDefault="001A1006" w:rsidP="001A1006">
            <w:pPr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14E0">
              <w:rPr>
                <w:rFonts w:ascii="Palatino Linotype" w:hAnsi="Palatino Linotype"/>
                <w:color w:val="000000"/>
                <w:sz w:val="24"/>
                <w:szCs w:val="24"/>
              </w:rPr>
              <w:t>Zhang et al. 2021</w:t>
            </w:r>
          </w:p>
        </w:tc>
        <w:tc>
          <w:tcPr>
            <w:tcW w:w="286" w:type="pct"/>
            <w:vAlign w:val="center"/>
          </w:tcPr>
          <w:p w14:paraId="2BE6D391" w14:textId="212D81FE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14E0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PAD</w:t>
            </w:r>
          </w:p>
        </w:tc>
        <w:tc>
          <w:tcPr>
            <w:tcW w:w="492" w:type="pct"/>
            <w:vAlign w:val="center"/>
          </w:tcPr>
          <w:p w14:paraId="161D2208" w14:textId="22F85523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86,1</w:t>
            </w:r>
          </w:p>
        </w:tc>
        <w:tc>
          <w:tcPr>
            <w:tcW w:w="298" w:type="pct"/>
            <w:vAlign w:val="center"/>
          </w:tcPr>
          <w:p w14:paraId="76AF3E0E" w14:textId="6CBBE371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5,7</w:t>
            </w:r>
          </w:p>
        </w:tc>
        <w:tc>
          <w:tcPr>
            <w:tcW w:w="518" w:type="pct"/>
            <w:vAlign w:val="center"/>
          </w:tcPr>
          <w:p w14:paraId="3BECA548" w14:textId="7F1152C5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93,9</w:t>
            </w:r>
          </w:p>
        </w:tc>
        <w:tc>
          <w:tcPr>
            <w:tcW w:w="324" w:type="pct"/>
            <w:vAlign w:val="center"/>
          </w:tcPr>
          <w:p w14:paraId="008DA14A" w14:textId="56A13EFC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7,2</w:t>
            </w:r>
          </w:p>
        </w:tc>
        <w:tc>
          <w:tcPr>
            <w:tcW w:w="458" w:type="pct"/>
            <w:vAlign w:val="center"/>
          </w:tcPr>
          <w:p w14:paraId="54713719" w14:textId="02FA2749" w:rsidR="001A1006" w:rsidRPr="00B46FE6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-7,8</w:t>
            </w:r>
          </w:p>
        </w:tc>
        <w:tc>
          <w:tcPr>
            <w:tcW w:w="595" w:type="pct"/>
            <w:vAlign w:val="center"/>
          </w:tcPr>
          <w:p w14:paraId="165BA229" w14:textId="51C1D7E9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[-10,6, -5,0]</w:t>
            </w:r>
          </w:p>
        </w:tc>
        <w:tc>
          <w:tcPr>
            <w:tcW w:w="490" w:type="pct"/>
            <w:vAlign w:val="center"/>
          </w:tcPr>
          <w:p w14:paraId="5468C94C" w14:textId="1484EEED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-10,1</w:t>
            </w:r>
          </w:p>
        </w:tc>
        <w:tc>
          <w:tcPr>
            <w:tcW w:w="515" w:type="pct"/>
            <w:vAlign w:val="center"/>
          </w:tcPr>
          <w:p w14:paraId="52FF509C" w14:textId="4ACEA615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-1,9</w:t>
            </w:r>
          </w:p>
        </w:tc>
      </w:tr>
      <w:tr w:rsidR="001A1006" w:rsidRPr="002414E0" w14:paraId="06605A7F" w14:textId="77777777" w:rsidTr="00C823A5">
        <w:trPr>
          <w:trHeight w:val="567"/>
        </w:trPr>
        <w:tc>
          <w:tcPr>
            <w:tcW w:w="1023" w:type="pct"/>
            <w:vAlign w:val="center"/>
          </w:tcPr>
          <w:p w14:paraId="7B7F9274" w14:textId="068DE973" w:rsidR="001A1006" w:rsidRPr="002414E0" w:rsidRDefault="001A1006" w:rsidP="001A1006">
            <w:pPr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14E0">
              <w:rPr>
                <w:rFonts w:ascii="Palatino Linotype" w:hAnsi="Palatino Linotype"/>
                <w:color w:val="000000"/>
                <w:sz w:val="24"/>
                <w:szCs w:val="24"/>
              </w:rPr>
              <w:t>Martinez et al. 2018</w:t>
            </w:r>
          </w:p>
        </w:tc>
        <w:tc>
          <w:tcPr>
            <w:tcW w:w="286" w:type="pct"/>
            <w:vAlign w:val="center"/>
          </w:tcPr>
          <w:p w14:paraId="65EA9CCC" w14:textId="69E0B7C0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14E0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PAD</w:t>
            </w:r>
          </w:p>
        </w:tc>
        <w:tc>
          <w:tcPr>
            <w:tcW w:w="492" w:type="pct"/>
            <w:vAlign w:val="center"/>
          </w:tcPr>
          <w:p w14:paraId="68225689" w14:textId="514F2FD3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85,8</w:t>
            </w:r>
          </w:p>
        </w:tc>
        <w:tc>
          <w:tcPr>
            <w:tcW w:w="298" w:type="pct"/>
            <w:vAlign w:val="center"/>
          </w:tcPr>
          <w:p w14:paraId="085EC347" w14:textId="6E2B2344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6,4</w:t>
            </w:r>
          </w:p>
        </w:tc>
        <w:tc>
          <w:tcPr>
            <w:tcW w:w="518" w:type="pct"/>
            <w:vAlign w:val="center"/>
          </w:tcPr>
          <w:p w14:paraId="367637C9" w14:textId="07F4E7C2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87,1</w:t>
            </w:r>
          </w:p>
        </w:tc>
        <w:tc>
          <w:tcPr>
            <w:tcW w:w="324" w:type="pct"/>
            <w:vAlign w:val="center"/>
          </w:tcPr>
          <w:p w14:paraId="7046EE50" w14:textId="596BC149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5,9</w:t>
            </w:r>
          </w:p>
        </w:tc>
        <w:tc>
          <w:tcPr>
            <w:tcW w:w="458" w:type="pct"/>
            <w:vAlign w:val="center"/>
          </w:tcPr>
          <w:p w14:paraId="6C315A29" w14:textId="15E2F61F" w:rsidR="001A1006" w:rsidRPr="00B46FE6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-1,3</w:t>
            </w:r>
          </w:p>
        </w:tc>
        <w:tc>
          <w:tcPr>
            <w:tcW w:w="595" w:type="pct"/>
            <w:vAlign w:val="center"/>
          </w:tcPr>
          <w:p w14:paraId="3C5CD4B3" w14:textId="5D4CE4A2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[-4,3, 1,7]</w:t>
            </w:r>
          </w:p>
        </w:tc>
        <w:tc>
          <w:tcPr>
            <w:tcW w:w="490" w:type="pct"/>
            <w:vAlign w:val="center"/>
          </w:tcPr>
          <w:p w14:paraId="5058AFF7" w14:textId="4F9E9C91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-3,5</w:t>
            </w:r>
          </w:p>
        </w:tc>
        <w:tc>
          <w:tcPr>
            <w:tcW w:w="515" w:type="pct"/>
            <w:vAlign w:val="center"/>
          </w:tcPr>
          <w:p w14:paraId="756387DF" w14:textId="12E95858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-2,7</w:t>
            </w:r>
          </w:p>
        </w:tc>
      </w:tr>
      <w:tr w:rsidR="001A1006" w:rsidRPr="002414E0" w14:paraId="678ECB17" w14:textId="77777777" w:rsidTr="00C823A5">
        <w:trPr>
          <w:trHeight w:val="567"/>
        </w:trPr>
        <w:tc>
          <w:tcPr>
            <w:tcW w:w="1023" w:type="pct"/>
            <w:vAlign w:val="center"/>
          </w:tcPr>
          <w:p w14:paraId="4B3227A9" w14:textId="2A1D598D" w:rsidR="001A1006" w:rsidRPr="002414E0" w:rsidRDefault="001A1006" w:rsidP="001A1006">
            <w:pPr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14E0">
              <w:rPr>
                <w:rFonts w:ascii="Palatino Linotype" w:hAnsi="Palatino Linotype"/>
                <w:color w:val="000000"/>
                <w:sz w:val="24"/>
                <w:szCs w:val="24"/>
              </w:rPr>
              <w:t>Kowalski et al. 2022</w:t>
            </w:r>
          </w:p>
        </w:tc>
        <w:tc>
          <w:tcPr>
            <w:tcW w:w="286" w:type="pct"/>
            <w:vAlign w:val="center"/>
          </w:tcPr>
          <w:p w14:paraId="0E83A58D" w14:textId="6CF62FB7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14E0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PAD</w:t>
            </w:r>
          </w:p>
        </w:tc>
        <w:tc>
          <w:tcPr>
            <w:tcW w:w="492" w:type="pct"/>
            <w:vAlign w:val="center"/>
          </w:tcPr>
          <w:p w14:paraId="5E284CFE" w14:textId="0C49C8E0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298" w:type="pct"/>
            <w:vAlign w:val="center"/>
          </w:tcPr>
          <w:p w14:paraId="4B1E9ADE" w14:textId="193B2010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518" w:type="pct"/>
            <w:vAlign w:val="center"/>
          </w:tcPr>
          <w:p w14:paraId="70281462" w14:textId="7BE4F294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24" w:type="pct"/>
            <w:vAlign w:val="center"/>
          </w:tcPr>
          <w:p w14:paraId="4CA2D65B" w14:textId="63B6EE68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458" w:type="pct"/>
            <w:vAlign w:val="center"/>
          </w:tcPr>
          <w:p w14:paraId="1E064A7C" w14:textId="312B4305" w:rsidR="001A1006" w:rsidRPr="00B46FE6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595" w:type="pct"/>
            <w:vAlign w:val="center"/>
          </w:tcPr>
          <w:p w14:paraId="72644053" w14:textId="2146B8C6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490" w:type="pct"/>
            <w:vAlign w:val="center"/>
          </w:tcPr>
          <w:p w14:paraId="0B04A2B9" w14:textId="47444638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515" w:type="pct"/>
            <w:vAlign w:val="center"/>
          </w:tcPr>
          <w:p w14:paraId="4BE33C58" w14:textId="6A3D2869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1A1006" w:rsidRPr="002414E0" w14:paraId="4C86B3D5" w14:textId="77777777" w:rsidTr="00C823A5">
        <w:trPr>
          <w:trHeight w:val="567"/>
        </w:trPr>
        <w:tc>
          <w:tcPr>
            <w:tcW w:w="1023" w:type="pct"/>
            <w:vAlign w:val="center"/>
          </w:tcPr>
          <w:p w14:paraId="11724348" w14:textId="222D4139" w:rsidR="001A1006" w:rsidRPr="002414E0" w:rsidRDefault="001A1006" w:rsidP="001A1006">
            <w:pPr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14E0">
              <w:rPr>
                <w:rFonts w:ascii="Palatino Linotype" w:hAnsi="Palatino Linotype"/>
                <w:color w:val="000000"/>
                <w:sz w:val="24"/>
                <w:szCs w:val="24"/>
              </w:rPr>
              <w:t>Al-Rahman et al. 2019</w:t>
            </w:r>
          </w:p>
        </w:tc>
        <w:tc>
          <w:tcPr>
            <w:tcW w:w="286" w:type="pct"/>
            <w:vAlign w:val="center"/>
          </w:tcPr>
          <w:p w14:paraId="2CD238CE" w14:textId="3B91800F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14E0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PAD</w:t>
            </w:r>
          </w:p>
        </w:tc>
        <w:tc>
          <w:tcPr>
            <w:tcW w:w="492" w:type="pct"/>
            <w:vAlign w:val="center"/>
          </w:tcPr>
          <w:p w14:paraId="678BE0C5" w14:textId="65832590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298" w:type="pct"/>
            <w:vAlign w:val="center"/>
          </w:tcPr>
          <w:p w14:paraId="7C3AC792" w14:textId="17EC764D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518" w:type="pct"/>
            <w:vAlign w:val="center"/>
          </w:tcPr>
          <w:p w14:paraId="76071C5B" w14:textId="01E060C1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24" w:type="pct"/>
            <w:vAlign w:val="center"/>
          </w:tcPr>
          <w:p w14:paraId="09D7B3B1" w14:textId="6F11330D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458" w:type="pct"/>
            <w:vAlign w:val="center"/>
          </w:tcPr>
          <w:p w14:paraId="33153EAE" w14:textId="730056DC" w:rsidR="001A1006" w:rsidRPr="00B46FE6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595" w:type="pct"/>
            <w:vAlign w:val="center"/>
          </w:tcPr>
          <w:p w14:paraId="51126796" w14:textId="0A5ED439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490" w:type="pct"/>
            <w:vAlign w:val="center"/>
          </w:tcPr>
          <w:p w14:paraId="4A1CBF2E" w14:textId="32EEB33C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515" w:type="pct"/>
            <w:vAlign w:val="center"/>
          </w:tcPr>
          <w:p w14:paraId="4BDF31CF" w14:textId="05AC02A9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1A1006" w:rsidRPr="002414E0" w14:paraId="6DB29D44" w14:textId="77777777" w:rsidTr="00C823A5">
        <w:trPr>
          <w:trHeight w:val="567"/>
        </w:trPr>
        <w:tc>
          <w:tcPr>
            <w:tcW w:w="1023" w:type="pct"/>
            <w:vAlign w:val="center"/>
          </w:tcPr>
          <w:p w14:paraId="5E878097" w14:textId="589DF390" w:rsidR="001A1006" w:rsidRPr="002414E0" w:rsidRDefault="001A1006" w:rsidP="001A1006">
            <w:pPr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14E0">
              <w:rPr>
                <w:rFonts w:ascii="Palatino Linotype" w:hAnsi="Palatino Linotype"/>
                <w:color w:val="000000"/>
                <w:sz w:val="24"/>
                <w:szCs w:val="24"/>
              </w:rPr>
              <w:t>Petrov et al. 2020</w:t>
            </w:r>
          </w:p>
        </w:tc>
        <w:tc>
          <w:tcPr>
            <w:tcW w:w="286" w:type="pct"/>
            <w:vAlign w:val="center"/>
          </w:tcPr>
          <w:p w14:paraId="21462AF9" w14:textId="57EA8D99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14E0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PAD</w:t>
            </w:r>
          </w:p>
        </w:tc>
        <w:tc>
          <w:tcPr>
            <w:tcW w:w="492" w:type="pct"/>
            <w:vAlign w:val="center"/>
          </w:tcPr>
          <w:p w14:paraId="0F5D14D9" w14:textId="17DA0032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94,8</w:t>
            </w:r>
          </w:p>
        </w:tc>
        <w:tc>
          <w:tcPr>
            <w:tcW w:w="298" w:type="pct"/>
            <w:vAlign w:val="center"/>
          </w:tcPr>
          <w:p w14:paraId="00F58335" w14:textId="6EE85934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8,9</w:t>
            </w:r>
          </w:p>
        </w:tc>
        <w:tc>
          <w:tcPr>
            <w:tcW w:w="518" w:type="pct"/>
            <w:vAlign w:val="center"/>
          </w:tcPr>
          <w:p w14:paraId="65B72879" w14:textId="62B31E85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93,2</w:t>
            </w:r>
          </w:p>
        </w:tc>
        <w:tc>
          <w:tcPr>
            <w:tcW w:w="324" w:type="pct"/>
            <w:vAlign w:val="center"/>
          </w:tcPr>
          <w:p w14:paraId="3E9887D8" w14:textId="0CA6AD42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7,6</w:t>
            </w:r>
          </w:p>
        </w:tc>
        <w:tc>
          <w:tcPr>
            <w:tcW w:w="458" w:type="pct"/>
            <w:vAlign w:val="center"/>
          </w:tcPr>
          <w:p w14:paraId="7CA03F42" w14:textId="715187C1" w:rsidR="001A1006" w:rsidRPr="00B46FE6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+1,6</w:t>
            </w:r>
          </w:p>
        </w:tc>
        <w:tc>
          <w:tcPr>
            <w:tcW w:w="595" w:type="pct"/>
            <w:vAlign w:val="center"/>
          </w:tcPr>
          <w:p w14:paraId="2AA7C65B" w14:textId="69EBF13E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[-3,5, 6,7]</w:t>
            </w:r>
          </w:p>
        </w:tc>
        <w:tc>
          <w:tcPr>
            <w:tcW w:w="490" w:type="pct"/>
            <w:vAlign w:val="center"/>
          </w:tcPr>
          <w:p w14:paraId="017162CF" w14:textId="10E22007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-1,5</w:t>
            </w:r>
          </w:p>
        </w:tc>
        <w:tc>
          <w:tcPr>
            <w:tcW w:w="515" w:type="pct"/>
            <w:vAlign w:val="center"/>
          </w:tcPr>
          <w:p w14:paraId="75E85931" w14:textId="4DF35CCC" w:rsidR="001A1006" w:rsidRPr="002414E0" w:rsidRDefault="001A1006" w:rsidP="001A1006">
            <w:pPr>
              <w:jc w:val="center"/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9001F">
              <w:rPr>
                <w:rFonts w:ascii="Palatino Linotype" w:eastAsia="Times New Roman" w:hAnsi="Palatino Linotype" w:cs="Times New Roman"/>
                <w:kern w:val="0"/>
                <w:sz w:val="24"/>
                <w:szCs w:val="24"/>
                <w:lang w:eastAsia="pt-BR"/>
                <w14:ligatures w14:val="none"/>
              </w:rPr>
              <w:t>-2,5</w:t>
            </w:r>
          </w:p>
        </w:tc>
      </w:tr>
    </w:tbl>
    <w:p w14:paraId="31E8544B" w14:textId="453DDC60" w:rsidR="00D800DD" w:rsidRDefault="00D800DD" w:rsidP="00CA4F38"/>
    <w:sectPr w:rsidR="00D800DD" w:rsidSect="001A100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8026D"/>
    <w:multiLevelType w:val="multilevel"/>
    <w:tmpl w:val="833A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31AAC"/>
    <w:multiLevelType w:val="multilevel"/>
    <w:tmpl w:val="DCEA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D03F88"/>
    <w:multiLevelType w:val="multilevel"/>
    <w:tmpl w:val="17F6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EF5AED"/>
    <w:multiLevelType w:val="multilevel"/>
    <w:tmpl w:val="E54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C1592E"/>
    <w:multiLevelType w:val="multilevel"/>
    <w:tmpl w:val="22B6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45472"/>
    <w:multiLevelType w:val="multilevel"/>
    <w:tmpl w:val="DBE0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BE7EDC"/>
    <w:multiLevelType w:val="multilevel"/>
    <w:tmpl w:val="1BD2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596625">
    <w:abstractNumId w:val="3"/>
  </w:num>
  <w:num w:numId="2" w16cid:durableId="1197082173">
    <w:abstractNumId w:val="2"/>
  </w:num>
  <w:num w:numId="3" w16cid:durableId="73287182">
    <w:abstractNumId w:val="1"/>
  </w:num>
  <w:num w:numId="4" w16cid:durableId="2027903435">
    <w:abstractNumId w:val="0"/>
  </w:num>
  <w:num w:numId="5" w16cid:durableId="2059475637">
    <w:abstractNumId w:val="6"/>
  </w:num>
  <w:num w:numId="6" w16cid:durableId="1929845114">
    <w:abstractNumId w:val="4"/>
  </w:num>
  <w:num w:numId="7" w16cid:durableId="20309128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0DD"/>
    <w:rsid w:val="000A1D72"/>
    <w:rsid w:val="001658F0"/>
    <w:rsid w:val="001A1006"/>
    <w:rsid w:val="001A6706"/>
    <w:rsid w:val="002414E0"/>
    <w:rsid w:val="004D5F08"/>
    <w:rsid w:val="00545FD7"/>
    <w:rsid w:val="006D7CD0"/>
    <w:rsid w:val="008341DE"/>
    <w:rsid w:val="00A033A6"/>
    <w:rsid w:val="00A91961"/>
    <w:rsid w:val="00AB593F"/>
    <w:rsid w:val="00B46FE6"/>
    <w:rsid w:val="00C823A5"/>
    <w:rsid w:val="00CA23FE"/>
    <w:rsid w:val="00CA4F38"/>
    <w:rsid w:val="00D800DD"/>
    <w:rsid w:val="00DA522B"/>
    <w:rsid w:val="00E60E3A"/>
    <w:rsid w:val="00E8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3AF70"/>
  <w15:chartTrackingRefBased/>
  <w15:docId w15:val="{0D85DC49-3D54-4EBB-983D-903A94C8E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3FE"/>
  </w:style>
  <w:style w:type="paragraph" w:styleId="Ttulo1">
    <w:name w:val="heading 1"/>
    <w:basedOn w:val="Normal"/>
    <w:next w:val="Normal"/>
    <w:link w:val="Ttulo1Char"/>
    <w:uiPriority w:val="9"/>
    <w:qFormat/>
    <w:rsid w:val="00D80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80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800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0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00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0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0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0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0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CA23FE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D800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800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800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00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00D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00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00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00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00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80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80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0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80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80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800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00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800D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00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00D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800DD"/>
    <w:rPr>
      <w:b/>
      <w:bCs/>
      <w:smallCaps/>
      <w:color w:val="2F5496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D800DD"/>
    <w:rPr>
      <w:b/>
      <w:bCs/>
    </w:rPr>
  </w:style>
  <w:style w:type="paragraph" w:customStyle="1" w:styleId="whitespace-normal">
    <w:name w:val="whitespace-normal"/>
    <w:basedOn w:val="Normal"/>
    <w:rsid w:val="00D800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D800DD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E80BF4"/>
    <w:rPr>
      <w:color w:val="0000FF"/>
      <w:u w:val="single"/>
    </w:rPr>
  </w:style>
  <w:style w:type="table" w:styleId="Tabelacomgrade">
    <w:name w:val="Table Grid"/>
    <w:basedOn w:val="Tabelanormal"/>
    <w:uiPriority w:val="39"/>
    <w:rsid w:val="001A10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randomizatio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2946</TotalTime>
  <Pages>16</Pages>
  <Words>4252</Words>
  <Characters>24325</Characters>
  <Application>Microsoft Office Word</Application>
  <DocSecurity>0</DocSecurity>
  <Lines>593</Lines>
  <Paragraphs>223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Cavazzotto</dc:creator>
  <cp:keywords/>
  <dc:description/>
  <cp:lastModifiedBy>Timothy Cavazzotto</cp:lastModifiedBy>
  <cp:revision>19</cp:revision>
  <dcterms:created xsi:type="dcterms:W3CDTF">2025-11-12T17:36:00Z</dcterms:created>
  <dcterms:modified xsi:type="dcterms:W3CDTF">2025-11-19T18:25:00Z</dcterms:modified>
</cp:coreProperties>
</file>