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CFA0A9"/>
          <w:sz w:val="52"/>
          <w:szCs w:val="52"/>
        </w:rPr>
        <w:t xml:space="preserve">S.Color 芯 STAR Color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F86A5"/>
          <w:sz w:val="28"/>
          <w:szCs w:val="28"/>
        </w:rPr>
        <w:t xml:space="preserve">AI 智能染髮專門店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您的專屬顏值精算師。</w:t>
      </w:r>
    </w:p>
    <w:p>
      <w:pPr>
        <w:pBdr>
          <w:top w:val="single" w:color="CFA0A9" w:sz="6"/>
          <w:bottom w:val="single" w:color="CFA0A9" w:sz="6"/>
        </w:pBdr>
        <w:shd w:fill="F5EBED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4A5A75"/>
          <w:sz w:val="36"/>
          <w:szCs w:val="36"/>
        </w:rPr>
        <w:t xml:space="preserve">KOC 網紅互惠合作提案 &amp; 創意腳本</w:t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8F86A5"/>
          <w:sz w:val="20"/>
          <w:szCs w:val="20"/>
        </w:rPr>
        <w:t xml:space="preserve">📍 芯 STAR Color 中壢店　｜　桃園市中壢區中央東路 72 號 2 樓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5A75"/>
          <w:sz w:val="20"/>
          <w:szCs w:val="20"/>
        </w:rPr>
        <w:t xml:space="preserve">官方預約 LINE@ → https://lin.ee/f3FOp2h</w:t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01 ｜ 尋找目標 KOC 輪廓</w:t>
      </w:r>
    </w:p>
    <w:p>
      <w:pPr>
        <w:spacing w:after="60" w:before="6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S.Color 這次合作目標，是找到能「真實帶動周圍人圈消費行為」的素人意見領袖。以下 3 種 KOC 類型，精算後最具帶客效益：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A：精打細算的生活方式型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500 – 5,000 真實互動粉絲（高互動率優先）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18–30 歲，學生 / 社會新鮮人為主要追蹤者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日常穿搭、消費開箱、CP值評測、學生友善推薦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限動、IG Reels、TikTok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高度信任感 + 同溫層效應 → 粉絲視其推薦等同閨蜜親身體驗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「染一次多少錢？」「長髮還加價嗎？」—— 這類問題她的粉絲最在乎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B：熟齡日常生活 / 保養型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1,000 – 10,000 粉絲，追蹤者年齡層 35–55 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有白髮困擾的輕熟女、媽媽族群、職場熟齡女性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日常保養、熟齡穿搭、省錢小撇步、白髮染護心得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/ Facebook / YouTube Shorts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「高頻補染」痛點解方 → 每月 00 固定費用讓人一秒心動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「白髮每個月都要染好煩」「補染哪裡便宜穩定？」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Type C：I人友善 / 情緒療癒型 KOC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粉絲規模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300 – 3,000 粉絲，深度互動型（留言率高）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受眾特徵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自稱社恐、I 人、討厭被推銷的族群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內容風格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療癒日常 vlog、安靜美好的日子、個人空間消費分享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/ TikTok / Notion Vlog 風格 Reels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帶客邏輯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「終於找到一個不用說話的染髮店」的共鳴分享，觸發強烈認同感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精算關鍵字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「I人去哪染髮」「不被推銷的美業」「安靜的染髮體驗」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02 ｜ IG DM 邀約信件範本</w:t>
      </w:r>
    </w:p>
    <w:p>
      <w:pPr>
        <w:spacing w:after="60" w:before="6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以下為不超過 150 字的 IG 小盒子開場白，語氣真誠、直接、讓對方秒感被重視：</w:t>
      </w:r>
    </w:p>
    <w:p>
      <w:pPr>
        <w:spacing w:after="0" w:before="80"/>
      </w:pPr>
      <w:r>
        <w:t xml:space="preserve"/>
      </w:r>
    </w:p>
    <w:p>
      <w:pPr>
        <w:pBdr>
          <w:left w:val="single" w:color="CFA0A9" w:sz="12" w:space="4"/>
        </w:pBdr>
        <w:shd w:fill="F5EBED" w:val="clear"/>
        <w:spacing w:after="8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F5EBED" w:val="clear"/>
        <w:spacing w:after="0" w:before="0"/>
        <w:ind w:left="400"/>
      </w:pPr>
      <w:r>
        <w:rPr>
          <w:rFonts w:ascii="Arial" w:cs="Arial" w:eastAsia="Arial" w:hAnsi="Arial"/>
          <w:b/>
          <w:bCs/>
          <w:color w:val="4A5A75"/>
          <w:sz w:val="22"/>
          <w:szCs w:val="22"/>
        </w:rPr>
        <w:t xml:space="preserve">📩 DM 邀約範本（直接複製使用）</w:t>
      </w:r>
    </w:p>
    <w:p>
      <w:pPr>
        <w:spacing w:after="0" w:before="40"/>
      </w:pPr>
      <w:r>
        <w:t xml:space="preserve"/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Hi ＿＿！我是 S.Color 芯 STAR Color（中壢）的 ___。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一直很喜歡你分享的內容，覺得你的風格跟我們品牌超級合！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我們是桃園中壢首家 AI 智能染髮店——用 AI 數據精算你的命定髮色，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全程不分長短 99，無任何隱藏費用，也不強迫推銷。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想邀請你來體驗我們的「AI 智能訂製染套餐（價值 ,000 以上）」，</w:t>
      </w:r>
    </w:p>
    <w:p>
      <w:pPr>
        <w:shd w:fill="F5EBED" w:val="clear"/>
        <w:spacing w:after="4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完全免費，只需要拍一支你真實覺得值得分享的短影音。</w:t>
      </w:r>
    </w:p>
    <w:p>
      <w:pPr>
        <w:shd w:fill="F5EBED" w:val="clear"/>
        <w:spacing w:after="80" w:before="40"/>
        <w:ind w:left="40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有興趣的話可以回覆我嗎？期待和你合作！🌸</w:t>
      </w:r>
    </w:p>
    <w:p>
      <w:pPr>
        <w:pBdr>
          <w:left w:val="single" w:color="CFA0A9" w:sz="12" w:space="4"/>
        </w:pBdr>
        <w:shd w:fill="F5EBED" w:val="clear"/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03 ｜ 到店互惠內容 &amp; 粉絲專屬福利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KOC 可獲得的免費服務（完整禮遇套餐）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服務項目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市值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AI 智能訂製染（全頭）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99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不分長短，AI 精算你的命定髮色，含洗髮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結構式強效修護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99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最高階護髮療程，染後即做，最大程度鎖色修護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脈衝水飛梭洗髮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50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深層清潔頭皮，還原健康髮況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AI 色彩數據建檔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無價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建立你的髮色數字檔案，下次回來可完美複製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🎁 禮遇套餐總市值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,348+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全數免費，無附加條件推銷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F86A5"/>
          <w:sz w:val="22"/>
          <w:szCs w:val="22"/>
        </w:rPr>
        <w:t xml:space="preserve">✨ 特別升級說明：若 KOC 髮質需要額外護理，S.Color 保留根據當天髮況給予升級護髮項目的權利，確保拍攝效果最佳。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KOC 粉絲專屬折扣福利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福利內容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粉絲專屬 9 折優惠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粉絲持 IG 截圖到店消費，即享 9 折（AI 智能染 / 根元染均適用）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有效期限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自影片發布日起 30 天內有效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適用條件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無最低消費門檻，不與其他優惠併用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兌換方式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現場出示 KOC 貼文截圖或說出 KOC 名稱即可享折扣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04 ｜ 影片拍攝創意大綱（Creative Outline）</w:t>
      </w:r>
    </w:p>
    <w:p>
      <w:pPr>
        <w:spacing w:after="60" w:before="6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以下 3 個短影音腳本方向，針對 IG Reels / TikTok 演算法特性設計，每個均附有「前 3 秒破題鉤子」以確保完播率：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A：「AI 算出我的命定髮色」揭示型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「我讓 AI 幫我算了一個命定髮色……結果是這個」（畫面：AI 介面 → 染完成果 Reveal）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Before-After 型揭示 + AI 科技感加持，強化「精準預測」的視覺衝擊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0–3s：鏡頭對著染前頭髮│3–15s：AI 介面操作過程縮時│15–30s：染後正式 Reveal + 轉圈 360°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「第一次染髮不是在賭，是在算數學。AI 說這個顏色適合我，數據不會說謊。」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科技感 + 美麗結果雙重驚喜，觸發「這是什麼神奇科技？」的好奇評論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A（年輕生活型）/ Type C（療癒日常型）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B：「長髮染色到底要花多少？」拆解型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「我長髮去染髮店，結帳只付了這個數字」（畫面：手機轉帳畫面顯示 99）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顛覆「長髮一定貴」的認知，精算型爆點 + 透明定價邏輯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0–3s：收款畫面特寫│3–15s：「等等……長髮也是這個價？」懷疑到驚喜的反應│15–45s：Q&amp;A 形式逐一拆解定價邏輯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「長髮、短髮，都是 99。我終於找到一家不用偷偷算錢的染髮店。」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「看穿傳統美業潛規則」的爽感 → 引發大量同感留言與分享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A（精打細算型）/ Type B（白髮補染熟齡型）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腳本 C：「I人染髮 Vlog」沉浸體驗型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🎣 前 3 秒 Hook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「我去了一家完全不用說話的染髮店」（畫面：安靜的店內環境 + 輕音樂氛圍）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以沉浸式日常 Vlog 風格記錄全程，不強推銷、靜靜享受的體驗感是主角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影片節奏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0–3s：空景 + 文字卡│3–20s：等待 / 染色 / 護髮過程的安靜縮時│20–45s：完成後鏡頭前的自信髮色展示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旁白 / 字幕建議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「不尬聊、不被推銷、染完直接走。這對 I 人來說是夢幻等級的體驗。」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爆紅因素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精準命中 I 人族群痛點 → 觸發「這就是我要的！」的高互動留言與儲存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適合 KOC 類型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Type C（I 人療癒型）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05 ｜ KOC 具體交付任務規範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必要產出內容（Must-Have Deliverables）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規格要求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短影音（主要產出）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 支｜時長 30–60 秒｜IG Reels 或 TikTok 直發（9:16 豎版）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IG 限動打卡（次要產出）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至少 2 則｜需包含地點打卡（芯 STAR Color 中壢店）+ 服務推薦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發布時程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到店體驗後 14 個工作天內正式發布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發布前審核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影片請於發布前 48 小時提交品牌方審閱（提供草稿連結即可）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貼文保留期限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主影片發布後至少保留 90 天，不得刪除或設為私人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必用 5 大 Hashtag（請完整帶入）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Hashtag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使用原因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#STAR_Color芯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品牌主標籤，建立品牌搜尋聚合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#AI智能染髮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核心服務關鍵字，提升平台搜尋曝光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#中壢染髮推薦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地域標籤，精準吸引桃園在地流量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#染髮不分長短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差異化定價主張，強化品牌記憶點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#均一價染髮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精算消費概念，觸及同頻受眾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FA0A9"/>
          <w:sz w:val="26"/>
          <w:szCs w:val="26"/>
        </w:rPr>
        <w:t xml:space="preserve">▌ 內容授權條款（轉載 &amp; 廣告授權）</w:t>
      </w:r>
    </w:p>
    <w:p>
      <w:pPr>
        <w:pBdr>
          <w:left w:val="single" w:color="8F86A5" w:sz="10" w:space="6"/>
        </w:pBdr>
        <w:shd w:fill="F0EDF3" w:val="clear"/>
        <w:spacing w:after="40" w:before="80"/>
        <w:ind w:left="300"/>
      </w:pPr>
      <w:r>
        <w:rPr>
          <w:rFonts w:ascii="Arial" w:cs="Arial" w:eastAsia="Arial" w:hAnsi="Arial"/>
          <w:b/>
          <w:bCs/>
          <w:color w:val="8F86A5"/>
          <w:sz w:val="22"/>
          <w:szCs w:val="22"/>
        </w:rPr>
        <w:t xml:space="preserve">授權聲明（合作雙方均同意以下條款）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KOC 同意授權 S.Color 芯 STAR Color 官方帳號，於 Instagram / Facebook / TikTok / Line 等社群媒體免費轉載本次合作影片與限動內容。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授權期限為影片發布日起 3 個月（90 天），品牌方可在此期間將內容用於付費廣告投放（含 IG 廣告、FB 廣告等）。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KOC 肖像使用授權範圍：僅限上述社群平台之數位廣告，不含平面印刷或實體海報，亦不可商業轉售。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品牌方承諾：廣告投放時將優先通知 KOC，並以 KOC 提供的原始版本為主，不做改變內容語義的剪輯。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FA0A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A5A75"/>
          <w:sz w:val="32"/>
          <w:szCs w:val="32"/>
        </w:rPr>
        <w:t xml:space="preserve">06 ｜ 合作時程表（標準 SOP）</w:t>
      </w:r>
    </w:p>
    <w:p>
      <w:pPr>
        <w:spacing w:after="60" w:before="60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從確認合作意願到影片最終上線，標準流程預計 4–5 週完成：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 / 時程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A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DM 發送邀約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發送邀約開場白，並附上本合作提案文件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回覆意願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確認參與意願，提供 IG 帳號與基本受眾數據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1｜確認意願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簽署合作確認書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雙方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以 LINE 確認合作細節，無需紙本簽約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2｜預約到店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預約時段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雙方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透過官方 LINE@ 選擇到店日期，建議平日下午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2-3｜到店體驗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正式到店服務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接受完整 AI 智能染護套餐，全程可自由拍攝素材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3–4｜後製剪輯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影片後製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自行剪輯，可參考 S.Color 提供的品牌視覺參考圖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4｜審核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提交草稿審閱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→ 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發布前 48 小時提交草稿，S.Color 於 24 小時內回覆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4–5｜正式發布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主影片 + 限動上線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正式發布 IG Reels/TikTok 主影片 + 2 則 IG 限動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5｜收尾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數據回報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KOC → 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發布後 7 天，KOC 截圖分享貼文基本數據（觀看數 / 互動率）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Week 5｜收尾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品牌方轉載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S.Color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A75"/>
                <w:sz w:val="20"/>
                <w:szCs w:val="20"/>
              </w:rPr>
              <w:t xml:space="preserve">取得授權後，S.Color 官方帳號轉載 + 視需求啟動廣告投放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F86A5"/>
          <w:sz w:val="22"/>
          <w:szCs w:val="22"/>
        </w:rPr>
        <w:t xml:space="preserve">⏱ 整體合作週期：約 4–5 週｜如需加快或調整時程，請與 S.Color 行銷窗口協商。</w:t>
      </w:r>
    </w:p>
    <w:p>
      <w:pPr>
        <w:spacing w:after="0" w:before="160"/>
      </w:pPr>
      <w:r>
        <w:t xml:space="preserve"/>
      </w:r>
    </w:p>
    <w:p>
      <w:pPr>
        <w:pBdr>
          <w:top w:val="single" w:color="CFA0A9" w:sz="6"/>
          <w:bottom w:val="single" w:color="CFA0A9" w:sz="6"/>
        </w:pBdr>
        <w:shd w:fill="F5EBED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CFA0A9"/>
          <w:sz w:val="28"/>
          <w:szCs w:val="28"/>
        </w:rPr>
        <w:t xml:space="preserve">變美，是一種理智的日常決策。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A5A75"/>
          <w:sz w:val="22"/>
          <w:szCs w:val="22"/>
        </w:rPr>
        <w:t xml:space="preserve">期待與你共同精算出這份屬於 S.Color 的完美合作！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F86A5"/>
          <w:sz w:val="20"/>
          <w:szCs w:val="20"/>
        </w:rPr>
        <w:t xml:space="preserve">📍 芯 STAR Color 中壢店｜桃園市中壢區中央東路 72 號 2 樓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F86A5"/>
          <w:sz w:val="20"/>
          <w:szCs w:val="20"/>
        </w:rPr>
        <w:t xml:space="preserve">🔗 官方預約 LINE@ → https://lin.ee/f3FOp2h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CFA0A9"/>
          <w:sz w:val="18"/>
          <w:szCs w:val="18"/>
        </w:rPr>
        <w:t xml:space="preserve">#STAR_Color芯　#AI智能染髮　#中壢染髮推薦　#染髮不分長短　#均一價染髮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A0A9" w:sz="4" w:space="4"/>
      </w:pBdr>
      <w:spacing w:after="0" w:before="80"/>
      <w:jc w:val="center"/>
    </w:pPr>
    <w:r>
      <w:rPr>
        <w:rFonts w:ascii="Arial" w:cs="Arial" w:eastAsia="Arial" w:hAnsi="Arial"/>
        <w:color w:val="8F86A5"/>
        <w:sz w:val="16"/>
        <w:szCs w:val="16"/>
      </w:rPr>
      <w:t xml:space="preserve">© S.Color 芯 STAR Color AI 智能染髮｜內部機密文件</w:t>
    </w:r>
    <w:r>
      <w:rPr>
        <w:rFonts w:ascii="Arial" w:cs="Arial" w:eastAsia="Arial" w:hAnsi="Arial"/>
        <w:color w:val="8F86A5"/>
        <w:sz w:val="16"/>
        <w:szCs w:val="16"/>
      </w:rPr>
      <w:t xml:space="preserve">  　　　　　　　　　　　　　　　　　Page </w:t>
    </w:r>
    <w:r>
      <w:rPr>
        <w:rFonts w:ascii="Arial" w:cs="Arial" w:eastAsia="Arial" w:hAnsi="Arial"/>
        <w:color w:val="8F86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A0A9" w:sz="4" w:space="4"/>
      </w:pBdr>
      <w:spacing w:after="80" w:before="0"/>
    </w:pPr>
    <w:r>
      <w:rPr>
        <w:rFonts w:ascii="Arial" w:cs="Arial" w:eastAsia="Arial" w:hAnsi="Arial"/>
        <w:b/>
        <w:bCs/>
        <w:color w:val="CFA0A9"/>
        <w:sz w:val="18"/>
        <w:szCs w:val="18"/>
      </w:rPr>
      <w:t xml:space="preserve">S.Color 芯 STAR Color</w:t>
    </w:r>
    <w:r>
      <w:rPr>
        <w:rFonts w:ascii="Arial" w:cs="Arial" w:eastAsia="Arial" w:hAnsi="Arial"/>
        <w:color w:val="8F86A5"/>
        <w:sz w:val="18"/>
        <w:szCs w:val="18"/>
      </w:rPr>
      <w:t xml:space="preserve">  |  KOC 互惠合作提案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4A5A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FA0A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2026-04-12T10:33:08.535Z</dcterms:created>
  <dcterms:modified xsi:type="dcterms:W3CDTF">2026-04-12T10:33:08.536Z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