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Experimenter: </w:t>
      </w:r>
      <w:r w:rsidR="003C2B48">
        <w:t>__________________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EABB0F3" w:rsidR="007852BF" w:rsidRDefault="007852BF" w:rsidP="00D77A14">
            <w:pPr>
              <w:spacing w:line="276" w:lineRule="auto"/>
            </w:pPr>
            <w:r>
              <w:t>Check next available subjectID</w:t>
            </w:r>
            <w:r w:rsidR="0015422F">
              <w:t xml:space="preserve"> and mark it </w:t>
            </w:r>
            <w:r w:rsidR="00871705">
              <w:t>as taken</w:t>
            </w:r>
            <w:r w:rsidR="00450F94">
              <w:t xml:space="preserve"> + </w:t>
            </w:r>
            <w:r w:rsidR="00450F94" w:rsidRPr="00450F94">
              <w:rPr>
                <w:b/>
                <w:bCs/>
              </w:rPr>
              <w:t>Codelist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39F791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A7A2D6E" w14:textId="62E5FBEB" w:rsidR="003C2B48" w:rsidRDefault="00441D6F" w:rsidP="00D77A14">
            <w:pPr>
              <w:spacing w:line="276" w:lineRule="auto"/>
            </w:pPr>
            <w:r>
              <w:t>Prepare EEG-Set-Up</w:t>
            </w:r>
          </w:p>
          <w:p w14:paraId="2C2D93D4" w14:textId="204E443E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</w:t>
            </w:r>
            <w:r w:rsidR="003373D4">
              <w:t xml:space="preserve"> &amp; </w:t>
            </w:r>
            <w:r w:rsidR="006E5F7F">
              <w:t>paper towels</w:t>
            </w:r>
          </w:p>
          <w:p w14:paraId="51A4A140" w14:textId="54ABAC6A" w:rsidR="00441D6F" w:rsidRDefault="00730D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Measuring</w:t>
            </w:r>
            <w:r w:rsidR="00871705">
              <w:t>-T</w:t>
            </w:r>
            <w:r>
              <w:t>ape</w:t>
            </w:r>
          </w:p>
          <w:p w14:paraId="6B8CEEB3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alcohol cotton sticks</w:t>
            </w:r>
          </w:p>
          <w:p w14:paraId="18AE3C32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Cap (including EOG)</w:t>
            </w:r>
          </w:p>
          <w:p w14:paraId="3EFABD0D" w14:textId="22640EE6" w:rsidR="003373D4" w:rsidRPr="00441D6F" w:rsidRDefault="00441D6F" w:rsidP="003373D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</w:t>
            </w:r>
            <w:r w:rsidR="003373D4">
              <w:t xml:space="preserve"> &amp; </w:t>
            </w:r>
            <w:r w:rsidR="006E5F7F">
              <w:t>towels</w:t>
            </w:r>
          </w:p>
        </w:tc>
        <w:tc>
          <w:tcPr>
            <w:tcW w:w="2121" w:type="dxa"/>
            <w:vAlign w:val="center"/>
          </w:tcPr>
          <w:p w14:paraId="34336B1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4CAE719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A202E47" w14:textId="77777777" w:rsidR="003C2B48" w:rsidRDefault="00120D7D" w:rsidP="00D77A14">
            <w:pPr>
              <w:spacing w:line="276" w:lineRule="auto"/>
            </w:pPr>
            <w:r w:rsidRPr="00120D7D">
              <w:t>Prepare Lab 3</w:t>
            </w:r>
          </w:p>
          <w:p w14:paraId="28995CAC" w14:textId="77D6A2BA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Turn on both PCs and Screens</w:t>
            </w:r>
          </w:p>
          <w:p w14:paraId="37033AF2" w14:textId="1B5A5AE9" w:rsidR="00A05378" w:rsidRDefault="00A05378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Open webcam on recording (right) PC</w:t>
            </w:r>
          </w:p>
          <w:p w14:paraId="6F9C52BA" w14:textId="6D478566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Set up microphone</w:t>
            </w:r>
            <w:r w:rsidR="00871705">
              <w:t xml:space="preserve"> (Input 2)</w:t>
            </w:r>
          </w:p>
          <w:p w14:paraId="4849C765" w14:textId="3AA6D417" w:rsidR="005154F6" w:rsidRDefault="005154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Turn on the light and the air </w:t>
            </w:r>
            <w:r w:rsidR="00D85A93">
              <w:t>conditioner in the chamber</w:t>
            </w:r>
            <w:r>
              <w:t xml:space="preserve"> </w:t>
            </w:r>
          </w:p>
          <w:p w14:paraId="3DC80817" w14:textId="06856931" w:rsidR="00591110" w:rsidRDefault="00120D7D" w:rsidP="00591110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Connect Audio-Interface to the presentation (left) PC</w:t>
            </w:r>
          </w:p>
          <w:p w14:paraId="3D9B59C5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Put a towel on the chair</w:t>
            </w:r>
          </w:p>
          <w:p w14:paraId="0BCFB1C9" w14:textId="1E58C7E0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for correct sample rate (</w:t>
            </w:r>
            <w:r w:rsidRPr="00A9746D">
              <w:rPr>
                <w:b/>
                <w:bCs/>
              </w:rPr>
              <w:t>44100 Hz</w:t>
            </w:r>
            <w:r>
              <w:t>)</w:t>
            </w:r>
            <w:r w:rsidR="003E2838">
              <w:t xml:space="preserve"> and buffer (</w:t>
            </w:r>
            <w:r w:rsidR="003E2838" w:rsidRPr="00A9746D">
              <w:rPr>
                <w:b/>
                <w:bCs/>
              </w:rPr>
              <w:t>256</w:t>
            </w:r>
            <w:r w:rsidR="003E2838">
              <w:t>)</w:t>
            </w:r>
          </w:p>
          <w:p w14:paraId="79BF0C4F" w14:textId="77777777" w:rsidR="00120D7D" w:rsidRDefault="00F3730D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Check for correct sound output (ADAT</w:t>
            </w:r>
            <w:r w:rsidR="00F3361E">
              <w:t>1/2)</w:t>
            </w:r>
          </w:p>
          <w:p w14:paraId="2C95DE8C" w14:textId="5DAE8EAA" w:rsidR="00A25768" w:rsidRDefault="00A2576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Set up timing</w:t>
            </w:r>
            <w:r w:rsidR="00EA4620">
              <w:t xml:space="preserve"> set up</w:t>
            </w:r>
            <w:r>
              <w:t xml:space="preserve"> (</w:t>
            </w:r>
            <w:r w:rsidR="00033567" w:rsidRPr="00A9746D">
              <w:rPr>
                <w:b/>
                <w:bCs/>
              </w:rPr>
              <w:t>real</w:t>
            </w:r>
            <w:r w:rsidR="00033567">
              <w:t xml:space="preserve"> audio signal in </w:t>
            </w:r>
            <w:r w:rsidR="00033567" w:rsidRPr="00A9746D">
              <w:rPr>
                <w:b/>
                <w:bCs/>
              </w:rPr>
              <w:t>RIGHT</w:t>
            </w:r>
            <w:r w:rsidR="00033567">
              <w:t xml:space="preserve"> channel)</w:t>
            </w:r>
          </w:p>
          <w:p w14:paraId="0FA26DE5" w14:textId="5B0A83C3" w:rsidR="00430EF8" w:rsidRDefault="002E7EE5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Prepare</w:t>
            </w:r>
            <w:r w:rsidR="00430EF8">
              <w:t xml:space="preserve"> scripts</w:t>
            </w:r>
            <w:r w:rsidR="00D97E1B">
              <w:t xml:space="preserve"> on the presentation (right) PC</w:t>
            </w:r>
          </w:p>
          <w:p w14:paraId="109B28E6" w14:textId="77777777" w:rsidR="00430EF8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tid_psam_create_conditions_file</w:t>
            </w:r>
            <w:r>
              <w:t>.m</w:t>
            </w:r>
          </w:p>
          <w:p w14:paraId="08AEDDD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tid_psam_stimuli_recording_adapted</w:t>
            </w:r>
            <w:r>
              <w:t>.py (in VS Code)</w:t>
            </w:r>
          </w:p>
          <w:p w14:paraId="401C3A6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559EB">
              <w:t>tid_psam_prepare_stimuli</w:t>
            </w:r>
            <w:r>
              <w:t>.praat</w:t>
            </w:r>
          </w:p>
          <w:p w14:paraId="1EB2639E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36A10">
              <w:t>tid_psam_select_stimuli</w:t>
            </w:r>
            <w:r>
              <w:t>.m</w:t>
            </w:r>
          </w:p>
          <w:p w14:paraId="015E31B8" w14:textId="4CFB39BB" w:rsidR="005D410C" w:rsidRDefault="005D410C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>
              <w:t>tid_psam_determine_loudness.m</w:t>
            </w:r>
          </w:p>
          <w:p w14:paraId="76563EB2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0B6150">
              <w:t>tid_psam_main_experiment</w:t>
            </w:r>
            <w:r>
              <w:t xml:space="preserve">.py (in PsychoPy </w:t>
            </w:r>
            <w:r>
              <w:sym w:font="Wingdings" w:char="F0E0"/>
            </w:r>
            <w:r>
              <w:t xml:space="preserve"> Run as administrator)</w:t>
            </w:r>
          </w:p>
          <w:p w14:paraId="07F5423F" w14:textId="7A821344" w:rsidR="00D97E1B" w:rsidRPr="00120D7D" w:rsidRDefault="00D97E1B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BrainVisionRecorder on the recording (right) PC and select the workspace tid_psam_</w:t>
            </w:r>
            <w:r w:rsidR="00461EDD">
              <w:t>3</w:t>
            </w:r>
            <w:r w:rsidR="00C541D5">
              <w:t>3</w:t>
            </w:r>
            <w:r>
              <w:t>chan</w:t>
            </w:r>
          </w:p>
        </w:tc>
        <w:tc>
          <w:tcPr>
            <w:tcW w:w="2121" w:type="dxa"/>
            <w:vAlign w:val="center"/>
          </w:tcPr>
          <w:p w14:paraId="66FB2B06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50803321" w14:textId="1383562A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(incl. ID)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2F29EA73" w:rsidR="00856F04" w:rsidRPr="00856F04" w:rsidRDefault="00856F04" w:rsidP="00D77A14">
            <w:pPr>
              <w:spacing w:line="276" w:lineRule="auto"/>
            </w:pPr>
            <w:r w:rsidRPr="00856F04">
              <w:t>Arrival participant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>Show participant the lab, state that we can also see them throught the 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E01B38">
              <w:rPr>
                <w:b/>
                <w:bCs/>
              </w:rPr>
              <w:t xml:space="preserve">get </w:t>
            </w:r>
            <w:r w:rsidR="00B711DE">
              <w:rPr>
                <w:b/>
                <w:bCs/>
              </w:rPr>
              <w:t>consent</w:t>
            </w:r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C561E6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43E18797" w:rsidR="00C561E6" w:rsidRDefault="00C561E6" w:rsidP="00D77A14">
            <w:pPr>
              <w:spacing w:line="276" w:lineRule="auto"/>
            </w:pPr>
            <w:r>
              <w:t>Give participant part 1 of the instructions, also repeating it verbally</w:t>
            </w:r>
          </w:p>
        </w:tc>
        <w:tc>
          <w:tcPr>
            <w:tcW w:w="2121" w:type="dxa"/>
            <w:vAlign w:val="center"/>
          </w:tcPr>
          <w:p w14:paraId="6EC16B59" w14:textId="77777777" w:rsidR="00C561E6" w:rsidRDefault="00C561E6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00F49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260A797E" w:rsidR="00D00F49" w:rsidRDefault="00D00F49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Stimuli recording</w:t>
            </w:r>
            <w:r w:rsidR="00D3659C">
              <w:rPr>
                <w:b/>
                <w:bCs/>
              </w:rPr>
              <w:t xml:space="preserve"> &amp; further preparation</w:t>
            </w:r>
          </w:p>
        </w:tc>
      </w:tr>
      <w:tr w:rsidR="00373513" w14:paraId="39C42E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ACDC473" w14:textId="71B2FC6A" w:rsidR="00373513" w:rsidRPr="003F180C" w:rsidRDefault="00D00F49" w:rsidP="00D77A14">
            <w:pPr>
              <w:spacing w:line="276" w:lineRule="auto"/>
            </w:pPr>
            <w:r>
              <w:t>Place participant</w:t>
            </w:r>
            <w:r w:rsidR="00C561E6">
              <w:t xml:space="preserve"> in sound chamber and adjust the microphone</w:t>
            </w:r>
            <w:r w:rsidR="00937642">
              <w:t xml:space="preserve"> so that it is </w:t>
            </w:r>
            <w:r w:rsidR="00937642" w:rsidRPr="00937642">
              <w:rPr>
                <w:b/>
                <w:bCs/>
              </w:rPr>
              <w:t>~5cm from the participants’ mouth</w:t>
            </w:r>
          </w:p>
        </w:tc>
        <w:tc>
          <w:tcPr>
            <w:tcW w:w="2121" w:type="dxa"/>
            <w:vAlign w:val="center"/>
          </w:tcPr>
          <w:p w14:paraId="02F6310B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6B2A2132" w:rsidR="00384803" w:rsidRPr="003F180C" w:rsidRDefault="00A8604E" w:rsidP="000A4B85">
            <w:pPr>
              <w:spacing w:line="276" w:lineRule="auto"/>
            </w:pPr>
            <w:r>
              <w:t>Let the participant practice the vocalizations</w:t>
            </w:r>
            <w:r w:rsidR="00052133">
              <w:t>, correct them if needed</w:t>
            </w:r>
          </w:p>
        </w:tc>
        <w:tc>
          <w:tcPr>
            <w:tcW w:w="2121" w:type="dxa"/>
            <w:vAlign w:val="center"/>
          </w:tcPr>
          <w:p w14:paraId="1C3D6767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65FE61D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F0DA97" w14:textId="15B8F317" w:rsidR="00373513" w:rsidRPr="003F180C" w:rsidRDefault="00052133" w:rsidP="00D77A14">
            <w:pPr>
              <w:spacing w:line="276" w:lineRule="auto"/>
            </w:pPr>
            <w:r w:rsidRPr="00052133">
              <w:rPr>
                <w:b/>
                <w:bCs/>
              </w:rPr>
              <w:t>Run</w:t>
            </w:r>
            <w:r>
              <w:t xml:space="preserve"> </w:t>
            </w:r>
            <w:r w:rsidRPr="00D97E1B">
              <w:rPr>
                <w:b/>
                <w:bCs/>
              </w:rPr>
              <w:t>tid_psam_create_conditions_file.m</w:t>
            </w:r>
            <w:r>
              <w:t xml:space="preserve"> and enter the subjectID (only the number!)</w:t>
            </w:r>
          </w:p>
        </w:tc>
        <w:tc>
          <w:tcPr>
            <w:tcW w:w="2121" w:type="dxa"/>
            <w:vAlign w:val="center"/>
          </w:tcPr>
          <w:p w14:paraId="53FE8342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52133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45CB71" w14:textId="0261998E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</w:tc>
        <w:tc>
          <w:tcPr>
            <w:tcW w:w="2121" w:type="dxa"/>
            <w:vAlign w:val="center"/>
          </w:tcPr>
          <w:p w14:paraId="1B9A52D8" w14:textId="25ABD77C" w:rsidR="00052133" w:rsidRDefault="00266F2D" w:rsidP="00D77A14">
            <w:pPr>
              <w:spacing w:line="276" w:lineRule="auto"/>
              <w:rPr>
                <w:b/>
                <w:bCs/>
              </w:rPr>
            </w:pPr>
            <w:r w:rsidRPr="00266F2D">
              <w:t>Time: __:__</w:t>
            </w:r>
          </w:p>
        </w:tc>
      </w:tr>
      <w:tr w:rsidR="00052133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543C01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tid_psam_prepare_stimuli.praat</w:t>
            </w:r>
            <w:r w:rsidRPr="00192821">
              <w:t xml:space="preserve"> </w:t>
            </w:r>
          </w:p>
          <w:p w14:paraId="4FD65A97" w14:textId="61013A22" w:rsidR="00052133" w:rsidRPr="003F180C" w:rsidRDefault="0019282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 w:rsidR="00514A51">
              <w:t>)</w:t>
            </w:r>
          </w:p>
        </w:tc>
        <w:tc>
          <w:tcPr>
            <w:tcW w:w="2121" w:type="dxa"/>
            <w:vAlign w:val="center"/>
          </w:tcPr>
          <w:p w14:paraId="6D5E2952" w14:textId="77777777" w:rsidR="00052133" w:rsidRDefault="0005213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3790CA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5F7ACD1" w14:textId="35DDC624" w:rsidR="00B13A88" w:rsidRPr="00B13A88" w:rsidRDefault="00B13A88" w:rsidP="00D77A14">
            <w:pPr>
              <w:spacing w:line="276" w:lineRule="auto"/>
            </w:pPr>
            <w:r w:rsidRPr="00B13A88">
              <w:t xml:space="preserve">Ask the participant to leave the room 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</w:t>
            </w:r>
            <w:r w:rsidRPr="003373D4">
              <w:rPr>
                <w:b/>
                <w:bCs/>
              </w:rPr>
              <w:t>wash their hair</w:t>
            </w:r>
          </w:p>
        </w:tc>
        <w:tc>
          <w:tcPr>
            <w:tcW w:w="2121" w:type="dxa"/>
            <w:vAlign w:val="center"/>
          </w:tcPr>
          <w:p w14:paraId="19ADB1F5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B13A88" w:rsidRDefault="00772810" w:rsidP="00D77A14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772810" w:rsidRPr="00772810" w:rsidRDefault="00772810" w:rsidP="00D77A14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7584B" w14:paraId="4295254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D6F6FB" w14:textId="21595B69" w:rsidR="0007584B" w:rsidRPr="00D3659C" w:rsidRDefault="00D3659C" w:rsidP="00D77A14">
            <w:pPr>
              <w:spacing w:line="276" w:lineRule="auto"/>
            </w:pPr>
            <w:r w:rsidRPr="00D3659C">
              <w:t xml:space="preserve">Prepare EEG Cap </w:t>
            </w:r>
          </w:p>
        </w:tc>
        <w:tc>
          <w:tcPr>
            <w:tcW w:w="2121" w:type="dxa"/>
            <w:vAlign w:val="center"/>
          </w:tcPr>
          <w:p w14:paraId="1D85E33B" w14:textId="77777777" w:rsidR="0007584B" w:rsidRDefault="008F3679" w:rsidP="00D77A14">
            <w:pPr>
              <w:spacing w:line="276" w:lineRule="auto"/>
            </w:pPr>
            <w:r w:rsidRPr="008F3679">
              <w:t>Size: ____ cm</w:t>
            </w:r>
          </w:p>
          <w:p w14:paraId="45B121D5" w14:textId="77777777" w:rsidR="008F3679" w:rsidRDefault="008F3679" w:rsidP="00D77A14">
            <w:pPr>
              <w:spacing w:line="276" w:lineRule="auto"/>
            </w:pPr>
            <w:r>
              <w:t>ID: ____</w:t>
            </w:r>
          </w:p>
          <w:p w14:paraId="19815547" w14:textId="77777777" w:rsidR="008F3679" w:rsidRDefault="008F3679" w:rsidP="00D77A14">
            <w:pPr>
              <w:spacing w:line="276" w:lineRule="auto"/>
            </w:pPr>
            <w:r>
              <w:t>Start: __:__</w:t>
            </w:r>
          </w:p>
          <w:p w14:paraId="48558E46" w14:textId="77777777" w:rsidR="008F3679" w:rsidRDefault="008F3679" w:rsidP="00D77A14">
            <w:pPr>
              <w:spacing w:line="276" w:lineRule="auto"/>
            </w:pPr>
            <w:r>
              <w:t>End __:__</w:t>
            </w:r>
          </w:p>
          <w:p w14:paraId="7ACDC1EA" w14:textId="6D16A476" w:rsidR="008F3679" w:rsidRPr="008F3679" w:rsidRDefault="008F3679" w:rsidP="00D77A14">
            <w:pPr>
              <w:spacing w:line="276" w:lineRule="auto"/>
            </w:pPr>
            <w:r>
              <w:t>Duration: ___ min</w:t>
            </w:r>
          </w:p>
        </w:tc>
      </w:tr>
      <w:tr w:rsidR="000B1C98" w14:paraId="1FB7B4D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A0AFBBB" w14:textId="0801BBFB" w:rsidR="000B1C98" w:rsidRPr="00D3659C" w:rsidRDefault="000B1C98" w:rsidP="00D77A14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8209A" w14:textId="77777777" w:rsidR="000B1C98" w:rsidRPr="008F3679" w:rsidRDefault="000B1C98" w:rsidP="00D77A14">
            <w:pPr>
              <w:spacing w:line="276" w:lineRule="auto"/>
            </w:pPr>
          </w:p>
        </w:tc>
      </w:tr>
      <w:tr w:rsidR="00941DFE" w14:paraId="74508B6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F6B57B3" w14:textId="182AFABB" w:rsidR="00941DFE" w:rsidRDefault="00941DFE" w:rsidP="00D77A14">
            <w:pPr>
              <w:spacing w:line="276" w:lineRule="auto"/>
            </w:pPr>
            <w:r>
              <w:t>Place the</w:t>
            </w:r>
            <w:r>
              <w:t xml:space="preserve"> participant</w:t>
            </w:r>
            <w:r>
              <w:t xml:space="preserve"> in the seat and </w:t>
            </w:r>
            <w:r w:rsidR="0071560E">
              <w:t>provide</w:t>
            </w:r>
            <w:r>
              <w:t xml:space="preserve"> part </w:t>
            </w:r>
            <w:r>
              <w:t>2</w:t>
            </w:r>
            <w:r>
              <w:t xml:space="preserve"> of the instructions, also repeating it verbally</w:t>
            </w:r>
          </w:p>
        </w:tc>
        <w:tc>
          <w:tcPr>
            <w:tcW w:w="2121" w:type="dxa"/>
            <w:vAlign w:val="center"/>
          </w:tcPr>
          <w:p w14:paraId="3410671D" w14:textId="77777777" w:rsidR="00941DFE" w:rsidRPr="008F3679" w:rsidRDefault="00941DFE" w:rsidP="00D77A14">
            <w:pPr>
              <w:spacing w:line="276" w:lineRule="auto"/>
            </w:pPr>
          </w:p>
        </w:tc>
      </w:tr>
      <w:tr w:rsidR="0007584B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3A0AAD" w14:textId="3E0085DD" w:rsidR="00E07708" w:rsidRPr="00360390" w:rsidRDefault="00360390" w:rsidP="00D77A14">
            <w:pPr>
              <w:spacing w:line="276" w:lineRule="auto"/>
            </w:pPr>
            <w:r w:rsidRPr="00360390">
              <w:t xml:space="preserve">Check impedances </w:t>
            </w:r>
            <w:r w:rsidR="003A6606">
              <w:t xml:space="preserve">and </w:t>
            </w:r>
            <w:r w:rsidR="00DA26A1">
              <w:t>save</w:t>
            </w:r>
            <w:r w:rsidR="003A6606">
              <w:t xml:space="preserve"> a screenshot </w:t>
            </w:r>
            <w:r w:rsidR="00A71EE6">
              <w:t xml:space="preserve">under data/BIDS/sub-XX/eeg, naming it </w:t>
            </w:r>
            <w:r w:rsidR="004C3E84">
              <w:t>tid_psam_</w:t>
            </w:r>
            <w:r w:rsidR="00A71EE6">
              <w:t>sub-XX_imp_before</w:t>
            </w:r>
            <w:r w:rsidR="00DA26A1">
              <w:t>.png</w:t>
            </w:r>
          </w:p>
        </w:tc>
        <w:tc>
          <w:tcPr>
            <w:tcW w:w="2121" w:type="dxa"/>
            <w:vAlign w:val="center"/>
          </w:tcPr>
          <w:p w14:paraId="5EB8659D" w14:textId="77777777" w:rsidR="0007584B" w:rsidRDefault="0007584B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2E017B1A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3A3568C7" w14:textId="7BDA16F1" w:rsidR="00DA26A1" w:rsidRDefault="00DA26A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During the measurement</w:t>
            </w:r>
          </w:p>
        </w:tc>
      </w:tr>
      <w:tr w:rsidR="00C15BE8" w14:paraId="3B66FF1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47DA20" w14:textId="579F170B" w:rsidR="00976762" w:rsidRPr="00DA26A1" w:rsidRDefault="00A56D43" w:rsidP="00BB5934">
            <w:pPr>
              <w:spacing w:line="276" w:lineRule="auto"/>
            </w:pPr>
            <w:r>
              <w:t>Place participant in sound chamber again and adjust the microphone</w:t>
            </w:r>
            <w:r w:rsidR="00937642">
              <w:t xml:space="preserve"> so that it is </w:t>
            </w:r>
            <w:r w:rsidR="00937642" w:rsidRPr="00937642">
              <w:rPr>
                <w:b/>
                <w:bCs/>
              </w:rPr>
              <w:t>~5cm from the participants’ mouth</w:t>
            </w:r>
            <w:r w:rsidR="00EA4620">
              <w:t xml:space="preserve"> and turn on the amplifiers after unplugging the powerpacks</w:t>
            </w:r>
            <w:r w:rsidR="00BB5934">
              <w:t>.</w:t>
            </w:r>
          </w:p>
        </w:tc>
        <w:tc>
          <w:tcPr>
            <w:tcW w:w="2121" w:type="dxa"/>
            <w:vAlign w:val="center"/>
          </w:tcPr>
          <w:p w14:paraId="2A87EB9F" w14:textId="77777777" w:rsidR="00C15BE8" w:rsidRDefault="00C15BE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:rsidRPr="00715719" w14:paraId="6FFCC0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15043DE" w14:textId="77777777" w:rsidR="00A01AD4" w:rsidRDefault="00A01AD4" w:rsidP="00D77A14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455AE16D" w14:textId="77777777" w:rsidR="00A01AD4" w:rsidRDefault="00A01AD4" w:rsidP="00D77A14">
            <w:pPr>
              <w:spacing w:line="276" w:lineRule="auto"/>
            </w:pPr>
          </w:p>
          <w:p w14:paraId="1F662F85" w14:textId="77777777" w:rsidR="00A01AD4" w:rsidRDefault="00A01AD4" w:rsidP="00D77A14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>“</w:t>
            </w:r>
            <w:r w:rsidR="00BB5934" w:rsidRPr="00C505BC">
              <w:rPr>
                <w:i/>
                <w:iCs/>
                <w:lang w:val="de-DE"/>
              </w:rPr>
              <w:t>I</w:t>
            </w:r>
            <w:r w:rsidR="006A09EC" w:rsidRPr="00C505BC">
              <w:rPr>
                <w:i/>
                <w:iCs/>
                <w:lang w:val="de-DE"/>
              </w:rPr>
              <w:t>ch werde Ihnen nun die Aufnahmen wiederholt präsentieren</w:t>
            </w:r>
            <w:r w:rsidR="00C505BC" w:rsidRPr="00C505BC">
              <w:rPr>
                <w:i/>
                <w:iCs/>
                <w:lang w:val="de-DE"/>
              </w:rPr>
              <w:t xml:space="preserve">. </w:t>
            </w:r>
            <w:r w:rsidR="00C505BC">
              <w:rPr>
                <w:i/>
                <w:iCs/>
                <w:lang w:val="de-DE"/>
              </w:rPr>
              <w:t xml:space="preserve">Unser Ziel ist es gemeinsam </w:t>
            </w:r>
            <w:r w:rsidR="00DC48A8">
              <w:rPr>
                <w:i/>
                <w:iCs/>
                <w:lang w:val="de-DE"/>
              </w:rPr>
              <w:t>eine angenehme Lautstärke zu finden.</w:t>
            </w:r>
            <w:r w:rsidR="00F92DF1">
              <w:rPr>
                <w:i/>
                <w:iCs/>
                <w:lang w:val="de-DE"/>
              </w:rPr>
              <w:t xml:space="preserve"> Hören Sie sich die Aufnahme zunächst einmal an und </w:t>
            </w:r>
            <w:r w:rsidR="00715719">
              <w:rPr>
                <w:i/>
                <w:iCs/>
                <w:lang w:val="de-DE"/>
              </w:rPr>
              <w:t>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776F1AB1" w14:textId="77777777" w:rsidR="00715719" w:rsidRDefault="00715719" w:rsidP="00D77A14">
            <w:pPr>
              <w:spacing w:line="276" w:lineRule="auto"/>
              <w:rPr>
                <w:i/>
                <w:iCs/>
                <w:lang w:val="de-DE"/>
              </w:rPr>
            </w:pPr>
          </w:p>
          <w:p w14:paraId="3462C903" w14:textId="3C805CD0" w:rsidR="0071560E" w:rsidRPr="00715719" w:rsidRDefault="00715719" w:rsidP="00D77A14">
            <w:pPr>
              <w:spacing w:line="276" w:lineRule="auto"/>
            </w:pPr>
            <w:r w:rsidRPr="00715719">
              <w:t xml:space="preserve">Enter the selected </w:t>
            </w:r>
            <w:r w:rsidR="004E4471"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4CC656CC" w14:textId="77777777" w:rsidR="00A01AD4" w:rsidRPr="00715719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A01AD4" w:rsidRDefault="00A01AD4" w:rsidP="00D77A14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A01AD4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</w:t>
            </w:r>
            <w:r w:rsidR="00A05E38" w:rsidRPr="00715719">
              <w:rPr>
                <w:b/>
                <w:bCs/>
              </w:rPr>
              <w:t xml:space="preserve"> BrainVisionRecorder</w:t>
            </w:r>
            <w:r w:rsidR="00715719" w:rsidRPr="00715719">
              <w:rPr>
                <w:b/>
                <w:bCs/>
              </w:rPr>
              <w:t xml:space="preserve"> Recording</w:t>
            </w:r>
          </w:p>
          <w:p w14:paraId="5B26E453" w14:textId="77777777" w:rsidR="00715719" w:rsidRDefault="00715719" w:rsidP="00D77A14">
            <w:pPr>
              <w:spacing w:line="276" w:lineRule="auto"/>
              <w:rPr>
                <w:b/>
                <w:bCs/>
              </w:rPr>
            </w:pPr>
          </w:p>
          <w:p w14:paraId="741B1E99" w14:textId="04902B48" w:rsidR="00715719" w:rsidRDefault="00715719" w:rsidP="00D77A14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 xml:space="preserve">Saving the file as </w:t>
            </w:r>
            <w:r w:rsidR="00007BB6" w:rsidRPr="00007BB6">
              <w:rPr>
                <w:b/>
                <w:bCs/>
              </w:rPr>
              <w:t>“tid_psam_sub-</w:t>
            </w:r>
            <w:r w:rsidR="00AD579B">
              <w:rPr>
                <w:b/>
                <w:bCs/>
              </w:rPr>
              <w:t>xx</w:t>
            </w:r>
            <w:r w:rsidR="00007BB6" w:rsidRPr="00007BB6">
              <w:rPr>
                <w:b/>
                <w:bCs/>
              </w:rPr>
              <w:t>”</w:t>
            </w:r>
          </w:p>
          <w:p w14:paraId="04337A54" w14:textId="3D35DF84" w:rsidR="00792E95" w:rsidRPr="00792E95" w:rsidRDefault="00543C0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45E89F10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DA26A1" w:rsidRPr="00192821" w:rsidRDefault="00A05E38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DA26A1" w:rsidRDefault="007F60CD" w:rsidP="00D77A14">
            <w:pPr>
              <w:spacing w:line="276" w:lineRule="auto"/>
            </w:pPr>
            <w:r>
              <w:t>Start</w:t>
            </w:r>
            <w:r w:rsidR="00266F2D" w:rsidRPr="00266F2D">
              <w:t>: __:__</w:t>
            </w:r>
          </w:p>
          <w:p w14:paraId="23E3AC4B" w14:textId="77777777" w:rsidR="007F60CD" w:rsidRDefault="007F60CD" w:rsidP="00D77A14">
            <w:pPr>
              <w:spacing w:line="276" w:lineRule="auto"/>
            </w:pPr>
            <w:r>
              <w:t>End: __:__</w:t>
            </w:r>
          </w:p>
          <w:p w14:paraId="054A7E44" w14:textId="5ED5EBB5" w:rsidR="007661EC" w:rsidRPr="00266F2D" w:rsidRDefault="007661EC" w:rsidP="00D77A14">
            <w:pPr>
              <w:spacing w:line="276" w:lineRule="auto"/>
            </w:pPr>
            <w:r>
              <w:t>Duration: ___ min</w:t>
            </w:r>
          </w:p>
        </w:tc>
      </w:tr>
      <w:tr w:rsidR="005D6062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5D6062" w:rsidRDefault="005D6062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5D6062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7D535C" w14:textId="41B463EA" w:rsidR="005D6062" w:rsidRPr="00192821" w:rsidRDefault="005F5686" w:rsidP="00D77A14">
            <w:pPr>
              <w:spacing w:line="276" w:lineRule="auto"/>
              <w:rPr>
                <w:b/>
                <w:bCs/>
              </w:rPr>
            </w:pPr>
            <w:r w:rsidRPr="00360390">
              <w:t xml:space="preserve">Check impedances </w:t>
            </w:r>
            <w:r>
              <w:t xml:space="preserve">and save a screenshot under data/BIDS/sub-XX/eeg, naming it </w:t>
            </w:r>
            <w:r w:rsidR="004C3E84">
              <w:t>tid_psam_</w:t>
            </w:r>
            <w:r>
              <w:t>sub-XX_imp_after.png</w:t>
            </w:r>
          </w:p>
        </w:tc>
        <w:tc>
          <w:tcPr>
            <w:tcW w:w="2121" w:type="dxa"/>
            <w:vAlign w:val="center"/>
          </w:tcPr>
          <w:p w14:paraId="32F3B97A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901AD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0901AD" w:rsidRPr="00360390" w:rsidRDefault="000901AD" w:rsidP="00D77A14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0901AD" w:rsidRDefault="000901AD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FB5DA0" w:rsidRPr="00360390" w:rsidRDefault="00FB5DA0" w:rsidP="00D77A14">
            <w:pPr>
              <w:spacing w:line="276" w:lineRule="auto"/>
            </w:pPr>
            <w:r>
              <w:t xml:space="preserve">Place the participant </w:t>
            </w:r>
            <w:r w:rsidR="00147A75">
              <w:t>at the table</w:t>
            </w:r>
          </w:p>
        </w:tc>
        <w:tc>
          <w:tcPr>
            <w:tcW w:w="2121" w:type="dxa"/>
            <w:vAlign w:val="center"/>
          </w:tcPr>
          <w:p w14:paraId="36E90226" w14:textId="77777777" w:rsidR="00FB5DA0" w:rsidRDefault="00FB5DA0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FB5DA0" w:rsidRPr="00FB5DA0" w:rsidRDefault="00FB5DA0" w:rsidP="00D77A14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FB5DA0" w:rsidRPr="00FB5DA0" w:rsidRDefault="00FB5DA0" w:rsidP="00D77A14">
            <w:pPr>
              <w:spacing w:line="276" w:lineRule="auto"/>
            </w:pPr>
            <w:r w:rsidRPr="00FB5DA0">
              <w:t>Start: __:__</w:t>
            </w:r>
          </w:p>
          <w:p w14:paraId="62271B01" w14:textId="7FC79484" w:rsidR="00FB5DA0" w:rsidRPr="00FB5DA0" w:rsidRDefault="00FB5DA0" w:rsidP="00D77A14">
            <w:pPr>
              <w:spacing w:line="276" w:lineRule="auto"/>
            </w:pPr>
            <w:r w:rsidRPr="00FB5DA0">
              <w:t>End: __:__</w:t>
            </w:r>
          </w:p>
        </w:tc>
      </w:tr>
      <w:tr w:rsidR="005D6062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559541AE" w:rsidR="005D6062" w:rsidRPr="007661EC" w:rsidRDefault="007661EC" w:rsidP="00D77A14">
            <w:pPr>
              <w:spacing w:line="276" w:lineRule="auto"/>
            </w:pPr>
            <w:r w:rsidRPr="007661EC">
              <w:t>Remove EEG Cap &amp; wash hair</w:t>
            </w:r>
          </w:p>
        </w:tc>
        <w:tc>
          <w:tcPr>
            <w:tcW w:w="2121" w:type="dxa"/>
            <w:vAlign w:val="center"/>
          </w:tcPr>
          <w:p w14:paraId="34A6DDFE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5D6062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5D6062" w:rsidRPr="00147A75" w:rsidRDefault="00147A75" w:rsidP="00D77A14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13C2D6D" w14:textId="77777777" w:rsidR="00C1287E" w:rsidRDefault="00C1287E" w:rsidP="00D77A14">
            <w:pPr>
              <w:spacing w:line="276" w:lineRule="auto"/>
            </w:pPr>
          </w:p>
          <w:p w14:paraId="0F11640E" w14:textId="77777777" w:rsidR="00C1287E" w:rsidRDefault="00C1287E" w:rsidP="00D77A14">
            <w:pPr>
              <w:spacing w:line="276" w:lineRule="auto"/>
            </w:pPr>
          </w:p>
          <w:p w14:paraId="6BAD2A4E" w14:textId="77777777" w:rsidR="00C1287E" w:rsidRDefault="00C1287E" w:rsidP="00D77A14">
            <w:pPr>
              <w:spacing w:line="276" w:lineRule="auto"/>
            </w:pPr>
          </w:p>
          <w:p w14:paraId="22AAA645" w14:textId="6175DA14" w:rsidR="000F7D57" w:rsidRDefault="000F7D57" w:rsidP="00D77A14">
            <w:pPr>
              <w:spacing w:line="276" w:lineRule="auto"/>
            </w:pPr>
            <w:r>
              <w:t>Participants leaves</w:t>
            </w:r>
          </w:p>
          <w:p w14:paraId="7018B50A" w14:textId="77777777" w:rsidR="00C1287E" w:rsidRDefault="00C1287E" w:rsidP="00D77A14">
            <w:pPr>
              <w:spacing w:line="276" w:lineRule="auto"/>
            </w:pPr>
          </w:p>
          <w:p w14:paraId="07376634" w14:textId="6AB23C02" w:rsidR="00C1287E" w:rsidRPr="0075291E" w:rsidRDefault="00C1287E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73588A44" w14:textId="7362542B" w:rsidR="000F7D57" w:rsidRDefault="000F7D57" w:rsidP="00D77A14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7D57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339AAE5F" w:rsidR="000F7D57" w:rsidRDefault="00B061C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Follow-Up</w:t>
            </w:r>
          </w:p>
        </w:tc>
      </w:tr>
      <w:tr w:rsidR="000F7D57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7D57" w:rsidRPr="00B83EDF" w:rsidRDefault="00B061C1" w:rsidP="00D77A14">
            <w:pPr>
              <w:spacing w:line="276" w:lineRule="auto"/>
            </w:pPr>
            <w:r w:rsidRPr="00B83EDF">
              <w:t>Save all files</w:t>
            </w:r>
          </w:p>
          <w:p w14:paraId="79435A5C" w14:textId="04746F17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main data (sub-xx folder under /BIDS/) to </w:t>
            </w:r>
            <w:r w:rsidR="00AB74FE">
              <w:t>server</w:t>
            </w:r>
          </w:p>
          <w:p w14:paraId="1AFB2F81" w14:textId="0BF9AE5A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stimuli data (sub-xx folder under /BIDS/stimuli/) to </w:t>
            </w:r>
            <w:r w:rsidR="00AB74FE">
              <w:t>server</w:t>
            </w:r>
          </w:p>
          <w:p w14:paraId="6F156F39" w14:textId="5BB052E6" w:rsidR="00B83EDF" w:rsidRPr="00B83EDF" w:rsidRDefault="00B83EDF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00C547D2" w:rsidR="009B3C1A" w:rsidRPr="00B83EDF" w:rsidRDefault="009B3C1A" w:rsidP="00D77A14">
            <w:pPr>
              <w:spacing w:line="276" w:lineRule="auto"/>
            </w:pPr>
            <w:r>
              <w:t>Remove timing set up</w:t>
            </w:r>
          </w:p>
        </w:tc>
        <w:tc>
          <w:tcPr>
            <w:tcW w:w="2121" w:type="dxa"/>
            <w:vAlign w:val="center"/>
          </w:tcPr>
          <w:p w14:paraId="4EF62418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0F7D57" w:rsidRPr="00B061C1" w:rsidRDefault="00B061C1" w:rsidP="00D77A14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85A93" w14:paraId="505D06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35E9BF" w14:textId="77777777" w:rsidR="00D85A93" w:rsidRDefault="00D85A93" w:rsidP="00D85A93">
            <w:pPr>
              <w:spacing w:line="276" w:lineRule="auto"/>
            </w:pPr>
          </w:p>
          <w:p w14:paraId="3E58937B" w14:textId="79B2B3FB" w:rsidR="00D85A93" w:rsidRDefault="00D85A93" w:rsidP="00D77A14">
            <w:pPr>
              <w:spacing w:line="276" w:lineRule="auto"/>
            </w:pPr>
            <w:r>
              <w:t xml:space="preserve">Turn off the light and the air conditioner in the chamber </w:t>
            </w:r>
          </w:p>
          <w:p w14:paraId="48D84A11" w14:textId="1CD79AD1" w:rsidR="00D85A93" w:rsidRPr="00B061C1" w:rsidRDefault="00D85A93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2C9E4F82" w14:textId="77777777" w:rsidR="00D85A93" w:rsidRDefault="00D85A9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207414A5" w:rsidR="000F7D57" w:rsidRPr="00192821" w:rsidRDefault="00B061C1" w:rsidP="00D77A14">
            <w:pPr>
              <w:spacing w:line="276" w:lineRule="auto"/>
              <w:rPr>
                <w:b/>
                <w:bCs/>
              </w:rPr>
            </w:pPr>
            <w:r>
              <w:t>Clean EEG Cap (use green bowl to soak it while participants are washing their hair)</w:t>
            </w:r>
          </w:p>
        </w:tc>
        <w:tc>
          <w:tcPr>
            <w:tcW w:w="2121" w:type="dxa"/>
            <w:vAlign w:val="center"/>
          </w:tcPr>
          <w:p w14:paraId="17ECE01D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45817C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BF5FF1" w14:textId="10B28FBA" w:rsidR="009B3C1A" w:rsidRDefault="009B3C1A" w:rsidP="00D77A14">
            <w:pPr>
              <w:spacing w:line="276" w:lineRule="auto"/>
            </w:pPr>
            <w:r>
              <w:t>Clean sink, turn lights of</w:t>
            </w:r>
            <w:r w:rsidR="00C1287E">
              <w:t>f</w:t>
            </w:r>
          </w:p>
        </w:tc>
        <w:tc>
          <w:tcPr>
            <w:tcW w:w="2121" w:type="dxa"/>
            <w:vAlign w:val="center"/>
          </w:tcPr>
          <w:p w14:paraId="3BD06A0E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D77A14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AFB7E" w14:textId="77777777" w:rsidR="005605D6" w:rsidRDefault="005605D6" w:rsidP="009D6A3C">
      <w:pPr>
        <w:spacing w:after="0" w:line="240" w:lineRule="auto"/>
      </w:pPr>
      <w:r>
        <w:separator/>
      </w:r>
    </w:p>
  </w:endnote>
  <w:endnote w:type="continuationSeparator" w:id="0">
    <w:p w14:paraId="6DDDD327" w14:textId="77777777" w:rsidR="005605D6" w:rsidRDefault="005605D6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EndPr/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13C1C" w14:textId="77777777" w:rsidR="005605D6" w:rsidRDefault="005605D6" w:rsidP="009D6A3C">
      <w:pPr>
        <w:spacing w:after="0" w:line="240" w:lineRule="auto"/>
      </w:pPr>
      <w:r>
        <w:separator/>
      </w:r>
    </w:p>
  </w:footnote>
  <w:footnote w:type="continuationSeparator" w:id="0">
    <w:p w14:paraId="76255A30" w14:textId="77777777" w:rsidR="005605D6" w:rsidRDefault="005605D6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40BD"/>
    <w:rsid w:val="001E3BD9"/>
    <w:rsid w:val="002024D3"/>
    <w:rsid w:val="00203CC1"/>
    <w:rsid w:val="00213328"/>
    <w:rsid w:val="00225666"/>
    <w:rsid w:val="00251522"/>
    <w:rsid w:val="0025351E"/>
    <w:rsid w:val="00253539"/>
    <w:rsid w:val="00266F2D"/>
    <w:rsid w:val="002E7EE5"/>
    <w:rsid w:val="003373D4"/>
    <w:rsid w:val="00360390"/>
    <w:rsid w:val="00373513"/>
    <w:rsid w:val="00384803"/>
    <w:rsid w:val="003A639C"/>
    <w:rsid w:val="003A6606"/>
    <w:rsid w:val="003B5328"/>
    <w:rsid w:val="003C143E"/>
    <w:rsid w:val="003C2B48"/>
    <w:rsid w:val="003C3181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557E"/>
    <w:rsid w:val="004C3E84"/>
    <w:rsid w:val="004C7A12"/>
    <w:rsid w:val="004E1801"/>
    <w:rsid w:val="004E4471"/>
    <w:rsid w:val="004F1749"/>
    <w:rsid w:val="00514A51"/>
    <w:rsid w:val="005154F6"/>
    <w:rsid w:val="00537D25"/>
    <w:rsid w:val="00543C01"/>
    <w:rsid w:val="00556DA9"/>
    <w:rsid w:val="005605D6"/>
    <w:rsid w:val="00564460"/>
    <w:rsid w:val="00591110"/>
    <w:rsid w:val="005D410C"/>
    <w:rsid w:val="005D6062"/>
    <w:rsid w:val="005F5686"/>
    <w:rsid w:val="00630D6A"/>
    <w:rsid w:val="00636A10"/>
    <w:rsid w:val="006476CF"/>
    <w:rsid w:val="0065352C"/>
    <w:rsid w:val="006559EB"/>
    <w:rsid w:val="00684DA4"/>
    <w:rsid w:val="006A09EC"/>
    <w:rsid w:val="006B20B9"/>
    <w:rsid w:val="006E5F7F"/>
    <w:rsid w:val="0071560E"/>
    <w:rsid w:val="00715719"/>
    <w:rsid w:val="00721D46"/>
    <w:rsid w:val="00730DF6"/>
    <w:rsid w:val="0073623F"/>
    <w:rsid w:val="00740369"/>
    <w:rsid w:val="0075291E"/>
    <w:rsid w:val="007563EF"/>
    <w:rsid w:val="007661EC"/>
    <w:rsid w:val="00772810"/>
    <w:rsid w:val="007852BF"/>
    <w:rsid w:val="00792E95"/>
    <w:rsid w:val="007D5B0D"/>
    <w:rsid w:val="007E120A"/>
    <w:rsid w:val="007F60CD"/>
    <w:rsid w:val="00853065"/>
    <w:rsid w:val="00856F04"/>
    <w:rsid w:val="00865A0D"/>
    <w:rsid w:val="00871705"/>
    <w:rsid w:val="008D2A77"/>
    <w:rsid w:val="008F3679"/>
    <w:rsid w:val="00937642"/>
    <w:rsid w:val="00941DFE"/>
    <w:rsid w:val="00960F40"/>
    <w:rsid w:val="00976762"/>
    <w:rsid w:val="00982FAB"/>
    <w:rsid w:val="009A06BF"/>
    <w:rsid w:val="009B3C1A"/>
    <w:rsid w:val="009B4BA6"/>
    <w:rsid w:val="009D6A3C"/>
    <w:rsid w:val="00A01AD4"/>
    <w:rsid w:val="00A04E5A"/>
    <w:rsid w:val="00A05378"/>
    <w:rsid w:val="00A05E38"/>
    <w:rsid w:val="00A25768"/>
    <w:rsid w:val="00A33A55"/>
    <w:rsid w:val="00A35753"/>
    <w:rsid w:val="00A56D43"/>
    <w:rsid w:val="00A678DA"/>
    <w:rsid w:val="00A71EE6"/>
    <w:rsid w:val="00A8604E"/>
    <w:rsid w:val="00A9746D"/>
    <w:rsid w:val="00AA0501"/>
    <w:rsid w:val="00AB74FE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B5934"/>
    <w:rsid w:val="00BE6154"/>
    <w:rsid w:val="00BF3BDF"/>
    <w:rsid w:val="00BF5F5D"/>
    <w:rsid w:val="00C1287E"/>
    <w:rsid w:val="00C142CF"/>
    <w:rsid w:val="00C15BE8"/>
    <w:rsid w:val="00C30518"/>
    <w:rsid w:val="00C412CF"/>
    <w:rsid w:val="00C44CEF"/>
    <w:rsid w:val="00C505BC"/>
    <w:rsid w:val="00C541D5"/>
    <w:rsid w:val="00C561E6"/>
    <w:rsid w:val="00C63104"/>
    <w:rsid w:val="00C66984"/>
    <w:rsid w:val="00C903CD"/>
    <w:rsid w:val="00CB3745"/>
    <w:rsid w:val="00CC1A14"/>
    <w:rsid w:val="00D00483"/>
    <w:rsid w:val="00D00F49"/>
    <w:rsid w:val="00D01F62"/>
    <w:rsid w:val="00D338EC"/>
    <w:rsid w:val="00D3659C"/>
    <w:rsid w:val="00D62E6F"/>
    <w:rsid w:val="00D65295"/>
    <w:rsid w:val="00D67EA2"/>
    <w:rsid w:val="00D77A14"/>
    <w:rsid w:val="00D85A93"/>
    <w:rsid w:val="00D97E1B"/>
    <w:rsid w:val="00DA26A1"/>
    <w:rsid w:val="00DC48A8"/>
    <w:rsid w:val="00DF6BB7"/>
    <w:rsid w:val="00E01B38"/>
    <w:rsid w:val="00E07708"/>
    <w:rsid w:val="00E2073D"/>
    <w:rsid w:val="00E67A6E"/>
    <w:rsid w:val="00E70405"/>
    <w:rsid w:val="00E957DA"/>
    <w:rsid w:val="00EA4620"/>
    <w:rsid w:val="00ED46A9"/>
    <w:rsid w:val="00EE15F7"/>
    <w:rsid w:val="00EF0063"/>
    <w:rsid w:val="00F04F85"/>
    <w:rsid w:val="00F3361E"/>
    <w:rsid w:val="00F3730D"/>
    <w:rsid w:val="00F44143"/>
    <w:rsid w:val="00F80FAF"/>
    <w:rsid w:val="00F92DF1"/>
    <w:rsid w:val="00F96834"/>
    <w:rsid w:val="00F976B3"/>
    <w:rsid w:val="00FB5DA0"/>
    <w:rsid w:val="00FB680E"/>
    <w:rsid w:val="00FC4075"/>
    <w:rsid w:val="00F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163</cp:revision>
  <dcterms:created xsi:type="dcterms:W3CDTF">2025-03-12T13:48:00Z</dcterms:created>
  <dcterms:modified xsi:type="dcterms:W3CDTF">2025-04-08T09:22:00Z</dcterms:modified>
</cp:coreProperties>
</file>