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E64F6" w14:textId="370E04BF" w:rsidR="002935CC" w:rsidRDefault="002935CC" w:rsidP="002935CC">
      <w:pPr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QUESTIONARIO PER INSEGNANTI</w:t>
      </w:r>
      <w:r w:rsidR="0076700F">
        <w:rPr>
          <w:rFonts w:ascii="Tahoma" w:hAnsi="Tahoma" w:cs="Tahoma"/>
          <w:b/>
          <w:sz w:val="24"/>
          <w:szCs w:val="24"/>
        </w:rPr>
        <w:t xml:space="preserve"> (</w:t>
      </w:r>
      <w:proofErr w:type="spellStart"/>
      <w:r w:rsidR="0076700F">
        <w:rPr>
          <w:rFonts w:ascii="Tahoma" w:hAnsi="Tahoma" w:cs="Tahoma"/>
          <w:b/>
          <w:sz w:val="24"/>
          <w:szCs w:val="24"/>
        </w:rPr>
        <w:t>teacher</w:t>
      </w:r>
      <w:proofErr w:type="spellEnd"/>
      <w:r w:rsidR="0076700F">
        <w:rPr>
          <w:rFonts w:ascii="Tahoma" w:hAnsi="Tahoma" w:cs="Tahoma"/>
          <w:b/>
          <w:sz w:val="24"/>
          <w:szCs w:val="24"/>
        </w:rPr>
        <w:t>)</w:t>
      </w:r>
    </w:p>
    <w:p w14:paraId="2207BE47" w14:textId="77777777" w:rsidR="0076700F" w:rsidRPr="002541D2" w:rsidRDefault="0076700F" w:rsidP="0076700F">
      <w:pPr>
        <w:ind w:left="-142" w:right="-143"/>
        <w:jc w:val="both"/>
        <w:rPr>
          <w:rFonts w:ascii="Tahoma" w:eastAsia="Tahoma" w:hAnsi="Tahoma" w:cs="Tahoma"/>
          <w:b/>
          <w:bCs/>
          <w:i/>
          <w:iCs/>
        </w:rPr>
      </w:pPr>
      <w:r w:rsidRPr="002541D2">
        <w:rPr>
          <w:rFonts w:ascii="Tahoma" w:eastAsia="Tahoma" w:hAnsi="Tahoma" w:cs="Tahoma"/>
          <w:b/>
          <w:bCs/>
          <w:i/>
          <w:iCs/>
        </w:rPr>
        <w:t>QUESTIONARIO SENSO DEL TEMPO</w:t>
      </w:r>
    </w:p>
    <w:tbl>
      <w:tblPr>
        <w:tblStyle w:val="TableGrid"/>
        <w:tblW w:w="9981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0A0" w:firstRow="1" w:lastRow="0" w:firstColumn="1" w:lastColumn="0" w:noHBand="0" w:noVBand="0"/>
      </w:tblPr>
      <w:tblGrid>
        <w:gridCol w:w="457"/>
        <w:gridCol w:w="6030"/>
        <w:gridCol w:w="851"/>
        <w:gridCol w:w="850"/>
        <w:gridCol w:w="851"/>
        <w:gridCol w:w="942"/>
      </w:tblGrid>
      <w:tr w:rsidR="002935CC" w:rsidRPr="00706ABE" w14:paraId="6E139BB7" w14:textId="77777777" w:rsidTr="006A0B27">
        <w:tc>
          <w:tcPr>
            <w:tcW w:w="457" w:type="dxa"/>
          </w:tcPr>
          <w:p w14:paraId="7AE68FFB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6030" w:type="dxa"/>
          </w:tcPr>
          <w:p w14:paraId="7A2E99E6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68D3075C" w14:textId="77777777" w:rsidR="002935CC" w:rsidRPr="00706ABE" w:rsidRDefault="002935CC" w:rsidP="00E037BC">
            <w:pPr>
              <w:jc w:val="center"/>
              <w:rPr>
                <w:rFonts w:ascii="Tahoma" w:hAnsi="Tahoma" w:cs="Tahoma"/>
                <w:sz w:val="20"/>
              </w:rPr>
            </w:pPr>
            <w:r w:rsidRPr="00706ABE">
              <w:rPr>
                <w:rFonts w:ascii="Tahoma" w:hAnsi="Tahoma" w:cs="Tahoma"/>
                <w:sz w:val="20"/>
              </w:rPr>
              <w:t>Mai</w:t>
            </w:r>
          </w:p>
        </w:tc>
        <w:tc>
          <w:tcPr>
            <w:tcW w:w="850" w:type="dxa"/>
          </w:tcPr>
          <w:p w14:paraId="02CE498A" w14:textId="77777777" w:rsidR="002935CC" w:rsidRPr="00706ABE" w:rsidRDefault="002935CC" w:rsidP="00E037BC">
            <w:pPr>
              <w:jc w:val="center"/>
              <w:rPr>
                <w:rFonts w:ascii="Tahoma" w:hAnsi="Tahoma" w:cs="Tahoma"/>
                <w:sz w:val="20"/>
              </w:rPr>
            </w:pPr>
            <w:r w:rsidRPr="00706ABE">
              <w:rPr>
                <w:rFonts w:ascii="Tahoma" w:hAnsi="Tahoma" w:cs="Tahoma"/>
                <w:sz w:val="20"/>
              </w:rPr>
              <w:t>A volte</w:t>
            </w:r>
          </w:p>
        </w:tc>
        <w:tc>
          <w:tcPr>
            <w:tcW w:w="851" w:type="dxa"/>
          </w:tcPr>
          <w:p w14:paraId="3EE7E2F0" w14:textId="77777777" w:rsidR="002935CC" w:rsidRPr="00706ABE" w:rsidRDefault="002935CC" w:rsidP="00E037BC">
            <w:pPr>
              <w:jc w:val="center"/>
              <w:rPr>
                <w:rFonts w:ascii="Tahoma" w:hAnsi="Tahoma" w:cs="Tahoma"/>
                <w:sz w:val="20"/>
              </w:rPr>
            </w:pPr>
            <w:r w:rsidRPr="00706ABE">
              <w:rPr>
                <w:rFonts w:ascii="Tahoma" w:hAnsi="Tahoma" w:cs="Tahoma"/>
                <w:sz w:val="20"/>
              </w:rPr>
              <w:t>Spesso</w:t>
            </w:r>
          </w:p>
        </w:tc>
        <w:tc>
          <w:tcPr>
            <w:tcW w:w="942" w:type="dxa"/>
          </w:tcPr>
          <w:p w14:paraId="60F9E6AE" w14:textId="77777777" w:rsidR="002935CC" w:rsidRPr="00706ABE" w:rsidRDefault="002935CC" w:rsidP="00E037BC">
            <w:pPr>
              <w:jc w:val="center"/>
              <w:rPr>
                <w:rFonts w:ascii="Tahoma" w:hAnsi="Tahoma" w:cs="Tahoma"/>
                <w:sz w:val="20"/>
              </w:rPr>
            </w:pPr>
            <w:r w:rsidRPr="00706ABE">
              <w:rPr>
                <w:rFonts w:ascii="Tahoma" w:hAnsi="Tahoma" w:cs="Tahoma"/>
                <w:sz w:val="20"/>
              </w:rPr>
              <w:t>Molto spesso</w:t>
            </w:r>
          </w:p>
        </w:tc>
      </w:tr>
      <w:tr w:rsidR="002935CC" w:rsidRPr="00706ABE" w14:paraId="5C04A3F6" w14:textId="77777777" w:rsidTr="006A0B27">
        <w:tc>
          <w:tcPr>
            <w:tcW w:w="457" w:type="dxa"/>
          </w:tcPr>
          <w:p w14:paraId="0149BB03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  <w:r w:rsidRPr="00706ABE">
              <w:rPr>
                <w:rFonts w:ascii="Tahoma" w:hAnsi="Tahoma" w:cs="Tahoma"/>
              </w:rPr>
              <w:t>1</w:t>
            </w:r>
          </w:p>
        </w:tc>
        <w:tc>
          <w:tcPr>
            <w:tcW w:w="6030" w:type="dxa"/>
          </w:tcPr>
          <w:p w14:paraId="04981B90" w14:textId="77777777" w:rsidR="002935CC" w:rsidRPr="00706ABE" w:rsidRDefault="000C0F3C" w:rsidP="00E037BC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viene dato un limite di tempo per un’attività, riesce a portarla a termine prima che il tempo finisca</w:t>
            </w:r>
          </w:p>
        </w:tc>
        <w:tc>
          <w:tcPr>
            <w:tcW w:w="851" w:type="dxa"/>
          </w:tcPr>
          <w:p w14:paraId="5A662300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0" w:type="dxa"/>
          </w:tcPr>
          <w:p w14:paraId="1B59AB79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5A140DD5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942" w:type="dxa"/>
          </w:tcPr>
          <w:p w14:paraId="4E638C27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</w:tr>
      <w:tr w:rsidR="002935CC" w:rsidRPr="00706ABE" w14:paraId="0A135C0B" w14:textId="77777777" w:rsidTr="006A0B27">
        <w:tc>
          <w:tcPr>
            <w:tcW w:w="457" w:type="dxa"/>
          </w:tcPr>
          <w:p w14:paraId="3912EE82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  <w:r w:rsidRPr="00706ABE">
              <w:rPr>
                <w:rFonts w:ascii="Tahoma" w:hAnsi="Tahoma" w:cs="Tahoma"/>
              </w:rPr>
              <w:t>2</w:t>
            </w:r>
          </w:p>
        </w:tc>
        <w:tc>
          <w:tcPr>
            <w:tcW w:w="6030" w:type="dxa"/>
          </w:tcPr>
          <w:p w14:paraId="2654B869" w14:textId="77777777" w:rsidR="002935CC" w:rsidRPr="00706ABE" w:rsidRDefault="000C0F3C" w:rsidP="00E037BC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 riferisce ad eventi passati in modo corretto (parlandone come se fossero già passati e non presenti o futuri)</w:t>
            </w:r>
          </w:p>
        </w:tc>
        <w:tc>
          <w:tcPr>
            <w:tcW w:w="851" w:type="dxa"/>
          </w:tcPr>
          <w:p w14:paraId="1B335D0D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0" w:type="dxa"/>
          </w:tcPr>
          <w:p w14:paraId="1C858B73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4A437871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942" w:type="dxa"/>
          </w:tcPr>
          <w:p w14:paraId="197073B3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</w:tr>
      <w:tr w:rsidR="002935CC" w:rsidRPr="00706ABE" w14:paraId="1CF2C602" w14:textId="77777777" w:rsidTr="004B5504">
        <w:trPr>
          <w:trHeight w:val="1121"/>
        </w:trPr>
        <w:tc>
          <w:tcPr>
            <w:tcW w:w="457" w:type="dxa"/>
          </w:tcPr>
          <w:p w14:paraId="650629AB" w14:textId="3AED8597" w:rsidR="002935CC" w:rsidRPr="00706ABE" w:rsidRDefault="004B5504" w:rsidP="00E037BC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6030" w:type="dxa"/>
          </w:tcPr>
          <w:p w14:paraId="38797045" w14:textId="77777777" w:rsidR="002935CC" w:rsidRPr="00706ABE" w:rsidRDefault="00415A9E" w:rsidP="00415A9E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Conosce bene le routine, mostra di sapere cosa lo/la aspetta in alcuni momenti della giornata che si ripetono quotidianamente (es. merenda, prepararsi per andare a casa)</w:t>
            </w:r>
          </w:p>
        </w:tc>
        <w:tc>
          <w:tcPr>
            <w:tcW w:w="851" w:type="dxa"/>
          </w:tcPr>
          <w:p w14:paraId="25D4D72B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0" w:type="dxa"/>
          </w:tcPr>
          <w:p w14:paraId="714F46C3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095AA53F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942" w:type="dxa"/>
          </w:tcPr>
          <w:p w14:paraId="758225D8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</w:tr>
      <w:tr w:rsidR="002935CC" w:rsidRPr="00706ABE" w14:paraId="01F42A48" w14:textId="77777777" w:rsidTr="006A0B27">
        <w:tc>
          <w:tcPr>
            <w:tcW w:w="457" w:type="dxa"/>
          </w:tcPr>
          <w:p w14:paraId="58140D85" w14:textId="1400B26B" w:rsidR="002935CC" w:rsidRPr="00706ABE" w:rsidRDefault="004B5504" w:rsidP="00E037BC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6030" w:type="dxa"/>
          </w:tcPr>
          <w:p w14:paraId="14579DEE" w14:textId="77777777" w:rsidR="002935CC" w:rsidRPr="00706ABE" w:rsidRDefault="000C0F3C" w:rsidP="00415A9E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 rende conto da solo di quando si stanno avvicinando dei momenti che avvengono regolarmente tutti i giorni, come quello del pranzo o il momento di andare in giardino</w:t>
            </w:r>
          </w:p>
        </w:tc>
        <w:tc>
          <w:tcPr>
            <w:tcW w:w="851" w:type="dxa"/>
          </w:tcPr>
          <w:p w14:paraId="00527B8C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0" w:type="dxa"/>
          </w:tcPr>
          <w:p w14:paraId="775A534B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5F3A4F3E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942" w:type="dxa"/>
          </w:tcPr>
          <w:p w14:paraId="5AFEF46F" w14:textId="77777777" w:rsidR="002935CC" w:rsidRPr="00706ABE" w:rsidRDefault="002935CC" w:rsidP="00E037BC">
            <w:pPr>
              <w:jc w:val="both"/>
              <w:rPr>
                <w:rFonts w:ascii="Tahoma" w:hAnsi="Tahoma" w:cs="Tahoma"/>
              </w:rPr>
            </w:pPr>
          </w:p>
        </w:tc>
      </w:tr>
      <w:tr w:rsidR="00980DCE" w:rsidRPr="00706ABE" w14:paraId="036B6445" w14:textId="77777777" w:rsidTr="006A0B27">
        <w:tc>
          <w:tcPr>
            <w:tcW w:w="457" w:type="dxa"/>
          </w:tcPr>
          <w:p w14:paraId="49454242" w14:textId="171017F3" w:rsidR="00980DCE" w:rsidRPr="00706ABE" w:rsidRDefault="004B5504" w:rsidP="00E037BC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6030" w:type="dxa"/>
          </w:tcPr>
          <w:p w14:paraId="010BAC35" w14:textId="7A717042" w:rsidR="00980DCE" w:rsidRPr="00706ABE" w:rsidRDefault="00980DCE" w:rsidP="00E037BC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Usa correttamente termini come “ieri” e “domani”</w:t>
            </w:r>
          </w:p>
        </w:tc>
        <w:tc>
          <w:tcPr>
            <w:tcW w:w="851" w:type="dxa"/>
          </w:tcPr>
          <w:p w14:paraId="37DA12A5" w14:textId="77777777" w:rsidR="00980DCE" w:rsidRPr="00706ABE" w:rsidRDefault="00980DCE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0" w:type="dxa"/>
          </w:tcPr>
          <w:p w14:paraId="440A0FEC" w14:textId="77777777" w:rsidR="00980DCE" w:rsidRPr="00706ABE" w:rsidRDefault="00980DCE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511196B7" w14:textId="77777777" w:rsidR="00980DCE" w:rsidRPr="00706ABE" w:rsidRDefault="00980DCE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942" w:type="dxa"/>
          </w:tcPr>
          <w:p w14:paraId="2ACFDD59" w14:textId="77777777" w:rsidR="00980DCE" w:rsidRPr="00706ABE" w:rsidRDefault="00980DCE" w:rsidP="00E037BC">
            <w:pPr>
              <w:jc w:val="both"/>
              <w:rPr>
                <w:rFonts w:ascii="Tahoma" w:hAnsi="Tahoma" w:cs="Tahoma"/>
              </w:rPr>
            </w:pPr>
          </w:p>
        </w:tc>
      </w:tr>
      <w:tr w:rsidR="00980DCE" w:rsidRPr="00706ABE" w14:paraId="6A460A6D" w14:textId="77777777" w:rsidTr="006A0B27">
        <w:tc>
          <w:tcPr>
            <w:tcW w:w="457" w:type="dxa"/>
          </w:tcPr>
          <w:p w14:paraId="72169501" w14:textId="4EA006BE" w:rsidR="00980DCE" w:rsidRPr="00706ABE" w:rsidRDefault="004B5504" w:rsidP="00E037BC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</w:p>
        </w:tc>
        <w:tc>
          <w:tcPr>
            <w:tcW w:w="6030" w:type="dxa"/>
          </w:tcPr>
          <w:p w14:paraId="675F307C" w14:textId="77777777" w:rsidR="00980DCE" w:rsidRPr="00706ABE" w:rsidRDefault="0089097E" w:rsidP="00E037BC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Chiede “che ore sono?” o si riferisce </w:t>
            </w:r>
            <w:r w:rsidR="00415A9E">
              <w:rPr>
                <w:rFonts w:ascii="Tahoma" w:hAnsi="Tahoma" w:cs="Tahoma"/>
              </w:rPr>
              <w:t xml:space="preserve">spontaneamente </w:t>
            </w:r>
            <w:r>
              <w:rPr>
                <w:rFonts w:ascii="Tahoma" w:hAnsi="Tahoma" w:cs="Tahoma"/>
              </w:rPr>
              <w:t>agli orari durante la giornata</w:t>
            </w:r>
          </w:p>
        </w:tc>
        <w:tc>
          <w:tcPr>
            <w:tcW w:w="851" w:type="dxa"/>
          </w:tcPr>
          <w:p w14:paraId="49D3FF41" w14:textId="77777777" w:rsidR="00980DCE" w:rsidRPr="00706ABE" w:rsidRDefault="00980DCE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0" w:type="dxa"/>
          </w:tcPr>
          <w:p w14:paraId="64F44444" w14:textId="77777777" w:rsidR="00980DCE" w:rsidRPr="00706ABE" w:rsidRDefault="00980DCE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09EBD4E0" w14:textId="77777777" w:rsidR="00980DCE" w:rsidRPr="00706ABE" w:rsidRDefault="00980DCE" w:rsidP="00E037BC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942" w:type="dxa"/>
          </w:tcPr>
          <w:p w14:paraId="375245A1" w14:textId="77777777" w:rsidR="00980DCE" w:rsidRPr="00706ABE" w:rsidRDefault="00980DCE" w:rsidP="00E037BC">
            <w:pPr>
              <w:jc w:val="both"/>
              <w:rPr>
                <w:rFonts w:ascii="Tahoma" w:hAnsi="Tahoma" w:cs="Tahoma"/>
              </w:rPr>
            </w:pPr>
          </w:p>
        </w:tc>
      </w:tr>
      <w:tr w:rsidR="008A110D" w:rsidRPr="00706ABE" w14:paraId="42B5ADEC" w14:textId="77777777" w:rsidTr="006A0B27">
        <w:tc>
          <w:tcPr>
            <w:tcW w:w="457" w:type="dxa"/>
          </w:tcPr>
          <w:p w14:paraId="30FB5B67" w14:textId="6C2F95D7" w:rsidR="008A110D" w:rsidRPr="00706ABE" w:rsidRDefault="004B5504" w:rsidP="008A110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</w:t>
            </w:r>
          </w:p>
        </w:tc>
        <w:tc>
          <w:tcPr>
            <w:tcW w:w="6030" w:type="dxa"/>
          </w:tcPr>
          <w:p w14:paraId="35EE5543" w14:textId="63FEEF40" w:rsidR="008A110D" w:rsidRPr="00E10DA2" w:rsidRDefault="008A110D" w:rsidP="008A110D">
            <w:pPr>
              <w:jc w:val="both"/>
              <w:rPr>
                <w:rFonts w:ascii="Tahoma" w:hAnsi="Tahoma" w:cs="Tahoma"/>
              </w:rPr>
            </w:pPr>
            <w:r w:rsidRPr="00E10DA2">
              <w:rPr>
                <w:rFonts w:ascii="Tahoma" w:hAnsi="Tahoma" w:cs="Tahoma"/>
              </w:rPr>
              <w:t>Sa in quali giorni della settimana si svolgono le diverse attività a cui partecipa (es. le ore di educazione fisica o musica)</w:t>
            </w:r>
          </w:p>
        </w:tc>
        <w:tc>
          <w:tcPr>
            <w:tcW w:w="851" w:type="dxa"/>
          </w:tcPr>
          <w:p w14:paraId="1349B2D3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0" w:type="dxa"/>
          </w:tcPr>
          <w:p w14:paraId="0D5E0712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6B41FCC7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942" w:type="dxa"/>
          </w:tcPr>
          <w:p w14:paraId="5D8B43D2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</w:tr>
      <w:tr w:rsidR="008A110D" w:rsidRPr="00706ABE" w14:paraId="7F737743" w14:textId="77777777" w:rsidTr="006A0B27">
        <w:tc>
          <w:tcPr>
            <w:tcW w:w="457" w:type="dxa"/>
          </w:tcPr>
          <w:p w14:paraId="4EDE2062" w14:textId="78944BBE" w:rsidR="008A110D" w:rsidRPr="00706ABE" w:rsidRDefault="004B5504" w:rsidP="008A110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</w:t>
            </w:r>
          </w:p>
        </w:tc>
        <w:tc>
          <w:tcPr>
            <w:tcW w:w="6030" w:type="dxa"/>
          </w:tcPr>
          <w:p w14:paraId="3A8D2DC9" w14:textId="718DC661" w:rsidR="008A110D" w:rsidRPr="00E10DA2" w:rsidRDefault="008A110D" w:rsidP="008A110D">
            <w:pPr>
              <w:jc w:val="both"/>
              <w:rPr>
                <w:rFonts w:ascii="Tahoma" w:hAnsi="Tahoma" w:cs="Tahoma"/>
              </w:rPr>
            </w:pPr>
            <w:r w:rsidRPr="00E10DA2">
              <w:rPr>
                <w:rFonts w:ascii="Tahoma" w:hAnsi="Tahoma" w:cs="Tahoma"/>
              </w:rPr>
              <w:t>Ha una prospettiva temporale, ad esempio sa cosa è successo nell'ultima settimana e cosa accadrà nella settimana successiva</w:t>
            </w:r>
          </w:p>
        </w:tc>
        <w:tc>
          <w:tcPr>
            <w:tcW w:w="851" w:type="dxa"/>
          </w:tcPr>
          <w:p w14:paraId="55225E39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0" w:type="dxa"/>
          </w:tcPr>
          <w:p w14:paraId="22858142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76BC7E91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942" w:type="dxa"/>
          </w:tcPr>
          <w:p w14:paraId="3850665B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</w:tr>
      <w:tr w:rsidR="008A110D" w:rsidRPr="00706ABE" w14:paraId="621B9CDD" w14:textId="77777777" w:rsidTr="006A0B27">
        <w:tc>
          <w:tcPr>
            <w:tcW w:w="457" w:type="dxa"/>
          </w:tcPr>
          <w:p w14:paraId="0BB34D1D" w14:textId="6C2AB4ED" w:rsidR="008A110D" w:rsidRPr="00706ABE" w:rsidRDefault="004B5504" w:rsidP="008A110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9</w:t>
            </w:r>
          </w:p>
        </w:tc>
        <w:tc>
          <w:tcPr>
            <w:tcW w:w="6030" w:type="dxa"/>
          </w:tcPr>
          <w:p w14:paraId="78A20A1A" w14:textId="23B9BA9E" w:rsidR="008A110D" w:rsidRPr="00E10DA2" w:rsidRDefault="008A110D" w:rsidP="008A110D">
            <w:pPr>
              <w:jc w:val="both"/>
              <w:rPr>
                <w:rFonts w:ascii="Tahoma" w:hAnsi="Tahoma" w:cs="Tahoma"/>
              </w:rPr>
            </w:pPr>
            <w:r w:rsidRPr="00E10DA2">
              <w:rPr>
                <w:rFonts w:ascii="Tahoma" w:hAnsi="Tahoma" w:cs="Tahoma"/>
              </w:rPr>
              <w:t>Capisce che deve affrettarsi se è in ritardo per un impegno (es. prepararsi per uscire da scuola)</w:t>
            </w:r>
          </w:p>
        </w:tc>
        <w:tc>
          <w:tcPr>
            <w:tcW w:w="851" w:type="dxa"/>
          </w:tcPr>
          <w:p w14:paraId="7B6A8CF7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0" w:type="dxa"/>
          </w:tcPr>
          <w:p w14:paraId="41AED3F2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6B05BA43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942" w:type="dxa"/>
          </w:tcPr>
          <w:p w14:paraId="55C783E4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</w:tr>
      <w:tr w:rsidR="008A110D" w:rsidRPr="00706ABE" w14:paraId="54B88634" w14:textId="77777777" w:rsidTr="006A0B27">
        <w:tc>
          <w:tcPr>
            <w:tcW w:w="457" w:type="dxa"/>
          </w:tcPr>
          <w:p w14:paraId="585DBEB9" w14:textId="6E90B12B" w:rsidR="008A110D" w:rsidRPr="00706ABE" w:rsidRDefault="004B5504" w:rsidP="008A110D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10</w:t>
            </w:r>
          </w:p>
        </w:tc>
        <w:tc>
          <w:tcPr>
            <w:tcW w:w="6030" w:type="dxa"/>
          </w:tcPr>
          <w:p w14:paraId="1F6AA363" w14:textId="1432E6FF" w:rsidR="008A110D" w:rsidRPr="00E10DA2" w:rsidRDefault="008A110D" w:rsidP="008A110D">
            <w:pPr>
              <w:jc w:val="both"/>
              <w:rPr>
                <w:rFonts w:ascii="Tahoma" w:hAnsi="Tahoma" w:cs="Tahoma"/>
              </w:rPr>
            </w:pPr>
            <w:r w:rsidRPr="00E10DA2">
              <w:rPr>
                <w:rFonts w:ascii="Tahoma" w:hAnsi="Tahoma" w:cs="Tahoma"/>
              </w:rPr>
              <w:t>Sa leggere l’ora</w:t>
            </w:r>
          </w:p>
        </w:tc>
        <w:tc>
          <w:tcPr>
            <w:tcW w:w="851" w:type="dxa"/>
          </w:tcPr>
          <w:p w14:paraId="590AE12F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0" w:type="dxa"/>
          </w:tcPr>
          <w:p w14:paraId="116DA836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851" w:type="dxa"/>
          </w:tcPr>
          <w:p w14:paraId="36DAD4D1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  <w:tc>
          <w:tcPr>
            <w:tcW w:w="942" w:type="dxa"/>
          </w:tcPr>
          <w:p w14:paraId="04232E6C" w14:textId="77777777" w:rsidR="008A110D" w:rsidRPr="00706ABE" w:rsidRDefault="008A110D" w:rsidP="008A110D">
            <w:pPr>
              <w:jc w:val="both"/>
              <w:rPr>
                <w:rFonts w:ascii="Tahoma" w:hAnsi="Tahoma" w:cs="Tahoma"/>
              </w:rPr>
            </w:pPr>
          </w:p>
        </w:tc>
      </w:tr>
    </w:tbl>
    <w:p w14:paraId="069B97B4" w14:textId="77777777" w:rsidR="005D6600" w:rsidRDefault="005D6600" w:rsidP="0076700F"/>
    <w:sectPr w:rsidR="005D6600" w:rsidSect="00100A5E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CC"/>
    <w:rsid w:val="000C0F3C"/>
    <w:rsid w:val="000E41D8"/>
    <w:rsid w:val="00100A5E"/>
    <w:rsid w:val="00247043"/>
    <w:rsid w:val="00247CE4"/>
    <w:rsid w:val="00264ED2"/>
    <w:rsid w:val="002935CC"/>
    <w:rsid w:val="00314E05"/>
    <w:rsid w:val="00320434"/>
    <w:rsid w:val="00375983"/>
    <w:rsid w:val="003B6E09"/>
    <w:rsid w:val="003F0B9E"/>
    <w:rsid w:val="00415A9E"/>
    <w:rsid w:val="004963DD"/>
    <w:rsid w:val="004B5504"/>
    <w:rsid w:val="00504C73"/>
    <w:rsid w:val="005070DE"/>
    <w:rsid w:val="00574820"/>
    <w:rsid w:val="005D6600"/>
    <w:rsid w:val="0064247F"/>
    <w:rsid w:val="006A0B27"/>
    <w:rsid w:val="0076700F"/>
    <w:rsid w:val="00771978"/>
    <w:rsid w:val="00796AB0"/>
    <w:rsid w:val="00844861"/>
    <w:rsid w:val="0089097E"/>
    <w:rsid w:val="008A110D"/>
    <w:rsid w:val="0091502E"/>
    <w:rsid w:val="00931D3E"/>
    <w:rsid w:val="00954A3F"/>
    <w:rsid w:val="009805B4"/>
    <w:rsid w:val="00980DCE"/>
    <w:rsid w:val="00BB3971"/>
    <w:rsid w:val="00BF6F3B"/>
    <w:rsid w:val="00C13850"/>
    <w:rsid w:val="00CD2591"/>
    <w:rsid w:val="00D343DD"/>
    <w:rsid w:val="00D725BC"/>
    <w:rsid w:val="00D85E38"/>
    <w:rsid w:val="00E10DA2"/>
    <w:rsid w:val="00F30BC0"/>
    <w:rsid w:val="00F879E9"/>
    <w:rsid w:val="00FF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0A984"/>
  <w15:docId w15:val="{EDBE0EB6-C19E-47C1-BBDF-807539E1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35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A0B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 Tobia</dc:creator>
  <cp:lastModifiedBy>Enrico Toffalini</cp:lastModifiedBy>
  <cp:revision>17</cp:revision>
  <cp:lastPrinted>2024-11-18T11:57:00Z</cp:lastPrinted>
  <dcterms:created xsi:type="dcterms:W3CDTF">2024-11-18T11:56:00Z</dcterms:created>
  <dcterms:modified xsi:type="dcterms:W3CDTF">2025-07-09T13:35:00Z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f31fd59620dfff3422686ddca70ebfc5009bd285acca749443dcd58352d4a1d3</vt:lpwstr>
  </property>
</Properties>
</file>