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785A230" w14:textId="51BF6F67" w:rsidR="00A40B8C" w:rsidRDefault="00A40B8C" w:rsidP="00A40B8C">
      <w:pPr>
        <w:pStyle w:val="Ttulo"/>
      </w:pPr>
      <w:bookmarkStart w:id="0" w:name="_gjdgxs" w:colFirst="0" w:colLast="0"/>
      <w:bookmarkEnd w:id="0"/>
      <w:r>
        <w:rPr>
          <w:sz w:val="48"/>
          <w:szCs w:val="48"/>
        </w:rPr>
        <w:t>Integrantes da OP</w:t>
      </w:r>
      <w:r w:rsidR="0039055A">
        <w:rPr>
          <w:sz w:val="48"/>
          <w:szCs w:val="48"/>
        </w:rPr>
        <w:t>E</w:t>
      </w:r>
    </w:p>
    <w:p w14:paraId="3CABEE6B" w14:textId="77777777" w:rsidR="00A40B8C" w:rsidRDefault="00A40B8C" w:rsidP="00A40B8C">
      <w:pPr>
        <w:pStyle w:val="Ttulo"/>
        <w:rPr>
          <w:sz w:val="24"/>
          <w:szCs w:val="24"/>
        </w:rPr>
      </w:pPr>
      <w:r>
        <w:rPr>
          <w:sz w:val="24"/>
          <w:szCs w:val="24"/>
        </w:rPr>
        <w:t xml:space="preserve">Felipe Victor Matias  </w:t>
      </w:r>
      <w:r>
        <w:rPr>
          <w:sz w:val="24"/>
          <w:szCs w:val="24"/>
        </w:rPr>
        <w:tab/>
      </w:r>
      <w:r>
        <w:rPr>
          <w:sz w:val="24"/>
          <w:szCs w:val="24"/>
        </w:rPr>
        <w:tab/>
      </w:r>
      <w:r>
        <w:rPr>
          <w:sz w:val="24"/>
          <w:szCs w:val="24"/>
        </w:rPr>
        <w:tab/>
        <w:t>RA: 1903306</w:t>
      </w:r>
    </w:p>
    <w:p w14:paraId="2AE656B0" w14:textId="56A6CA1E" w:rsidR="00A40B8C" w:rsidRDefault="00A40B8C" w:rsidP="00A40B8C">
      <w:pPr>
        <w:pStyle w:val="Ttulo"/>
        <w:rPr>
          <w:sz w:val="24"/>
          <w:szCs w:val="24"/>
        </w:rPr>
      </w:pPr>
      <w:r>
        <w:rPr>
          <w:sz w:val="24"/>
          <w:szCs w:val="24"/>
        </w:rPr>
        <w:t xml:space="preserve">Lucas Figueiredo Ventura </w:t>
      </w:r>
      <w:r>
        <w:rPr>
          <w:sz w:val="24"/>
          <w:szCs w:val="24"/>
        </w:rPr>
        <w:tab/>
      </w:r>
      <w:r>
        <w:rPr>
          <w:sz w:val="24"/>
          <w:szCs w:val="24"/>
        </w:rPr>
        <w:tab/>
      </w:r>
      <w:r>
        <w:rPr>
          <w:sz w:val="24"/>
          <w:szCs w:val="24"/>
        </w:rPr>
        <w:tab/>
        <w:t>RA: 170191</w:t>
      </w:r>
      <w:r w:rsidR="00AB59D2">
        <w:rPr>
          <w:sz w:val="24"/>
          <w:szCs w:val="24"/>
        </w:rPr>
        <w:t>8</w:t>
      </w:r>
    </w:p>
    <w:p w14:paraId="61987347" w14:textId="77777777" w:rsidR="00A40B8C" w:rsidRDefault="00A40B8C" w:rsidP="00A40B8C">
      <w:pPr>
        <w:pStyle w:val="Ttulo"/>
        <w:rPr>
          <w:sz w:val="24"/>
          <w:szCs w:val="24"/>
        </w:rPr>
      </w:pPr>
      <w:r>
        <w:rPr>
          <w:sz w:val="24"/>
          <w:szCs w:val="24"/>
        </w:rPr>
        <w:t xml:space="preserve">Matheus Faria Duarte </w:t>
      </w:r>
      <w:r>
        <w:rPr>
          <w:sz w:val="24"/>
          <w:szCs w:val="24"/>
        </w:rPr>
        <w:tab/>
      </w:r>
      <w:r>
        <w:rPr>
          <w:sz w:val="24"/>
          <w:szCs w:val="24"/>
        </w:rPr>
        <w:tab/>
      </w:r>
      <w:r>
        <w:rPr>
          <w:sz w:val="24"/>
          <w:szCs w:val="24"/>
        </w:rPr>
        <w:tab/>
        <w:t>RA: 1903707</w:t>
      </w:r>
    </w:p>
    <w:p w14:paraId="308B66BA" w14:textId="77777777" w:rsidR="00A40B8C" w:rsidRDefault="00A40B8C" w:rsidP="00A40B8C">
      <w:pPr>
        <w:pStyle w:val="Ttulo"/>
        <w:rPr>
          <w:sz w:val="24"/>
          <w:szCs w:val="24"/>
        </w:rPr>
      </w:pPr>
      <w:r>
        <w:rPr>
          <w:sz w:val="24"/>
          <w:szCs w:val="24"/>
        </w:rPr>
        <w:t xml:space="preserve">Raquel Meire Paternazi de Souza </w:t>
      </w:r>
      <w:r>
        <w:rPr>
          <w:sz w:val="24"/>
          <w:szCs w:val="24"/>
        </w:rPr>
        <w:tab/>
        <w:t>RA: 1903269</w:t>
      </w:r>
    </w:p>
    <w:p w14:paraId="2E9A377E" w14:textId="77777777" w:rsidR="00A40B8C" w:rsidRDefault="00A40B8C" w:rsidP="00A40B8C">
      <w:pPr>
        <w:pStyle w:val="Ttulo"/>
      </w:pPr>
      <w:r>
        <w:rPr>
          <w:sz w:val="24"/>
          <w:szCs w:val="24"/>
        </w:rPr>
        <w:t xml:space="preserve">Vinicius Holanda Lima </w:t>
      </w:r>
      <w:r>
        <w:rPr>
          <w:sz w:val="24"/>
          <w:szCs w:val="24"/>
        </w:rPr>
        <w:tab/>
      </w:r>
      <w:r>
        <w:rPr>
          <w:sz w:val="24"/>
          <w:szCs w:val="24"/>
        </w:rPr>
        <w:tab/>
      </w:r>
      <w:r>
        <w:rPr>
          <w:sz w:val="24"/>
          <w:szCs w:val="24"/>
        </w:rPr>
        <w:tab/>
        <w:t>RA: 1903017</w:t>
      </w:r>
      <w:r>
        <w:rPr>
          <w:sz w:val="24"/>
          <w:szCs w:val="24"/>
        </w:rPr>
        <w:br/>
      </w:r>
      <w:r>
        <w:br/>
        <w:t>NutriApp</w:t>
      </w:r>
    </w:p>
    <w:p w14:paraId="23FB4F48" w14:textId="77777777" w:rsidR="00A40B8C" w:rsidRDefault="00A40B8C" w:rsidP="00A40B8C">
      <w:pPr>
        <w:pStyle w:val="Ttulo"/>
      </w:pPr>
    </w:p>
    <w:p w14:paraId="6A88F92B" w14:textId="6D4FA860" w:rsidR="004B5311" w:rsidRDefault="009C5AE5" w:rsidP="00A40B8C">
      <w:pPr>
        <w:pStyle w:val="Ttulo"/>
      </w:pPr>
      <w:r>
        <w:t>Usuários e Outros Stakeholders</w:t>
      </w:r>
    </w:p>
    <w:p w14:paraId="23CBE387" w14:textId="77777777" w:rsidR="004B5311" w:rsidRDefault="004B5311">
      <w:bookmarkStart w:id="1" w:name="_30j0zll" w:colFirst="0" w:colLast="0"/>
      <w:bookmarkEnd w:id="1"/>
    </w:p>
    <w:p w14:paraId="5FE48403" w14:textId="77777777" w:rsidR="004B5311" w:rsidRDefault="004B5311"/>
    <w:tbl>
      <w:tblPr>
        <w:tblStyle w:val="a"/>
        <w:tblW w:w="9600" w:type="dxa"/>
        <w:tblInd w:w="0" w:type="dxa"/>
        <w:tblBorders>
          <w:top w:val="single" w:sz="8" w:space="0" w:color="FF9900"/>
          <w:left w:val="single" w:sz="8" w:space="0" w:color="FF9900"/>
          <w:bottom w:val="single" w:sz="8" w:space="0" w:color="FF9900"/>
          <w:right w:val="single" w:sz="8" w:space="0" w:color="FF9900"/>
          <w:insideH w:val="single" w:sz="8" w:space="0" w:color="FF9900"/>
          <w:insideV w:val="single" w:sz="8" w:space="0" w:color="FF9900"/>
        </w:tblBorders>
        <w:tblLayout w:type="fixed"/>
        <w:tblLook w:val="0600" w:firstRow="0" w:lastRow="0" w:firstColumn="0" w:lastColumn="0" w:noHBand="1" w:noVBand="1"/>
      </w:tblPr>
      <w:tblGrid>
        <w:gridCol w:w="2805"/>
        <w:gridCol w:w="6795"/>
      </w:tblGrid>
      <w:tr w:rsidR="004B5311" w14:paraId="4BE5A1B9" w14:textId="77777777">
        <w:tc>
          <w:tcPr>
            <w:tcW w:w="2805" w:type="dxa"/>
            <w:shd w:val="clear" w:color="auto" w:fill="F9CB9C"/>
            <w:tcMar>
              <w:top w:w="100" w:type="dxa"/>
              <w:left w:w="100" w:type="dxa"/>
              <w:bottom w:w="100" w:type="dxa"/>
              <w:right w:w="100" w:type="dxa"/>
            </w:tcMar>
          </w:tcPr>
          <w:p w14:paraId="5CA95C5A" w14:textId="77777777" w:rsidR="004B5311" w:rsidRDefault="009C5AE5">
            <w:pPr>
              <w:widowControl w:val="0"/>
              <w:pBdr>
                <w:top w:val="nil"/>
                <w:left w:val="nil"/>
                <w:bottom w:val="nil"/>
                <w:right w:val="nil"/>
                <w:between w:val="nil"/>
              </w:pBdr>
              <w:spacing w:line="240" w:lineRule="auto"/>
            </w:pPr>
            <w:r>
              <w:t>Usuários</w:t>
            </w:r>
          </w:p>
        </w:tc>
        <w:tc>
          <w:tcPr>
            <w:tcW w:w="6795" w:type="dxa"/>
            <w:shd w:val="clear" w:color="auto" w:fill="F9CB9C"/>
            <w:tcMar>
              <w:top w:w="100" w:type="dxa"/>
              <w:left w:w="100" w:type="dxa"/>
              <w:bottom w:w="100" w:type="dxa"/>
              <w:right w:w="100" w:type="dxa"/>
            </w:tcMar>
          </w:tcPr>
          <w:p w14:paraId="6848CCCC" w14:textId="77777777" w:rsidR="004B5311" w:rsidRDefault="009C5AE5">
            <w:pPr>
              <w:widowControl w:val="0"/>
              <w:pBdr>
                <w:top w:val="nil"/>
                <w:left w:val="nil"/>
                <w:bottom w:val="nil"/>
                <w:right w:val="nil"/>
                <w:between w:val="nil"/>
              </w:pBdr>
              <w:spacing w:line="240" w:lineRule="auto"/>
            </w:pPr>
            <w:r>
              <w:t>Descrição</w:t>
            </w:r>
          </w:p>
        </w:tc>
      </w:tr>
      <w:tr w:rsidR="004B5311" w14:paraId="03B3811A" w14:textId="77777777">
        <w:tc>
          <w:tcPr>
            <w:tcW w:w="2805" w:type="dxa"/>
            <w:shd w:val="clear" w:color="auto" w:fill="auto"/>
            <w:tcMar>
              <w:top w:w="100" w:type="dxa"/>
              <w:left w:w="100" w:type="dxa"/>
              <w:bottom w:w="100" w:type="dxa"/>
              <w:right w:w="100" w:type="dxa"/>
            </w:tcMar>
          </w:tcPr>
          <w:p w14:paraId="437A1A76" w14:textId="56D78050" w:rsidR="004B5311" w:rsidRDefault="00926635">
            <w:pPr>
              <w:widowControl w:val="0"/>
              <w:spacing w:line="240" w:lineRule="auto"/>
            </w:pPr>
            <w:r>
              <w:t>Nutricionista(s)</w:t>
            </w:r>
          </w:p>
        </w:tc>
        <w:tc>
          <w:tcPr>
            <w:tcW w:w="6795" w:type="dxa"/>
            <w:shd w:val="clear" w:color="auto" w:fill="auto"/>
            <w:tcMar>
              <w:top w:w="100" w:type="dxa"/>
              <w:left w:w="100" w:type="dxa"/>
              <w:bottom w:w="100" w:type="dxa"/>
              <w:right w:w="100" w:type="dxa"/>
            </w:tcMar>
          </w:tcPr>
          <w:p w14:paraId="3E55FC0E" w14:textId="6CFCFE75" w:rsidR="004B5311" w:rsidRDefault="00926635">
            <w:pPr>
              <w:widowControl w:val="0"/>
              <w:pBdr>
                <w:top w:val="nil"/>
                <w:left w:val="nil"/>
                <w:bottom w:val="nil"/>
                <w:right w:val="nil"/>
                <w:between w:val="nil"/>
              </w:pBdr>
              <w:spacing w:line="240" w:lineRule="auto"/>
            </w:pPr>
            <w:r>
              <w:t>Irá utilizar o software para criar os planos alimentares dos pacientes. Também utilizará para realizar os acompanhamentos já que o software irá armazenar os dados e o histórico de cada paciente e ajudará com a gestão das consultas, agenda e objetivos de cada paciente.</w:t>
            </w:r>
          </w:p>
        </w:tc>
      </w:tr>
      <w:tr w:rsidR="004B5311" w14:paraId="1DF5C1DF" w14:textId="77777777">
        <w:tc>
          <w:tcPr>
            <w:tcW w:w="2805" w:type="dxa"/>
            <w:shd w:val="clear" w:color="auto" w:fill="auto"/>
            <w:tcMar>
              <w:top w:w="100" w:type="dxa"/>
              <w:left w:w="100" w:type="dxa"/>
              <w:bottom w:w="100" w:type="dxa"/>
              <w:right w:w="100" w:type="dxa"/>
            </w:tcMar>
          </w:tcPr>
          <w:p w14:paraId="2A48AEE3" w14:textId="47DF8B7A" w:rsidR="004B5311" w:rsidRDefault="00926635">
            <w:pPr>
              <w:widowControl w:val="0"/>
              <w:spacing w:line="240" w:lineRule="auto"/>
            </w:pPr>
            <w:r>
              <w:t>Paciente(s)</w:t>
            </w:r>
          </w:p>
        </w:tc>
        <w:tc>
          <w:tcPr>
            <w:tcW w:w="6795" w:type="dxa"/>
            <w:shd w:val="clear" w:color="auto" w:fill="auto"/>
            <w:tcMar>
              <w:top w:w="100" w:type="dxa"/>
              <w:left w:w="100" w:type="dxa"/>
              <w:bottom w:w="100" w:type="dxa"/>
              <w:right w:w="100" w:type="dxa"/>
            </w:tcMar>
          </w:tcPr>
          <w:p w14:paraId="416A16B4" w14:textId="3A74EA07" w:rsidR="004B5311" w:rsidRDefault="00926635">
            <w:pPr>
              <w:widowControl w:val="0"/>
              <w:spacing w:line="240" w:lineRule="auto"/>
            </w:pPr>
            <w:r>
              <w:t>Utilizará o software para receber as dietas. Acompanhar seu desenvolvimento. Visualizar as missões diárias que devem ser cumpridas na forma de um jogo que retorne recompensas. Além de receber receitas personalizadas com base nas preferências do paciente que ajudarão a atingir o objetivo como concluir a dieta e reduzir peso ou aumentar a massa corporal.</w:t>
            </w:r>
          </w:p>
        </w:tc>
      </w:tr>
    </w:tbl>
    <w:p w14:paraId="7B466638" w14:textId="77777777" w:rsidR="004B5311" w:rsidRDefault="004B5311"/>
    <w:p w14:paraId="56CC68CE" w14:textId="77777777" w:rsidR="004B5311" w:rsidRDefault="004B5311"/>
    <w:p w14:paraId="7ADD876A" w14:textId="77777777" w:rsidR="004B5311" w:rsidRDefault="004B5311"/>
    <w:tbl>
      <w:tblPr>
        <w:tblStyle w:val="a0"/>
        <w:tblW w:w="9600" w:type="dxa"/>
        <w:tblInd w:w="0" w:type="dxa"/>
        <w:tblBorders>
          <w:top w:val="single" w:sz="8" w:space="0" w:color="FF9900"/>
          <w:left w:val="single" w:sz="8" w:space="0" w:color="FF9900"/>
          <w:bottom w:val="single" w:sz="8" w:space="0" w:color="FF9900"/>
          <w:right w:val="single" w:sz="8" w:space="0" w:color="FF9900"/>
          <w:insideH w:val="single" w:sz="8" w:space="0" w:color="FF9900"/>
          <w:insideV w:val="single" w:sz="8" w:space="0" w:color="FF9900"/>
        </w:tblBorders>
        <w:tblLayout w:type="fixed"/>
        <w:tblLook w:val="0600" w:firstRow="0" w:lastRow="0" w:firstColumn="0" w:lastColumn="0" w:noHBand="1" w:noVBand="1"/>
      </w:tblPr>
      <w:tblGrid>
        <w:gridCol w:w="2805"/>
        <w:gridCol w:w="6795"/>
      </w:tblGrid>
      <w:tr w:rsidR="004B5311" w14:paraId="1C73193B" w14:textId="77777777">
        <w:tc>
          <w:tcPr>
            <w:tcW w:w="2805" w:type="dxa"/>
            <w:shd w:val="clear" w:color="auto" w:fill="F9CB9C"/>
            <w:tcMar>
              <w:top w:w="100" w:type="dxa"/>
              <w:left w:w="100" w:type="dxa"/>
              <w:bottom w:w="100" w:type="dxa"/>
              <w:right w:w="100" w:type="dxa"/>
            </w:tcMar>
          </w:tcPr>
          <w:p w14:paraId="1FA0F2E2" w14:textId="77777777" w:rsidR="004B5311" w:rsidRDefault="009C5AE5">
            <w:pPr>
              <w:widowControl w:val="0"/>
              <w:spacing w:line="240" w:lineRule="auto"/>
            </w:pPr>
            <w:r>
              <w:t>Outros Stakeholders</w:t>
            </w:r>
          </w:p>
        </w:tc>
        <w:tc>
          <w:tcPr>
            <w:tcW w:w="6795" w:type="dxa"/>
            <w:shd w:val="clear" w:color="auto" w:fill="F9CB9C"/>
            <w:tcMar>
              <w:top w:w="100" w:type="dxa"/>
              <w:left w:w="100" w:type="dxa"/>
              <w:bottom w:w="100" w:type="dxa"/>
              <w:right w:w="100" w:type="dxa"/>
            </w:tcMar>
          </w:tcPr>
          <w:p w14:paraId="7C9287DD" w14:textId="77777777" w:rsidR="004B5311" w:rsidRDefault="009C5AE5">
            <w:pPr>
              <w:widowControl w:val="0"/>
              <w:spacing w:line="240" w:lineRule="auto"/>
            </w:pPr>
            <w:r>
              <w:t>Descrição</w:t>
            </w:r>
          </w:p>
        </w:tc>
      </w:tr>
      <w:tr w:rsidR="004B5311" w14:paraId="7BBA8AD2" w14:textId="77777777">
        <w:tc>
          <w:tcPr>
            <w:tcW w:w="2805" w:type="dxa"/>
            <w:shd w:val="clear" w:color="auto" w:fill="auto"/>
            <w:tcMar>
              <w:top w:w="100" w:type="dxa"/>
              <w:left w:w="100" w:type="dxa"/>
              <w:bottom w:w="100" w:type="dxa"/>
              <w:right w:w="100" w:type="dxa"/>
            </w:tcMar>
          </w:tcPr>
          <w:p w14:paraId="069BAE4D" w14:textId="69EBB7CC" w:rsidR="004B5311" w:rsidRDefault="00926635">
            <w:pPr>
              <w:widowControl w:val="0"/>
              <w:spacing w:line="240" w:lineRule="auto"/>
            </w:pPr>
            <w:r>
              <w:t>Equipe de desenvolvimento</w:t>
            </w:r>
          </w:p>
        </w:tc>
        <w:tc>
          <w:tcPr>
            <w:tcW w:w="6795" w:type="dxa"/>
            <w:shd w:val="clear" w:color="auto" w:fill="auto"/>
            <w:tcMar>
              <w:top w:w="100" w:type="dxa"/>
              <w:left w:w="100" w:type="dxa"/>
              <w:bottom w:w="100" w:type="dxa"/>
              <w:right w:w="100" w:type="dxa"/>
            </w:tcMar>
          </w:tcPr>
          <w:p w14:paraId="1D7A667D" w14:textId="760EE884" w:rsidR="004B5311" w:rsidRDefault="00926635">
            <w:pPr>
              <w:widowControl w:val="0"/>
              <w:spacing w:line="240" w:lineRule="auto"/>
            </w:pPr>
            <w:r>
              <w:t>O time de desenvolvimento será o principal envolvido na criação do software. Após as reuniões iniciais, esse time ficará focado em desenvolver a aplicação e será o principal responsável pelo sucesso do projeto.</w:t>
            </w:r>
          </w:p>
        </w:tc>
      </w:tr>
      <w:tr w:rsidR="004B5311" w14:paraId="6AEE49BF" w14:textId="77777777">
        <w:tc>
          <w:tcPr>
            <w:tcW w:w="2805" w:type="dxa"/>
            <w:shd w:val="clear" w:color="auto" w:fill="auto"/>
            <w:tcMar>
              <w:top w:w="100" w:type="dxa"/>
              <w:left w:w="100" w:type="dxa"/>
              <w:bottom w:w="100" w:type="dxa"/>
              <w:right w:w="100" w:type="dxa"/>
            </w:tcMar>
          </w:tcPr>
          <w:p w14:paraId="3E6C8A15" w14:textId="1BA7094B" w:rsidR="004B5311" w:rsidRDefault="00926635">
            <w:pPr>
              <w:widowControl w:val="0"/>
              <w:spacing w:line="240" w:lineRule="auto"/>
            </w:pPr>
            <w:r>
              <w:t>Hospitais</w:t>
            </w:r>
          </w:p>
        </w:tc>
        <w:tc>
          <w:tcPr>
            <w:tcW w:w="6795" w:type="dxa"/>
            <w:shd w:val="clear" w:color="auto" w:fill="auto"/>
            <w:tcMar>
              <w:top w:w="100" w:type="dxa"/>
              <w:left w:w="100" w:type="dxa"/>
              <w:bottom w:w="100" w:type="dxa"/>
              <w:right w:w="100" w:type="dxa"/>
            </w:tcMar>
          </w:tcPr>
          <w:p w14:paraId="64FA21C4" w14:textId="6ACFA748" w:rsidR="004B5311" w:rsidRDefault="00926635">
            <w:pPr>
              <w:widowControl w:val="0"/>
              <w:spacing w:line="240" w:lineRule="auto"/>
            </w:pPr>
            <w:r>
              <w:t>Hospitais são clientes em potencial que podem ser futuros usuários do nosso software. É comum que em hospitais sejam usados softwares para controle de pacientes. Um software como o nosso poderia ser um concorrente nessa área de nutrição.</w:t>
            </w:r>
          </w:p>
        </w:tc>
      </w:tr>
    </w:tbl>
    <w:p w14:paraId="3E6F54E2" w14:textId="77777777" w:rsidR="004B5311" w:rsidRDefault="004B5311"/>
    <w:sectPr w:rsidR="004B5311">
      <w:footerReference w:type="default" r:id="rId6"/>
      <w:pgSz w:w="11906" w:h="16838"/>
      <w:pgMar w:top="850" w:right="1440" w:bottom="850" w:left="85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EB56C0" w14:textId="77777777" w:rsidR="002E6818" w:rsidRDefault="002E6818">
      <w:pPr>
        <w:spacing w:line="240" w:lineRule="auto"/>
      </w:pPr>
      <w:r>
        <w:separator/>
      </w:r>
    </w:p>
  </w:endnote>
  <w:endnote w:type="continuationSeparator" w:id="0">
    <w:p w14:paraId="06FA83BD" w14:textId="77777777" w:rsidR="002E6818" w:rsidRDefault="002E68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D06FA" w14:textId="77777777" w:rsidR="004B5311" w:rsidRDefault="009C5AE5">
    <w:pPr>
      <w:pBdr>
        <w:top w:val="nil"/>
        <w:left w:val="nil"/>
        <w:bottom w:val="nil"/>
        <w:right w:val="nil"/>
        <w:between w:val="nil"/>
      </w:pBdr>
      <w:tabs>
        <w:tab w:val="center" w:pos="4252"/>
        <w:tab w:val="right" w:pos="8504"/>
      </w:tabs>
      <w:spacing w:line="240" w:lineRule="auto"/>
      <w:jc w:val="right"/>
      <w:rPr>
        <w:color w:val="000000"/>
      </w:rPr>
    </w:pPr>
    <w:r>
      <w:rPr>
        <w:color w:val="000000"/>
      </w:rPr>
      <w:t xml:space="preserve">Usuários e Outros Stakeholders OPE - </w:t>
    </w:r>
    <w:r>
      <w:rPr>
        <w:color w:val="000000"/>
      </w:rPr>
      <w:fldChar w:fldCharType="begin"/>
    </w:r>
    <w:r>
      <w:rPr>
        <w:color w:val="000000"/>
      </w:rPr>
      <w:instrText>PAGE</w:instrText>
    </w:r>
    <w:r>
      <w:rPr>
        <w:color w:val="000000"/>
      </w:rPr>
      <w:fldChar w:fldCharType="separate"/>
    </w:r>
    <w:r w:rsidR="00926635">
      <w:rPr>
        <w:noProof/>
        <w:color w:val="000000"/>
      </w:rPr>
      <w:t>1</w:t>
    </w:r>
    <w:r>
      <w:rPr>
        <w:color w:val="000000"/>
      </w:rPr>
      <w:fldChar w:fldCharType="end"/>
    </w:r>
  </w:p>
  <w:p w14:paraId="6FD184BA" w14:textId="77777777" w:rsidR="004B5311" w:rsidRDefault="004B5311">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5426D5" w14:textId="77777777" w:rsidR="002E6818" w:rsidRDefault="002E6818">
      <w:pPr>
        <w:spacing w:line="240" w:lineRule="auto"/>
      </w:pPr>
      <w:r>
        <w:separator/>
      </w:r>
    </w:p>
  </w:footnote>
  <w:footnote w:type="continuationSeparator" w:id="0">
    <w:p w14:paraId="06E548FD" w14:textId="77777777" w:rsidR="002E6818" w:rsidRDefault="002E681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11"/>
    <w:rsid w:val="002419A1"/>
    <w:rsid w:val="002A4B5C"/>
    <w:rsid w:val="002E6818"/>
    <w:rsid w:val="0039055A"/>
    <w:rsid w:val="004B5311"/>
    <w:rsid w:val="00926635"/>
    <w:rsid w:val="009C5AE5"/>
    <w:rsid w:val="00A40B8C"/>
    <w:rsid w:val="00AB59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D449A"/>
  <w15:docId w15:val="{3F0B8F5B-A1F3-4738-BD7B-84E8AF9A0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customStyle="1" w:styleId="TtuloChar">
    <w:name w:val="Título Char"/>
    <w:basedOn w:val="Fontepargpadro"/>
    <w:link w:val="Ttulo"/>
    <w:uiPriority w:val="10"/>
    <w:rsid w:val="00A40B8C"/>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15945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227</Words>
  <Characters>1228</Characters>
  <Application>Microsoft Office Word</Application>
  <DocSecurity>0</DocSecurity>
  <Lines>10</Lines>
  <Paragraphs>2</Paragraphs>
  <ScaleCrop>false</ScaleCrop>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Victor</dc:creator>
  <cp:lastModifiedBy>Raquel Paternazi</cp:lastModifiedBy>
  <cp:revision>7</cp:revision>
  <dcterms:created xsi:type="dcterms:W3CDTF">2020-10-14T03:54:00Z</dcterms:created>
  <dcterms:modified xsi:type="dcterms:W3CDTF">2020-10-14T22:06:00Z</dcterms:modified>
</cp:coreProperties>
</file>