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A68" w:rsidRDefault="00382D0D">
      <w:r>
        <w:t>Final Critic Item is the most profitable</w:t>
      </w:r>
    </w:p>
    <w:p w:rsidR="00382D0D" w:rsidRDefault="00382D0D">
      <w:r w:rsidRPr="00382D0D">
        <w:t>Zontibe81</w:t>
      </w:r>
      <w:r>
        <w:t xml:space="preserve"> has the highest total purchase value</w:t>
      </w:r>
    </w:p>
    <w:p w:rsidR="00382D0D" w:rsidRDefault="00382D0D">
      <w:r>
        <w:t>The age group 25-29 has the highest total purchase value</w:t>
      </w:r>
      <w:bookmarkStart w:id="0" w:name="_GoBack"/>
      <w:bookmarkEnd w:id="0"/>
    </w:p>
    <w:sectPr w:rsidR="0038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8E"/>
    <w:rsid w:val="00382D0D"/>
    <w:rsid w:val="008A5CD9"/>
    <w:rsid w:val="009F678E"/>
    <w:rsid w:val="00D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CA462-AD8E-432B-9341-30FDD05C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DeAngelo Williams</dc:creator>
  <cp:keywords/>
  <dc:description/>
  <cp:lastModifiedBy>DeAngelo Williams</cp:lastModifiedBy>
  <cp:revision>2</cp:revision>
  <dcterms:created xsi:type="dcterms:W3CDTF">2021-04-13T02:13:00Z</dcterms:created>
  <dcterms:modified xsi:type="dcterms:W3CDTF">2021-04-13T02:20:00Z</dcterms:modified>
</cp:coreProperties>
</file>