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EduPulse Project Branch Context Summary</w:t>
      </w:r>
    </w:p>
    <w:p>
      <w:pPr>
        <w:pStyle w:val="Heading2"/>
      </w:pPr>
      <w:r>
        <w:t>Purpose</w:t>
      </w:r>
    </w:p>
    <w:p>
      <w:r>
        <w:t>Use this document as the starting context for a new ChatGPT branch.</w:t>
      </w:r>
    </w:p>
    <w:p>
      <w:pPr>
        <w:pStyle w:val="Heading2"/>
      </w:pPr>
      <w:r>
        <w:t>Project Context</w:t>
      </w:r>
    </w:p>
    <w:p>
      <w:r>
        <w:t>EduPulse is an enterprise-scale Flutter multi-tenant education platform. This chat completed Phase 3C (Super Admin Layer) using a document-first workflow before backend integration.</w:t>
      </w:r>
    </w:p>
    <w:p>
      <w:pPr>
        <w:pStyle w:val="Heading2"/>
      </w:pPr>
      <w:r>
        <w:t>Development Workflow</w:t>
      </w:r>
    </w:p>
    <w:p>
      <w:r>
        <w:t>Blueprint → Execution Architecture → UI Specification → Stitch Generation → Visual Review → Flutter Implementation → Flutter Refinement → flutter analyze → Certification → Lock Flow.</w:t>
        <w:br/>
        <w:t>Presentation layer only. Static mock data. No backend, Firebase or AI.</w:t>
      </w:r>
    </w:p>
    <w:p>
      <w:pPr>
        <w:pStyle w:val="Heading2"/>
      </w:pPr>
      <w:r>
        <w:t>Completed Phase 3C</w:t>
      </w:r>
    </w:p>
    <w:p>
      <w:r>
        <w:t>Flow A – School Management</w:t>
        <w:br/>
        <w:t>Flow B – Application Management</w:t>
        <w:br/>
        <w:t>Flow C – Platform Operations</w:t>
        <w:br/>
        <w:t>Flow D – Governance</w:t>
        <w:br/>
        <w:t>Flow E – Recovery Center</w:t>
        <w:br/>
        <w:t>Flow G – Communications</w:t>
        <w:br/>
        <w:t>Flow H – Executive Command Center</w:t>
      </w:r>
    </w:p>
    <w:p>
      <w:pPr>
        <w:pStyle w:val="Heading2"/>
      </w:pPr>
      <w:r>
        <w:t>Flow H Deliverables</w:t>
      </w:r>
    </w:p>
    <w:p>
      <w:r>
        <w:t>Execution Architecture</w:t>
        <w:br/>
        <w:t>UI Specification</w:t>
        <w:br/>
        <w:t>Stitch Execution</w:t>
        <w:br/>
        <w:t>Flutter Implementation</w:t>
        <w:br/>
        <w:t>Stitch Report</w:t>
        <w:br/>
        <w:t>Visual Audit</w:t>
        <w:br/>
        <w:t>Certification</w:t>
        <w:br/>
        <w:t>Final Refinement Report</w:t>
        <w:br/>
        <w:t>Visual Parity Checklist</w:t>
        <w:br/>
        <w:t>Final Certification</w:t>
      </w:r>
    </w:p>
    <w:p>
      <w:pPr>
        <w:pStyle w:val="Heading2"/>
      </w:pPr>
      <w:r>
        <w:t>Architecture Decision</w:t>
      </w:r>
    </w:p>
    <w:p>
      <w:r>
        <w:t>Frontend/UI is mature. Backend foundation is incomplete. Do not proceed with backend-heavy implementation until backend stabilization is complete.</w:t>
      </w:r>
    </w:p>
    <w:p>
      <w:pPr>
        <w:pStyle w:val="Heading2"/>
      </w:pPr>
      <w:r>
        <w:t>Next Recommended Work</w:t>
      </w:r>
    </w:p>
    <w:p>
      <w:r>
        <w:t>Backend Stabilization:</w:t>
        <w:br/>
        <w:t>S1 – DTO &amp; Mapper Foundation</w:t>
        <w:br/>
        <w:t>S2 – Repository Normalization</w:t>
        <w:br/>
        <w:t>S3 – Audit Engine Foundation</w:t>
        <w:br/>
        <w:t>S4 – Derived Intelligence Engine</w:t>
        <w:br/>
        <w:t>S5 – Recovery Primitives</w:t>
        <w:br/>
        <w:t>S6 – Security Rule Hardening</w:t>
        <w:br/>
        <w:br/>
        <w:t>First document: Phase_S1_Backend_Stabilization_Architecture.md</w:t>
      </w:r>
    </w:p>
    <w:p>
      <w:pPr>
        <w:pStyle w:val="Heading2"/>
      </w:pPr>
      <w:r>
        <w:t>Current Status</w:t>
      </w:r>
    </w:p>
    <w:p>
      <w:r>
        <w:t>Phase 3C is considered complete and ready to lock. Future work shifts from UI construction to backend architecture.</w:t>
      </w:r>
    </w:p>
    <w:p>
      <w:pPr>
        <w:pStyle w:val="Heading2"/>
      </w:pPr>
      <w:r>
        <w:t>Reference Assets</w:t>
      </w:r>
    </w:p>
    <w:p>
      <w:r>
        <w:t>EduPulse Blueprints V1–V38, School House System Dev notes, and all Phase 3C architecture/specification/implementation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