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个体规范变量：</w:t>
      </w:r>
    </w:p>
    <w:p>
      <w:pPr>
        <w:spacing w:line="360" w:lineRule="auto"/>
        <w:ind w:left="720" w:hanging="720" w:hangingChars="3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利他：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公交  监督  审批   小区  环境 儿童  紧张  安全 隐患  护栏  散步 乘凉  规划  报警  公园  违章搭盖 身体健康 </w:t>
      </w:r>
    </w:p>
    <w:p>
      <w:pPr>
        <w:spacing w:line="360" w:lineRule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利己：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噪音 堵 异味  污水 臭水 气味 扰民  损害 通宵 居民 休息</w:t>
      </w:r>
    </w:p>
    <w:p>
      <w:pPr>
        <w:spacing w:line="360" w:lineRule="auto"/>
        <w:ind w:left="720" w:hanging="720" w:hangingChars="3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生态：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生态 走廊 景观  百姓  群众  社会 公众利益  执行力 公信力  监督 旅游  形象 景点  鸭鹅  树木</w:t>
      </w:r>
    </w:p>
    <w:p>
      <w:pPr>
        <w:spacing w:line="360" w:lineRule="auto"/>
        <w:rPr>
          <w:color w:val="FF0000"/>
        </w:rPr>
      </w:pPr>
    </w:p>
    <w:p>
      <w:pPr>
        <w:spacing w:line="360" w:lineRule="auto"/>
        <w:rPr>
          <w:color w:val="FF0000"/>
        </w:rPr>
      </w:pPr>
    </w:p>
    <w:p>
      <w:pPr>
        <w:spacing w:line="360" w:lineRule="auto"/>
        <w:rPr>
          <w:rFonts w:hint="default" w:eastAsia="等线"/>
          <w:lang w:val="en-US" w:eastAsia="zh-CN"/>
        </w:rPr>
      </w:pPr>
      <w:r>
        <w:rPr>
          <w:rFonts w:eastAsia="等线"/>
          <w:color w:val="FF0000"/>
        </w:rPr>
        <w:t xml:space="preserve">29. </w:t>
      </w:r>
      <w:r>
        <w:rPr>
          <w:rFonts w:hint="eastAsia" w:eastAsia="等线"/>
          <w:color w:val="FF0000"/>
        </w:rPr>
        <w:t>公众</w:t>
      </w:r>
      <w:r>
        <w:rPr>
          <w:rFonts w:eastAsia="等线"/>
          <w:color w:val="FF0000"/>
        </w:rPr>
        <w:t>参与黑臭水体治理</w:t>
      </w:r>
      <w:r>
        <w:rPr>
          <w:rFonts w:eastAsia="等线"/>
        </w:rPr>
        <w:t>可以有效减少企业及其他污染水环境的行为</w:t>
      </w:r>
      <w:r>
        <w:rPr>
          <w:rFonts w:hint="eastAsia" w:eastAsia="等线"/>
          <w:lang w:eastAsia="zh-CN"/>
        </w:rPr>
        <w:t>？</w:t>
      </w:r>
      <w:r>
        <w:rPr>
          <w:rFonts w:hint="eastAsia" w:eastAsia="等线"/>
          <w:lang w:val="en-US" w:eastAsia="zh-CN"/>
        </w:rPr>
        <w:t xml:space="preserve">  </w:t>
      </w:r>
      <w:r>
        <w:rPr>
          <w:rFonts w:hint="eastAsia" w:eastAsia="等线"/>
          <w:color w:val="00B0F0"/>
          <w:lang w:val="en-US" w:eastAsia="zh-CN"/>
        </w:rPr>
        <w:t xml:space="preserve">  从比较认同到非常认同程度打分，根据各自种类的词频多少  【0,1】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rFonts w:eastAsia="等线"/>
              </w:rPr>
              <w:t>○比较认同</w:t>
            </w:r>
            <w:r>
              <w:rPr>
                <w:rFonts w:hint="eastAsia" w:eastAsia="等线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扰民  施工单位  隐患  规范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 w:cs="微软雅黑"/>
                <w:sz w:val="28"/>
              </w:rPr>
            </w:pPr>
            <w:r>
              <w:rPr>
                <w:rFonts w:eastAsia="等线"/>
              </w:rPr>
              <w:t>○非常认同</w:t>
            </w:r>
            <w:r>
              <w:rPr>
                <w:rFonts w:hint="eastAsia" w:eastAsia="等线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偷工减料  良心 严查  无良  违反  合同  极差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spacing w:line="360" w:lineRule="auto"/>
      </w:pPr>
      <w:r>
        <w:rPr>
          <w:i w:val="0"/>
          <w:iCs w:val="0"/>
          <w:color w:val="FF0000"/>
        </w:rPr>
        <w:t>公</w:t>
      </w:r>
      <w:r>
        <w:rPr>
          <w:rFonts w:eastAsia="等线"/>
          <w:i w:val="0"/>
          <w:iCs w:val="0"/>
          <w:color w:val="FF0000"/>
        </w:rPr>
        <w:t>众参与黑臭水体治理可以有</w:t>
      </w:r>
      <w:r>
        <w:rPr>
          <w:i w:val="0"/>
          <w:iCs w:val="0"/>
        </w:rPr>
        <w:t>效促进政府认真做好黑臭水体治理</w:t>
      </w:r>
      <w:r>
        <w:rPr>
          <w:rFonts w:hint="eastAsia"/>
          <w:i w:val="0"/>
          <w:iCs w:val="0"/>
          <w:lang w:eastAsia="zh-CN"/>
        </w:rPr>
        <w:t>？</w:t>
      </w:r>
      <w:r>
        <w:rPr>
          <w:i w:val="0"/>
          <w:iCs w:val="0"/>
        </w:rPr>
        <w:t xml:space="preserve"> </w:t>
      </w:r>
    </w:p>
    <w:p>
      <w:pPr>
        <w:spacing w:line="360" w:lineRule="auto"/>
        <w:rPr>
          <w:rFonts w:hint="default" w:eastAsia="等线"/>
          <w:color w:val="00B0F0"/>
          <w:lang w:val="en-US" w:eastAsia="zh-CN"/>
        </w:rPr>
      </w:pPr>
      <w:r>
        <w:rPr>
          <w:rFonts w:hint="eastAsia" w:eastAsia="等线"/>
          <w:color w:val="00B0F0"/>
          <w:lang w:val="en-US" w:eastAsia="zh-CN"/>
        </w:rPr>
        <w:t>从比较认同到非常认同程度打分，根据各自种类的词频多少 【0,1】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rPr>
                <w:rFonts w:hint="default" w:ascii="微软雅黑" w:hAnsi="微软雅黑" w:cs="微软雅黑" w:eastAsiaTheme="minorEastAsia"/>
                <w:sz w:val="28"/>
                <w:lang w:val="en-US" w:eastAsia="zh-CN"/>
              </w:rPr>
            </w:pPr>
            <w:r>
              <w:t>○比较认同</w:t>
            </w:r>
            <w:r>
              <w:rPr>
                <w:rFonts w:hint="eastAsia"/>
                <w:lang w:val="en-US" w:eastAsia="zh-CN"/>
              </w:rPr>
              <w:t xml:space="preserve">   望采纳   建议 希望  尽快 帮助  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○非常认同</w:t>
            </w:r>
            <w:r>
              <w:rPr>
                <w:rFonts w:hint="eastAsia"/>
                <w:lang w:val="en-US" w:eastAsia="zh-CN"/>
              </w:rPr>
              <w:t xml:space="preserve">   实事求是  为民办实事  推脱  中央巡视组  严查  严肃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color w:val="FF0000"/>
        </w:rPr>
        <w:t>32. 您认为黑臭水体对您的影</w:t>
      </w:r>
      <w:r>
        <w:t>响：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等线"/>
          <w:color w:val="00B0F0"/>
          <w:lang w:val="en-US" w:eastAsia="zh-CN"/>
        </w:rPr>
        <w:t>从影响较大---影响非常大打分，做法同上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rPr>
                <w:rFonts w:hint="default" w:ascii="微软雅黑" w:hAnsi="微软雅黑" w:cs="微软雅黑" w:eastAsiaTheme="minorEastAsia"/>
                <w:sz w:val="28"/>
                <w:lang w:val="en-US" w:eastAsia="zh-CN"/>
              </w:rPr>
            </w:pPr>
            <w:r>
              <w:t>○影响较大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建议  咨询  请问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谢谢  路灯  何时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522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t>○影响非常大</w:t>
            </w:r>
            <w:r>
              <w:rPr>
                <w:rFonts w:hint="eastAsia"/>
                <w:lang w:val="en-US" w:eastAsia="zh-CN"/>
              </w:rPr>
              <w:t xml:space="preserve">    严重  投诉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崩溃  公示  勘察  举报 求助  良心  恶臭</w:t>
            </w:r>
          </w:p>
          <w:p/>
          <w:p>
            <w:pPr>
              <w:spacing w:line="360" w:lineRule="auto"/>
            </w:pPr>
            <w:r>
              <w:rPr>
                <w:color w:val="0000FF"/>
              </w:rPr>
              <w:t>【感</w:t>
            </w:r>
            <w:r>
              <w:rPr>
                <w:rFonts w:hint="eastAsia"/>
                <w:color w:val="0000FF"/>
                <w:lang w:val="en-US" w:eastAsia="zh-CN"/>
              </w:rPr>
              <w:t>知</w:t>
            </w:r>
            <w:r>
              <w:rPr>
                <w:color w:val="0000FF"/>
              </w:rPr>
              <w:t>的行为控制】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color w:val="0000FF"/>
              </w:rPr>
            </w:pPr>
            <w:r>
              <w:rPr>
                <w:color w:val="0000FF"/>
              </w:rPr>
              <w:t xml:space="preserve">您认为自己提出的意见政府会积极采纳： 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/>
                <w:color w:val="0000FF"/>
                <w:lang w:val="en-US"/>
              </w:rPr>
            </w:pPr>
            <w:r>
              <w:rPr>
                <w:rFonts w:hint="eastAsia" w:eastAsia="等线"/>
                <w:color w:val="00B0F0"/>
                <w:lang w:val="en-US" w:eastAsia="zh-CN"/>
              </w:rPr>
              <w:t>从比较认同到非常认同程度，可以根据投诉件是实名还是匿名分类 应该都是（0，1）二分变量</w:t>
            </w:r>
          </w:p>
          <w:tbl>
            <w:tblPr>
              <w:tblStyle w:val="2"/>
              <w:tblW w:w="4992" w:type="pct"/>
              <w:tblInd w:w="0" w:type="dxa"/>
              <w:tblBorders>
                <w:top w:val="single" w:color="FFFFFF" w:sz="0" w:space="0"/>
                <w:left w:val="single" w:color="FFFFFF" w:sz="0" w:space="0"/>
                <w:bottom w:val="single" w:color="FFFFFF" w:sz="0" w:space="0"/>
                <w:right w:val="single" w:color="FFFFFF" w:sz="0" w:space="0"/>
                <w:insideH w:val="single" w:color="FFFFFF" w:sz="0" w:space="0"/>
                <w:insideV w:val="single" w:color="FFFFFF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87"/>
            </w:tblGrid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</w:tblPrEx>
              <w:trPr>
                <w:trHeight w:val="500" w:hRule="atLeast"/>
              </w:trPr>
              <w:tc>
                <w:tcPr>
                  <w:tcW w:w="8293" w:type="dxa"/>
                  <w:shd w:val="clear" w:color="auto" w:fill="FFFFFF"/>
                  <w:vAlign w:val="center"/>
                </w:tcPr>
                <w:p>
                  <w:pPr>
                    <w:rPr>
                      <w:rFonts w:hint="default" w:ascii="微软雅黑" w:hAnsi="微软雅黑" w:cs="微软雅黑" w:eastAsiaTheme="minorEastAsia"/>
                      <w:sz w:val="28"/>
                      <w:lang w:val="en-US" w:eastAsia="zh-CN"/>
                    </w:rPr>
                  </w:pPr>
                  <w:r>
                    <w:t>○比较认同</w:t>
                  </w:r>
                  <w:r>
                    <w:rPr>
                      <w:rFonts w:hint="eastAsia"/>
                      <w:lang w:val="en-US" w:eastAsia="zh-CN"/>
                    </w:rPr>
                    <w:t xml:space="preserve">  匿名</w:t>
                  </w:r>
                </w:p>
              </w:tc>
            </w:tr>
            <w:tr>
              <w:tblPrEx>
                <w:tblBorders>
                  <w:top w:val="single" w:color="FFFFFF" w:sz="0" w:space="0"/>
                  <w:left w:val="single" w:color="FFFFFF" w:sz="0" w:space="0"/>
                  <w:bottom w:val="single" w:color="FFFFFF" w:sz="0" w:space="0"/>
                  <w:right w:val="single" w:color="FFFFFF" w:sz="0" w:space="0"/>
                  <w:insideH w:val="single" w:color="FFFFFF" w:sz="0" w:space="0"/>
                  <w:insideV w:val="single" w:color="FFFFFF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0" w:hRule="atLeast"/>
              </w:trPr>
              <w:tc>
                <w:tcPr>
                  <w:tcW w:w="8293" w:type="dxa"/>
                  <w:shd w:val="clear" w:color="auto" w:fill="FFFFFF"/>
                  <w:vAlign w:val="center"/>
                </w:tcPr>
                <w:p>
                  <w:pPr>
                    <w:rPr>
                      <w:rFonts w:hint="default" w:ascii="微软雅黑" w:hAnsi="微软雅黑" w:cs="微软雅黑" w:eastAsiaTheme="minorEastAsia"/>
                      <w:sz w:val="28"/>
                      <w:lang w:val="en-US" w:eastAsia="zh-CN"/>
                    </w:rPr>
                  </w:pPr>
                  <w:r>
                    <w:t>○非常认同</w:t>
                  </w:r>
                  <w:r>
                    <w:rPr>
                      <w:rFonts w:hint="eastAsia"/>
                      <w:lang w:val="en-US" w:eastAsia="zh-CN"/>
                    </w:rPr>
                    <w:t xml:space="preserve">  实名</w:t>
                  </w:r>
                </w:p>
              </w:tc>
            </w:tr>
          </w:tbl>
          <w:p>
            <w:bookmarkStart w:id="0" w:name="_GoBack"/>
            <w:bookmarkEnd w:id="0"/>
          </w:p>
          <w:p/>
        </w:tc>
      </w:tr>
    </w:tbl>
    <w:p>
      <w:pPr>
        <w:rPr>
          <w:rFonts w:hint="eastAsia" w:eastAsiaTheme="minor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5E84E"/>
    <w:multiLevelType w:val="singleLevel"/>
    <w:tmpl w:val="89C5E84E"/>
    <w:lvl w:ilvl="0" w:tentative="0">
      <w:start w:val="30"/>
      <w:numFmt w:val="decimal"/>
      <w:suff w:val="space"/>
      <w:lvlText w:val="%1."/>
      <w:lvlJc w:val="left"/>
    </w:lvl>
  </w:abstractNum>
  <w:abstractNum w:abstractNumId="1">
    <w:nsid w:val="50001DC0"/>
    <w:multiLevelType w:val="singleLevel"/>
    <w:tmpl w:val="50001DC0"/>
    <w:lvl w:ilvl="0" w:tentative="0">
      <w:start w:val="4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F53AC"/>
    <w:rsid w:val="0137476F"/>
    <w:rsid w:val="03535CC5"/>
    <w:rsid w:val="0A576620"/>
    <w:rsid w:val="0A583351"/>
    <w:rsid w:val="0A7868FA"/>
    <w:rsid w:val="0D6D2CBA"/>
    <w:rsid w:val="0DB85590"/>
    <w:rsid w:val="0FC0219B"/>
    <w:rsid w:val="100906E9"/>
    <w:rsid w:val="114D6139"/>
    <w:rsid w:val="1196106D"/>
    <w:rsid w:val="12586392"/>
    <w:rsid w:val="12F46B66"/>
    <w:rsid w:val="14D02B2C"/>
    <w:rsid w:val="168304B3"/>
    <w:rsid w:val="17C56DCA"/>
    <w:rsid w:val="19FC5BC2"/>
    <w:rsid w:val="1A3D327D"/>
    <w:rsid w:val="1AB342F2"/>
    <w:rsid w:val="1C3B3505"/>
    <w:rsid w:val="240D413D"/>
    <w:rsid w:val="251A554B"/>
    <w:rsid w:val="2A244590"/>
    <w:rsid w:val="2A9C0F7D"/>
    <w:rsid w:val="2EB231CB"/>
    <w:rsid w:val="2EF97F82"/>
    <w:rsid w:val="3462799D"/>
    <w:rsid w:val="35021562"/>
    <w:rsid w:val="3633277C"/>
    <w:rsid w:val="3A8C6EC5"/>
    <w:rsid w:val="3AD932D9"/>
    <w:rsid w:val="3CFE2720"/>
    <w:rsid w:val="3FD50954"/>
    <w:rsid w:val="40A845FA"/>
    <w:rsid w:val="41931276"/>
    <w:rsid w:val="46C4563C"/>
    <w:rsid w:val="4A261B04"/>
    <w:rsid w:val="4B38634D"/>
    <w:rsid w:val="4B8113CF"/>
    <w:rsid w:val="4B8369F7"/>
    <w:rsid w:val="4D155A53"/>
    <w:rsid w:val="4D93482F"/>
    <w:rsid w:val="513957C6"/>
    <w:rsid w:val="51EE4579"/>
    <w:rsid w:val="5312310F"/>
    <w:rsid w:val="53974253"/>
    <w:rsid w:val="55063F07"/>
    <w:rsid w:val="57BC5BB5"/>
    <w:rsid w:val="59705417"/>
    <w:rsid w:val="5D6B750B"/>
    <w:rsid w:val="5F8C4237"/>
    <w:rsid w:val="61BB2E99"/>
    <w:rsid w:val="63D75D95"/>
    <w:rsid w:val="6D9D5622"/>
    <w:rsid w:val="6E2E77BF"/>
    <w:rsid w:val="6EEE1F23"/>
    <w:rsid w:val="6F2B57F4"/>
    <w:rsid w:val="73C92AFF"/>
    <w:rsid w:val="73CF53AC"/>
    <w:rsid w:val="75F373D1"/>
    <w:rsid w:val="77851467"/>
    <w:rsid w:val="788C274E"/>
    <w:rsid w:val="7C4079EB"/>
    <w:rsid w:val="7CCC5AE1"/>
    <w:rsid w:val="7DA403CD"/>
    <w:rsid w:val="7F32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2020-12-25T03:00:00Z</dcterms:created>
  <dc:creator>Li Deguo</dc:creator>
  <cp:lastModifiedBy>Li Deguo</cp:lastModifiedBy>
  <dcterms:modified xsi:type="dcterms:W3CDTF">2020-12-26T09:33:07Z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