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05E4" w14:textId="33E41DE8" w:rsidR="00DA72AB" w:rsidRDefault="00000000">
      <w:pPr>
        <w:jc w:val="center"/>
        <w:sectPr w:rsidR="00DA72AB">
          <w:footerReference w:type="default" r:id="rId8"/>
          <w:pgSz w:w="11906" w:h="16838"/>
          <w:pgMar w:top="1440" w:right="1800" w:bottom="1440" w:left="1800" w:header="851" w:footer="992" w:gutter="0"/>
          <w:cols w:space="425"/>
          <w:docGrid w:type="lines" w:linePitch="312"/>
        </w:sectPr>
      </w:pPr>
      <w:r>
        <w:rPr>
          <w:rFonts w:hint="eastAsia"/>
        </w:rPr>
        <w:t>基于多源数据融合的露天煤矿边坡位移预测和预警</w:t>
      </w:r>
    </w:p>
    <w:sdt>
      <w:sdtPr>
        <w:rPr>
          <w:rFonts w:ascii="宋体" w:eastAsia="宋体" w:hAnsi="宋体"/>
        </w:rPr>
        <w:id w:val="534286774"/>
        <w15:color w:val="DBDBDB"/>
        <w:docPartObj>
          <w:docPartGallery w:val="Table of Contents"/>
          <w:docPartUnique/>
        </w:docPartObj>
      </w:sdtPr>
      <w:sdtEndPr>
        <w:rPr>
          <w:rFonts w:asciiTheme="minorHAnsi" w:eastAsiaTheme="minorEastAsia" w:hAnsiTheme="minorHAnsi" w:hint="eastAsia"/>
        </w:rPr>
      </w:sdtEndPr>
      <w:sdtContent>
        <w:p w14:paraId="4FB0AC02" w14:textId="77777777" w:rsidR="00DA72AB" w:rsidRDefault="00000000">
          <w:pPr>
            <w:jc w:val="center"/>
          </w:pPr>
          <w:r>
            <w:rPr>
              <w:rFonts w:ascii="宋体" w:eastAsia="宋体" w:hAnsi="宋体"/>
            </w:rPr>
            <w:t>目录</w:t>
          </w:r>
        </w:p>
        <w:p w14:paraId="47C39AB3" w14:textId="515C1D14" w:rsidR="00A067B6" w:rsidRDefault="00000000">
          <w:pPr>
            <w:pStyle w:val="TOC1"/>
            <w:tabs>
              <w:tab w:val="right" w:leader="dot" w:pos="8296"/>
            </w:tabs>
            <w:rPr>
              <w:noProof/>
              <w:sz w:val="22"/>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23537305" w:history="1">
            <w:r w:rsidR="00A067B6" w:rsidRPr="001B28F7">
              <w:rPr>
                <w:rStyle w:val="af"/>
                <w:noProof/>
              </w:rPr>
              <w:t>第一章绪论</w:t>
            </w:r>
            <w:r w:rsidR="00A067B6">
              <w:rPr>
                <w:noProof/>
              </w:rPr>
              <w:tab/>
            </w:r>
            <w:r w:rsidR="00A067B6">
              <w:rPr>
                <w:noProof/>
              </w:rPr>
              <w:fldChar w:fldCharType="begin"/>
            </w:r>
            <w:r w:rsidR="00A067B6">
              <w:rPr>
                <w:noProof/>
              </w:rPr>
              <w:instrText xml:space="preserve"> PAGEREF _Toc223537305 \h </w:instrText>
            </w:r>
            <w:r w:rsidR="00A067B6">
              <w:rPr>
                <w:noProof/>
              </w:rPr>
            </w:r>
            <w:r w:rsidR="00A067B6">
              <w:rPr>
                <w:noProof/>
              </w:rPr>
              <w:fldChar w:fldCharType="separate"/>
            </w:r>
            <w:r w:rsidR="00A067B6">
              <w:rPr>
                <w:noProof/>
              </w:rPr>
              <w:t>4</w:t>
            </w:r>
            <w:r w:rsidR="00A067B6">
              <w:rPr>
                <w:noProof/>
              </w:rPr>
              <w:fldChar w:fldCharType="end"/>
            </w:r>
          </w:hyperlink>
        </w:p>
        <w:p w14:paraId="3612AAEE" w14:textId="77777777" w:rsidR="00A067B6" w:rsidRDefault="00A067B6">
          <w:pPr>
            <w:pStyle w:val="TOC2"/>
            <w:tabs>
              <w:tab w:val="right" w:leader="dot" w:pos="8296"/>
            </w:tabs>
            <w:rPr>
              <w:noProof/>
              <w:sz w:val="22"/>
              <w14:ligatures w14:val="standardContextual"/>
            </w:rPr>
          </w:pPr>
          <w:hyperlink w:anchor="_Toc223537306" w:history="1">
            <w:r w:rsidRPr="001B28F7">
              <w:rPr>
                <w:rStyle w:val="af"/>
                <w:noProof/>
              </w:rPr>
              <w:t>1.1</w:t>
            </w:r>
            <w:r w:rsidRPr="001B28F7">
              <w:rPr>
                <w:rStyle w:val="af"/>
                <w:noProof/>
              </w:rPr>
              <w:t>研究背景及意义</w:t>
            </w:r>
            <w:r>
              <w:rPr>
                <w:noProof/>
              </w:rPr>
              <w:tab/>
            </w:r>
            <w:r>
              <w:rPr>
                <w:noProof/>
              </w:rPr>
              <w:fldChar w:fldCharType="begin"/>
            </w:r>
            <w:r>
              <w:rPr>
                <w:noProof/>
              </w:rPr>
              <w:instrText xml:space="preserve"> PAGEREF _Toc223537306 \h </w:instrText>
            </w:r>
            <w:r>
              <w:rPr>
                <w:noProof/>
              </w:rPr>
            </w:r>
            <w:r>
              <w:rPr>
                <w:noProof/>
              </w:rPr>
              <w:fldChar w:fldCharType="separate"/>
            </w:r>
            <w:r>
              <w:rPr>
                <w:noProof/>
              </w:rPr>
              <w:t>4</w:t>
            </w:r>
            <w:r>
              <w:rPr>
                <w:noProof/>
              </w:rPr>
              <w:fldChar w:fldCharType="end"/>
            </w:r>
          </w:hyperlink>
        </w:p>
        <w:p w14:paraId="05344781" w14:textId="55D47343" w:rsidR="00A067B6" w:rsidRDefault="00A067B6">
          <w:pPr>
            <w:pStyle w:val="TOC3"/>
            <w:tabs>
              <w:tab w:val="right" w:leader="dot" w:pos="8296"/>
            </w:tabs>
            <w:rPr>
              <w:noProof/>
              <w:sz w:val="22"/>
              <w14:ligatures w14:val="standardContextual"/>
            </w:rPr>
          </w:pPr>
          <w:hyperlink w:anchor="_Toc223537307" w:history="1">
            <w:r w:rsidRPr="001B28F7">
              <w:rPr>
                <w:rStyle w:val="af"/>
                <w:noProof/>
              </w:rPr>
              <w:t>1.1.1</w:t>
            </w:r>
            <w:r w:rsidRPr="001B28F7">
              <w:rPr>
                <w:rStyle w:val="af"/>
                <w:noProof/>
              </w:rPr>
              <w:t>研究背景</w:t>
            </w:r>
            <w:r>
              <w:rPr>
                <w:noProof/>
              </w:rPr>
              <w:tab/>
            </w:r>
            <w:r>
              <w:rPr>
                <w:noProof/>
              </w:rPr>
              <w:fldChar w:fldCharType="begin"/>
            </w:r>
            <w:r>
              <w:rPr>
                <w:noProof/>
              </w:rPr>
              <w:instrText xml:space="preserve"> PAGEREF _Toc223537307 \h </w:instrText>
            </w:r>
            <w:r>
              <w:rPr>
                <w:noProof/>
              </w:rPr>
            </w:r>
            <w:r>
              <w:rPr>
                <w:noProof/>
              </w:rPr>
              <w:fldChar w:fldCharType="separate"/>
            </w:r>
            <w:r>
              <w:rPr>
                <w:noProof/>
              </w:rPr>
              <w:t>4</w:t>
            </w:r>
            <w:r>
              <w:rPr>
                <w:noProof/>
              </w:rPr>
              <w:fldChar w:fldCharType="end"/>
            </w:r>
          </w:hyperlink>
        </w:p>
        <w:p w14:paraId="41A7C793" w14:textId="5256B9DD" w:rsidR="00A067B6" w:rsidRDefault="00A067B6">
          <w:pPr>
            <w:pStyle w:val="TOC3"/>
            <w:tabs>
              <w:tab w:val="right" w:leader="dot" w:pos="8296"/>
            </w:tabs>
            <w:rPr>
              <w:noProof/>
              <w:sz w:val="22"/>
              <w14:ligatures w14:val="standardContextual"/>
            </w:rPr>
          </w:pPr>
          <w:hyperlink w:anchor="_Toc223537308" w:history="1">
            <w:r w:rsidRPr="001B28F7">
              <w:rPr>
                <w:rStyle w:val="af"/>
                <w:noProof/>
              </w:rPr>
              <w:t>1.1.2</w:t>
            </w:r>
            <w:r w:rsidRPr="001B28F7">
              <w:rPr>
                <w:rStyle w:val="af"/>
                <w:noProof/>
              </w:rPr>
              <w:t>研究意义</w:t>
            </w:r>
            <w:r>
              <w:rPr>
                <w:noProof/>
              </w:rPr>
              <w:tab/>
            </w:r>
            <w:r>
              <w:rPr>
                <w:noProof/>
              </w:rPr>
              <w:fldChar w:fldCharType="begin"/>
            </w:r>
            <w:r>
              <w:rPr>
                <w:noProof/>
              </w:rPr>
              <w:instrText xml:space="preserve"> PAGEREF _Toc223537308 \h </w:instrText>
            </w:r>
            <w:r>
              <w:rPr>
                <w:noProof/>
              </w:rPr>
            </w:r>
            <w:r>
              <w:rPr>
                <w:noProof/>
              </w:rPr>
              <w:fldChar w:fldCharType="separate"/>
            </w:r>
            <w:r>
              <w:rPr>
                <w:noProof/>
              </w:rPr>
              <w:t>7</w:t>
            </w:r>
            <w:r>
              <w:rPr>
                <w:noProof/>
              </w:rPr>
              <w:fldChar w:fldCharType="end"/>
            </w:r>
          </w:hyperlink>
        </w:p>
        <w:p w14:paraId="5CA03694" w14:textId="77777777" w:rsidR="00A067B6" w:rsidRDefault="00A067B6">
          <w:pPr>
            <w:pStyle w:val="TOC2"/>
            <w:tabs>
              <w:tab w:val="right" w:leader="dot" w:pos="8296"/>
            </w:tabs>
            <w:rPr>
              <w:noProof/>
              <w:sz w:val="22"/>
              <w14:ligatures w14:val="standardContextual"/>
            </w:rPr>
          </w:pPr>
          <w:hyperlink w:anchor="_Toc223537309" w:history="1">
            <w:r w:rsidRPr="001B28F7">
              <w:rPr>
                <w:rStyle w:val="af"/>
                <w:noProof/>
              </w:rPr>
              <w:t>1.2</w:t>
            </w:r>
            <w:r w:rsidRPr="001B28F7">
              <w:rPr>
                <w:rStyle w:val="af"/>
                <w:noProof/>
              </w:rPr>
              <w:t>国内外研究现状</w:t>
            </w:r>
            <w:r>
              <w:rPr>
                <w:noProof/>
              </w:rPr>
              <w:tab/>
            </w:r>
            <w:r>
              <w:rPr>
                <w:noProof/>
              </w:rPr>
              <w:fldChar w:fldCharType="begin"/>
            </w:r>
            <w:r>
              <w:rPr>
                <w:noProof/>
              </w:rPr>
              <w:instrText xml:space="preserve"> PAGEREF _Toc223537309 \h </w:instrText>
            </w:r>
            <w:r>
              <w:rPr>
                <w:noProof/>
              </w:rPr>
            </w:r>
            <w:r>
              <w:rPr>
                <w:noProof/>
              </w:rPr>
              <w:fldChar w:fldCharType="separate"/>
            </w:r>
            <w:r>
              <w:rPr>
                <w:noProof/>
              </w:rPr>
              <w:t>8</w:t>
            </w:r>
            <w:r>
              <w:rPr>
                <w:noProof/>
              </w:rPr>
              <w:fldChar w:fldCharType="end"/>
            </w:r>
          </w:hyperlink>
        </w:p>
        <w:p w14:paraId="095AC65A" w14:textId="77777777" w:rsidR="00A067B6" w:rsidRDefault="00A067B6">
          <w:pPr>
            <w:pStyle w:val="TOC3"/>
            <w:tabs>
              <w:tab w:val="right" w:leader="dot" w:pos="8296"/>
            </w:tabs>
            <w:rPr>
              <w:noProof/>
              <w:sz w:val="22"/>
              <w14:ligatures w14:val="standardContextual"/>
            </w:rPr>
          </w:pPr>
          <w:hyperlink w:anchor="_Toc223537310" w:history="1">
            <w:r w:rsidRPr="001B28F7">
              <w:rPr>
                <w:rStyle w:val="af"/>
                <w:noProof/>
              </w:rPr>
              <w:t>1.2.1</w:t>
            </w:r>
            <w:r w:rsidRPr="001B28F7">
              <w:rPr>
                <w:rStyle w:val="af"/>
                <w:noProof/>
              </w:rPr>
              <w:t>露天煤矿边坡位移预测现状</w:t>
            </w:r>
            <w:r>
              <w:rPr>
                <w:noProof/>
              </w:rPr>
              <w:tab/>
            </w:r>
            <w:r>
              <w:rPr>
                <w:noProof/>
              </w:rPr>
              <w:fldChar w:fldCharType="begin"/>
            </w:r>
            <w:r>
              <w:rPr>
                <w:noProof/>
              </w:rPr>
              <w:instrText xml:space="preserve"> PAGEREF _Toc223537310 \h </w:instrText>
            </w:r>
            <w:r>
              <w:rPr>
                <w:noProof/>
              </w:rPr>
            </w:r>
            <w:r>
              <w:rPr>
                <w:noProof/>
              </w:rPr>
              <w:fldChar w:fldCharType="separate"/>
            </w:r>
            <w:r>
              <w:rPr>
                <w:noProof/>
              </w:rPr>
              <w:t>8</w:t>
            </w:r>
            <w:r>
              <w:rPr>
                <w:noProof/>
              </w:rPr>
              <w:fldChar w:fldCharType="end"/>
            </w:r>
          </w:hyperlink>
        </w:p>
        <w:p w14:paraId="7A782476" w14:textId="77777777" w:rsidR="00A067B6" w:rsidRDefault="00A067B6">
          <w:pPr>
            <w:pStyle w:val="TOC3"/>
            <w:tabs>
              <w:tab w:val="right" w:leader="dot" w:pos="8296"/>
            </w:tabs>
            <w:rPr>
              <w:noProof/>
              <w:sz w:val="22"/>
              <w14:ligatures w14:val="standardContextual"/>
            </w:rPr>
          </w:pPr>
          <w:hyperlink w:anchor="_Toc223537311" w:history="1">
            <w:r w:rsidRPr="001B28F7">
              <w:rPr>
                <w:rStyle w:val="af"/>
                <w:noProof/>
              </w:rPr>
              <w:t>1.2.2</w:t>
            </w:r>
            <w:r w:rsidRPr="001B28F7">
              <w:rPr>
                <w:rStyle w:val="af"/>
                <w:noProof/>
              </w:rPr>
              <w:t>露天煤矿边坡预警研究现状</w:t>
            </w:r>
            <w:r>
              <w:rPr>
                <w:noProof/>
              </w:rPr>
              <w:tab/>
            </w:r>
            <w:r>
              <w:rPr>
                <w:noProof/>
              </w:rPr>
              <w:fldChar w:fldCharType="begin"/>
            </w:r>
            <w:r>
              <w:rPr>
                <w:noProof/>
              </w:rPr>
              <w:instrText xml:space="preserve"> PAGEREF _Toc223537311 \h </w:instrText>
            </w:r>
            <w:r>
              <w:rPr>
                <w:noProof/>
              </w:rPr>
            </w:r>
            <w:r>
              <w:rPr>
                <w:noProof/>
              </w:rPr>
              <w:fldChar w:fldCharType="separate"/>
            </w:r>
            <w:r>
              <w:rPr>
                <w:noProof/>
              </w:rPr>
              <w:t>11</w:t>
            </w:r>
            <w:r>
              <w:rPr>
                <w:noProof/>
              </w:rPr>
              <w:fldChar w:fldCharType="end"/>
            </w:r>
          </w:hyperlink>
        </w:p>
        <w:p w14:paraId="6E1BC4CA" w14:textId="77777777" w:rsidR="00A067B6" w:rsidRDefault="00A067B6">
          <w:pPr>
            <w:pStyle w:val="TOC2"/>
            <w:tabs>
              <w:tab w:val="right" w:leader="dot" w:pos="8296"/>
            </w:tabs>
            <w:rPr>
              <w:noProof/>
              <w:sz w:val="22"/>
              <w14:ligatures w14:val="standardContextual"/>
            </w:rPr>
          </w:pPr>
          <w:hyperlink w:anchor="_Toc223537312" w:history="1">
            <w:r w:rsidRPr="001B28F7">
              <w:rPr>
                <w:rStyle w:val="af"/>
                <w:noProof/>
              </w:rPr>
              <w:t>1.3</w:t>
            </w:r>
            <w:r w:rsidRPr="001B28F7">
              <w:rPr>
                <w:rStyle w:val="af"/>
                <w:noProof/>
              </w:rPr>
              <w:t>论文结构与创新点</w:t>
            </w:r>
            <w:r>
              <w:rPr>
                <w:noProof/>
              </w:rPr>
              <w:tab/>
            </w:r>
            <w:r>
              <w:rPr>
                <w:noProof/>
              </w:rPr>
              <w:fldChar w:fldCharType="begin"/>
            </w:r>
            <w:r>
              <w:rPr>
                <w:noProof/>
              </w:rPr>
              <w:instrText xml:space="preserve"> PAGEREF _Toc223537312 \h </w:instrText>
            </w:r>
            <w:r>
              <w:rPr>
                <w:noProof/>
              </w:rPr>
            </w:r>
            <w:r>
              <w:rPr>
                <w:noProof/>
              </w:rPr>
              <w:fldChar w:fldCharType="separate"/>
            </w:r>
            <w:r>
              <w:rPr>
                <w:noProof/>
              </w:rPr>
              <w:t>11</w:t>
            </w:r>
            <w:r>
              <w:rPr>
                <w:noProof/>
              </w:rPr>
              <w:fldChar w:fldCharType="end"/>
            </w:r>
          </w:hyperlink>
        </w:p>
        <w:p w14:paraId="3A59783D" w14:textId="77777777" w:rsidR="00A067B6" w:rsidRDefault="00A067B6">
          <w:pPr>
            <w:pStyle w:val="TOC3"/>
            <w:tabs>
              <w:tab w:val="right" w:leader="dot" w:pos="8296"/>
            </w:tabs>
            <w:rPr>
              <w:noProof/>
              <w:sz w:val="22"/>
              <w14:ligatures w14:val="standardContextual"/>
            </w:rPr>
          </w:pPr>
          <w:hyperlink w:anchor="_Toc223537313" w:history="1">
            <w:r w:rsidRPr="001B28F7">
              <w:rPr>
                <w:rStyle w:val="af"/>
                <w:noProof/>
              </w:rPr>
              <w:t>1.3.1</w:t>
            </w:r>
            <w:r w:rsidRPr="001B28F7">
              <w:rPr>
                <w:rStyle w:val="af"/>
                <w:noProof/>
              </w:rPr>
              <w:t>论文结构安排</w:t>
            </w:r>
            <w:r>
              <w:rPr>
                <w:noProof/>
              </w:rPr>
              <w:tab/>
            </w:r>
            <w:r>
              <w:rPr>
                <w:noProof/>
              </w:rPr>
              <w:fldChar w:fldCharType="begin"/>
            </w:r>
            <w:r>
              <w:rPr>
                <w:noProof/>
              </w:rPr>
              <w:instrText xml:space="preserve"> PAGEREF _Toc223537313 \h </w:instrText>
            </w:r>
            <w:r>
              <w:rPr>
                <w:noProof/>
              </w:rPr>
            </w:r>
            <w:r>
              <w:rPr>
                <w:noProof/>
              </w:rPr>
              <w:fldChar w:fldCharType="separate"/>
            </w:r>
            <w:r>
              <w:rPr>
                <w:noProof/>
              </w:rPr>
              <w:t>11</w:t>
            </w:r>
            <w:r>
              <w:rPr>
                <w:noProof/>
              </w:rPr>
              <w:fldChar w:fldCharType="end"/>
            </w:r>
          </w:hyperlink>
        </w:p>
        <w:p w14:paraId="15668392" w14:textId="77777777" w:rsidR="00A067B6" w:rsidRDefault="00A067B6">
          <w:pPr>
            <w:pStyle w:val="TOC3"/>
            <w:tabs>
              <w:tab w:val="right" w:leader="dot" w:pos="8296"/>
            </w:tabs>
            <w:rPr>
              <w:noProof/>
              <w:sz w:val="22"/>
              <w14:ligatures w14:val="standardContextual"/>
            </w:rPr>
          </w:pPr>
          <w:hyperlink w:anchor="_Toc223537314" w:history="1">
            <w:r w:rsidRPr="001B28F7">
              <w:rPr>
                <w:rStyle w:val="af"/>
                <w:noProof/>
              </w:rPr>
              <w:t>1.3.2</w:t>
            </w:r>
            <w:r w:rsidRPr="001B28F7">
              <w:rPr>
                <w:rStyle w:val="af"/>
                <w:noProof/>
              </w:rPr>
              <w:t>论文主要创新点</w:t>
            </w:r>
            <w:r>
              <w:rPr>
                <w:noProof/>
              </w:rPr>
              <w:tab/>
            </w:r>
            <w:r>
              <w:rPr>
                <w:noProof/>
              </w:rPr>
              <w:fldChar w:fldCharType="begin"/>
            </w:r>
            <w:r>
              <w:rPr>
                <w:noProof/>
              </w:rPr>
              <w:instrText xml:space="preserve"> PAGEREF _Toc223537314 \h </w:instrText>
            </w:r>
            <w:r>
              <w:rPr>
                <w:noProof/>
              </w:rPr>
            </w:r>
            <w:r>
              <w:rPr>
                <w:noProof/>
              </w:rPr>
              <w:fldChar w:fldCharType="separate"/>
            </w:r>
            <w:r>
              <w:rPr>
                <w:noProof/>
              </w:rPr>
              <w:t>11</w:t>
            </w:r>
            <w:r>
              <w:rPr>
                <w:noProof/>
              </w:rPr>
              <w:fldChar w:fldCharType="end"/>
            </w:r>
          </w:hyperlink>
        </w:p>
        <w:p w14:paraId="18D22F7D" w14:textId="64253C08" w:rsidR="00A067B6" w:rsidRDefault="00A067B6">
          <w:pPr>
            <w:pStyle w:val="TOC1"/>
            <w:tabs>
              <w:tab w:val="right" w:leader="dot" w:pos="8296"/>
            </w:tabs>
            <w:rPr>
              <w:noProof/>
              <w:sz w:val="22"/>
              <w14:ligatures w14:val="standardContextual"/>
            </w:rPr>
          </w:pPr>
          <w:hyperlink w:anchor="_Toc223537315" w:history="1">
            <w:r w:rsidRPr="001B28F7">
              <w:rPr>
                <w:rStyle w:val="af"/>
                <w:noProof/>
              </w:rPr>
              <w:t>第二章相关工作</w:t>
            </w:r>
            <w:r>
              <w:rPr>
                <w:noProof/>
              </w:rPr>
              <w:tab/>
            </w:r>
            <w:r>
              <w:rPr>
                <w:noProof/>
              </w:rPr>
              <w:fldChar w:fldCharType="begin"/>
            </w:r>
            <w:r>
              <w:rPr>
                <w:noProof/>
              </w:rPr>
              <w:instrText xml:space="preserve"> PAGEREF _Toc223537315 \h </w:instrText>
            </w:r>
            <w:r>
              <w:rPr>
                <w:noProof/>
              </w:rPr>
            </w:r>
            <w:r>
              <w:rPr>
                <w:noProof/>
              </w:rPr>
              <w:fldChar w:fldCharType="separate"/>
            </w:r>
            <w:r>
              <w:rPr>
                <w:noProof/>
              </w:rPr>
              <w:t>12</w:t>
            </w:r>
            <w:r>
              <w:rPr>
                <w:noProof/>
              </w:rPr>
              <w:fldChar w:fldCharType="end"/>
            </w:r>
          </w:hyperlink>
        </w:p>
        <w:p w14:paraId="527491C5" w14:textId="037CFC91" w:rsidR="00A067B6" w:rsidRDefault="00A067B6">
          <w:pPr>
            <w:pStyle w:val="TOC2"/>
            <w:tabs>
              <w:tab w:val="right" w:leader="dot" w:pos="8296"/>
            </w:tabs>
            <w:rPr>
              <w:noProof/>
              <w:sz w:val="22"/>
              <w14:ligatures w14:val="standardContextual"/>
            </w:rPr>
          </w:pPr>
          <w:hyperlink w:anchor="_Toc223537316" w:history="1">
            <w:r w:rsidRPr="001B28F7">
              <w:rPr>
                <w:rStyle w:val="af"/>
                <w:noProof/>
              </w:rPr>
              <w:t>2.1</w:t>
            </w:r>
            <w:r w:rsidRPr="001B28F7">
              <w:rPr>
                <w:rStyle w:val="af"/>
                <w:noProof/>
              </w:rPr>
              <w:t>时间序列预测方法研究现状</w:t>
            </w:r>
            <w:r>
              <w:rPr>
                <w:noProof/>
              </w:rPr>
              <w:tab/>
            </w:r>
            <w:r>
              <w:rPr>
                <w:noProof/>
              </w:rPr>
              <w:fldChar w:fldCharType="begin"/>
            </w:r>
            <w:r>
              <w:rPr>
                <w:noProof/>
              </w:rPr>
              <w:instrText xml:space="preserve"> PAGEREF _Toc223537316 \h </w:instrText>
            </w:r>
            <w:r>
              <w:rPr>
                <w:noProof/>
              </w:rPr>
            </w:r>
            <w:r>
              <w:rPr>
                <w:noProof/>
              </w:rPr>
              <w:fldChar w:fldCharType="separate"/>
            </w:r>
            <w:r>
              <w:rPr>
                <w:noProof/>
              </w:rPr>
              <w:t>12</w:t>
            </w:r>
            <w:r>
              <w:rPr>
                <w:noProof/>
              </w:rPr>
              <w:fldChar w:fldCharType="end"/>
            </w:r>
          </w:hyperlink>
        </w:p>
        <w:p w14:paraId="5D0917B8" w14:textId="6CF1EB3D" w:rsidR="00A067B6" w:rsidRDefault="00A067B6">
          <w:pPr>
            <w:pStyle w:val="TOC2"/>
            <w:tabs>
              <w:tab w:val="right" w:leader="dot" w:pos="8296"/>
            </w:tabs>
            <w:rPr>
              <w:noProof/>
              <w:sz w:val="22"/>
              <w14:ligatures w14:val="standardContextual"/>
            </w:rPr>
          </w:pPr>
          <w:hyperlink w:anchor="_Toc223537317" w:history="1">
            <w:r w:rsidRPr="001B28F7">
              <w:rPr>
                <w:rStyle w:val="af"/>
                <w:noProof/>
              </w:rPr>
              <w:t>2.2</w:t>
            </w:r>
            <w:r w:rsidRPr="001B28F7">
              <w:rPr>
                <w:rStyle w:val="af"/>
                <w:noProof/>
              </w:rPr>
              <w:t>图神经网络与时空预测</w:t>
            </w:r>
            <w:r>
              <w:rPr>
                <w:noProof/>
              </w:rPr>
              <w:tab/>
            </w:r>
            <w:r>
              <w:rPr>
                <w:noProof/>
              </w:rPr>
              <w:fldChar w:fldCharType="begin"/>
            </w:r>
            <w:r>
              <w:rPr>
                <w:noProof/>
              </w:rPr>
              <w:instrText xml:space="preserve"> PAGEREF _Toc223537317 \h </w:instrText>
            </w:r>
            <w:r>
              <w:rPr>
                <w:noProof/>
              </w:rPr>
            </w:r>
            <w:r>
              <w:rPr>
                <w:noProof/>
              </w:rPr>
              <w:fldChar w:fldCharType="separate"/>
            </w:r>
            <w:r>
              <w:rPr>
                <w:noProof/>
              </w:rPr>
              <w:t>13</w:t>
            </w:r>
            <w:r>
              <w:rPr>
                <w:noProof/>
              </w:rPr>
              <w:fldChar w:fldCharType="end"/>
            </w:r>
          </w:hyperlink>
        </w:p>
        <w:p w14:paraId="40DFCFED" w14:textId="17DA7594" w:rsidR="00A067B6" w:rsidRDefault="00A067B6">
          <w:pPr>
            <w:pStyle w:val="TOC2"/>
            <w:tabs>
              <w:tab w:val="right" w:leader="dot" w:pos="8296"/>
            </w:tabs>
            <w:rPr>
              <w:noProof/>
              <w:sz w:val="22"/>
              <w14:ligatures w14:val="standardContextual"/>
            </w:rPr>
          </w:pPr>
          <w:hyperlink w:anchor="_Toc223537318" w:history="1">
            <w:r w:rsidRPr="001B28F7">
              <w:rPr>
                <w:rStyle w:val="af"/>
                <w:noProof/>
              </w:rPr>
              <w:t>2.3</w:t>
            </w:r>
            <w:r w:rsidRPr="001B28F7">
              <w:rPr>
                <w:rStyle w:val="af"/>
                <w:noProof/>
              </w:rPr>
              <w:t>多源数据融合方法</w:t>
            </w:r>
            <w:r>
              <w:rPr>
                <w:noProof/>
              </w:rPr>
              <w:tab/>
            </w:r>
            <w:r>
              <w:rPr>
                <w:noProof/>
              </w:rPr>
              <w:fldChar w:fldCharType="begin"/>
            </w:r>
            <w:r>
              <w:rPr>
                <w:noProof/>
              </w:rPr>
              <w:instrText xml:space="preserve"> PAGEREF _Toc223537318 \h </w:instrText>
            </w:r>
            <w:r>
              <w:rPr>
                <w:noProof/>
              </w:rPr>
            </w:r>
            <w:r>
              <w:rPr>
                <w:noProof/>
              </w:rPr>
              <w:fldChar w:fldCharType="separate"/>
            </w:r>
            <w:r>
              <w:rPr>
                <w:noProof/>
              </w:rPr>
              <w:t>13</w:t>
            </w:r>
            <w:r>
              <w:rPr>
                <w:noProof/>
              </w:rPr>
              <w:fldChar w:fldCharType="end"/>
            </w:r>
          </w:hyperlink>
        </w:p>
        <w:p w14:paraId="65388805" w14:textId="32DD7054" w:rsidR="00A067B6" w:rsidRDefault="00A067B6">
          <w:pPr>
            <w:pStyle w:val="TOC2"/>
            <w:tabs>
              <w:tab w:val="right" w:leader="dot" w:pos="8296"/>
            </w:tabs>
            <w:rPr>
              <w:noProof/>
              <w:sz w:val="22"/>
              <w14:ligatures w14:val="standardContextual"/>
            </w:rPr>
          </w:pPr>
          <w:hyperlink w:anchor="_Toc223537319" w:history="1">
            <w:r w:rsidRPr="001B28F7">
              <w:rPr>
                <w:rStyle w:val="af"/>
                <w:noProof/>
              </w:rPr>
              <w:t>2.4</w:t>
            </w:r>
            <w:r w:rsidRPr="001B28F7">
              <w:rPr>
                <w:rStyle w:val="af"/>
                <w:noProof/>
              </w:rPr>
              <w:t>物理信息机器学习</w:t>
            </w:r>
            <w:r>
              <w:rPr>
                <w:noProof/>
              </w:rPr>
              <w:tab/>
            </w:r>
            <w:r>
              <w:rPr>
                <w:noProof/>
              </w:rPr>
              <w:fldChar w:fldCharType="begin"/>
            </w:r>
            <w:r>
              <w:rPr>
                <w:noProof/>
              </w:rPr>
              <w:instrText xml:space="preserve"> PAGEREF _Toc223537319 \h </w:instrText>
            </w:r>
            <w:r>
              <w:rPr>
                <w:noProof/>
              </w:rPr>
            </w:r>
            <w:r>
              <w:rPr>
                <w:noProof/>
              </w:rPr>
              <w:fldChar w:fldCharType="separate"/>
            </w:r>
            <w:r>
              <w:rPr>
                <w:noProof/>
              </w:rPr>
              <w:t>14</w:t>
            </w:r>
            <w:r>
              <w:rPr>
                <w:noProof/>
              </w:rPr>
              <w:fldChar w:fldCharType="end"/>
            </w:r>
          </w:hyperlink>
        </w:p>
        <w:p w14:paraId="44C70840" w14:textId="742B1DE1" w:rsidR="00A067B6" w:rsidRDefault="00A067B6">
          <w:pPr>
            <w:pStyle w:val="TOC2"/>
            <w:tabs>
              <w:tab w:val="right" w:leader="dot" w:pos="8296"/>
            </w:tabs>
            <w:rPr>
              <w:noProof/>
              <w:sz w:val="22"/>
              <w14:ligatures w14:val="standardContextual"/>
            </w:rPr>
          </w:pPr>
          <w:hyperlink w:anchor="_Toc223537320" w:history="1">
            <w:r w:rsidRPr="001B28F7">
              <w:rPr>
                <w:rStyle w:val="af"/>
                <w:noProof/>
              </w:rPr>
              <w:t>2.5</w:t>
            </w:r>
            <w:r w:rsidRPr="001B28F7">
              <w:rPr>
                <w:rStyle w:val="af"/>
                <w:noProof/>
              </w:rPr>
              <w:t>现有研究不足与本文定位</w:t>
            </w:r>
            <w:r>
              <w:rPr>
                <w:noProof/>
              </w:rPr>
              <w:tab/>
            </w:r>
            <w:r>
              <w:rPr>
                <w:noProof/>
              </w:rPr>
              <w:fldChar w:fldCharType="begin"/>
            </w:r>
            <w:r>
              <w:rPr>
                <w:noProof/>
              </w:rPr>
              <w:instrText xml:space="preserve"> PAGEREF _Toc223537320 \h </w:instrText>
            </w:r>
            <w:r>
              <w:rPr>
                <w:noProof/>
              </w:rPr>
            </w:r>
            <w:r>
              <w:rPr>
                <w:noProof/>
              </w:rPr>
              <w:fldChar w:fldCharType="separate"/>
            </w:r>
            <w:r>
              <w:rPr>
                <w:noProof/>
              </w:rPr>
              <w:t>14</w:t>
            </w:r>
            <w:r>
              <w:rPr>
                <w:noProof/>
              </w:rPr>
              <w:fldChar w:fldCharType="end"/>
            </w:r>
          </w:hyperlink>
        </w:p>
        <w:p w14:paraId="22945053" w14:textId="35263900" w:rsidR="00A067B6" w:rsidRDefault="00A067B6">
          <w:pPr>
            <w:pStyle w:val="TOC1"/>
            <w:tabs>
              <w:tab w:val="right" w:leader="dot" w:pos="8296"/>
            </w:tabs>
            <w:rPr>
              <w:noProof/>
              <w:sz w:val="22"/>
              <w14:ligatures w14:val="standardContextual"/>
            </w:rPr>
          </w:pPr>
          <w:hyperlink w:anchor="_Toc223537321" w:history="1">
            <w:r w:rsidRPr="001B28F7">
              <w:rPr>
                <w:rStyle w:val="af"/>
                <w:noProof/>
              </w:rPr>
              <w:t>第三章基于多源数据</w:t>
            </w:r>
            <w:r w:rsidRPr="001B28F7">
              <w:rPr>
                <w:rStyle w:val="af"/>
                <w:noProof/>
              </w:rPr>
              <w:t>P</w:t>
            </w:r>
            <w:r w:rsidRPr="001B28F7">
              <w:rPr>
                <w:rStyle w:val="af"/>
                <w:noProof/>
              </w:rPr>
              <w:t>hysST-Patch</w:t>
            </w:r>
            <w:r w:rsidRPr="001B28F7">
              <w:rPr>
                <w:rStyle w:val="af"/>
                <w:noProof/>
              </w:rPr>
              <w:t>模型的边坡位移预测</w:t>
            </w:r>
            <w:r>
              <w:rPr>
                <w:noProof/>
              </w:rPr>
              <w:tab/>
            </w:r>
            <w:r>
              <w:rPr>
                <w:noProof/>
              </w:rPr>
              <w:fldChar w:fldCharType="begin"/>
            </w:r>
            <w:r>
              <w:rPr>
                <w:noProof/>
              </w:rPr>
              <w:instrText xml:space="preserve"> PAGEREF _Toc223537321 \h </w:instrText>
            </w:r>
            <w:r>
              <w:rPr>
                <w:noProof/>
              </w:rPr>
            </w:r>
            <w:r>
              <w:rPr>
                <w:noProof/>
              </w:rPr>
              <w:fldChar w:fldCharType="separate"/>
            </w:r>
            <w:r>
              <w:rPr>
                <w:noProof/>
              </w:rPr>
              <w:t>15</w:t>
            </w:r>
            <w:r>
              <w:rPr>
                <w:noProof/>
              </w:rPr>
              <w:fldChar w:fldCharType="end"/>
            </w:r>
          </w:hyperlink>
        </w:p>
        <w:p w14:paraId="2EDA4829" w14:textId="77777777" w:rsidR="00A067B6" w:rsidRDefault="00A067B6">
          <w:pPr>
            <w:pStyle w:val="TOC2"/>
            <w:tabs>
              <w:tab w:val="right" w:leader="dot" w:pos="8296"/>
            </w:tabs>
            <w:rPr>
              <w:noProof/>
              <w:sz w:val="22"/>
              <w14:ligatures w14:val="standardContextual"/>
            </w:rPr>
          </w:pPr>
          <w:hyperlink w:anchor="_Toc223537322" w:history="1">
            <w:r w:rsidRPr="001B28F7">
              <w:rPr>
                <w:rStyle w:val="af"/>
                <w:noProof/>
              </w:rPr>
              <w:t>3.1</w:t>
            </w:r>
            <w:r w:rsidRPr="001B28F7">
              <w:rPr>
                <w:rStyle w:val="af"/>
                <w:noProof/>
              </w:rPr>
              <w:t>基于物理感知的时空图网络框架</w:t>
            </w:r>
            <w:r>
              <w:rPr>
                <w:noProof/>
              </w:rPr>
              <w:tab/>
            </w:r>
            <w:r>
              <w:rPr>
                <w:noProof/>
              </w:rPr>
              <w:fldChar w:fldCharType="begin"/>
            </w:r>
            <w:r>
              <w:rPr>
                <w:noProof/>
              </w:rPr>
              <w:instrText xml:space="preserve"> PAGEREF _Toc223537322 \h </w:instrText>
            </w:r>
            <w:r>
              <w:rPr>
                <w:noProof/>
              </w:rPr>
            </w:r>
            <w:r>
              <w:rPr>
                <w:noProof/>
              </w:rPr>
              <w:fldChar w:fldCharType="separate"/>
            </w:r>
            <w:r>
              <w:rPr>
                <w:noProof/>
              </w:rPr>
              <w:t>15</w:t>
            </w:r>
            <w:r>
              <w:rPr>
                <w:noProof/>
              </w:rPr>
              <w:fldChar w:fldCharType="end"/>
            </w:r>
          </w:hyperlink>
        </w:p>
        <w:p w14:paraId="070F15BB" w14:textId="16657D02" w:rsidR="00A067B6" w:rsidRDefault="00A067B6">
          <w:pPr>
            <w:pStyle w:val="TOC3"/>
            <w:tabs>
              <w:tab w:val="right" w:leader="dot" w:pos="8296"/>
            </w:tabs>
            <w:rPr>
              <w:noProof/>
              <w:sz w:val="22"/>
              <w14:ligatures w14:val="standardContextual"/>
            </w:rPr>
          </w:pPr>
          <w:hyperlink w:anchor="_Toc223537323" w:history="1">
            <w:r w:rsidRPr="001B28F7">
              <w:rPr>
                <w:rStyle w:val="af"/>
                <w:noProof/>
              </w:rPr>
              <w:t>3.1.1</w:t>
            </w:r>
            <w:r w:rsidRPr="001B28F7">
              <w:rPr>
                <w:rStyle w:val="af"/>
                <w:noProof/>
              </w:rPr>
              <w:t>层次化时空切片表征</w:t>
            </w:r>
            <w:r>
              <w:rPr>
                <w:noProof/>
              </w:rPr>
              <w:tab/>
            </w:r>
            <w:r>
              <w:rPr>
                <w:noProof/>
              </w:rPr>
              <w:fldChar w:fldCharType="begin"/>
            </w:r>
            <w:r>
              <w:rPr>
                <w:noProof/>
              </w:rPr>
              <w:instrText xml:space="preserve"> PAGEREF _Toc223537323 \h </w:instrText>
            </w:r>
            <w:r>
              <w:rPr>
                <w:noProof/>
              </w:rPr>
            </w:r>
            <w:r>
              <w:rPr>
                <w:noProof/>
              </w:rPr>
              <w:fldChar w:fldCharType="separate"/>
            </w:r>
            <w:r>
              <w:rPr>
                <w:noProof/>
              </w:rPr>
              <w:t>16</w:t>
            </w:r>
            <w:r>
              <w:rPr>
                <w:noProof/>
              </w:rPr>
              <w:fldChar w:fldCharType="end"/>
            </w:r>
          </w:hyperlink>
        </w:p>
        <w:p w14:paraId="68C14953" w14:textId="4E797E8E" w:rsidR="00A067B6" w:rsidRDefault="00A067B6">
          <w:pPr>
            <w:pStyle w:val="TOC3"/>
            <w:tabs>
              <w:tab w:val="right" w:leader="dot" w:pos="8296"/>
            </w:tabs>
            <w:rPr>
              <w:noProof/>
              <w:sz w:val="22"/>
              <w14:ligatures w14:val="standardContextual"/>
            </w:rPr>
          </w:pPr>
          <w:hyperlink w:anchor="_Toc223537324" w:history="1">
            <w:r w:rsidRPr="001B28F7">
              <w:rPr>
                <w:rStyle w:val="af"/>
                <w:noProof/>
              </w:rPr>
              <w:t>3.1.2</w:t>
            </w:r>
            <w:r w:rsidRPr="001B28F7">
              <w:rPr>
                <w:rStyle w:val="af"/>
                <w:noProof/>
              </w:rPr>
              <w:t>基于先验知识的多视图物理拓扑图</w:t>
            </w:r>
            <w:r>
              <w:rPr>
                <w:noProof/>
              </w:rPr>
              <w:tab/>
            </w:r>
            <w:r>
              <w:rPr>
                <w:noProof/>
              </w:rPr>
              <w:fldChar w:fldCharType="begin"/>
            </w:r>
            <w:r>
              <w:rPr>
                <w:noProof/>
              </w:rPr>
              <w:instrText xml:space="preserve"> PAGEREF _Toc223537324 \h </w:instrText>
            </w:r>
            <w:r>
              <w:rPr>
                <w:noProof/>
              </w:rPr>
            </w:r>
            <w:r>
              <w:rPr>
                <w:noProof/>
              </w:rPr>
              <w:fldChar w:fldCharType="separate"/>
            </w:r>
            <w:r>
              <w:rPr>
                <w:noProof/>
              </w:rPr>
              <w:t>16</w:t>
            </w:r>
            <w:r>
              <w:rPr>
                <w:noProof/>
              </w:rPr>
              <w:fldChar w:fldCharType="end"/>
            </w:r>
          </w:hyperlink>
        </w:p>
        <w:p w14:paraId="5A26DD4D" w14:textId="25F8FCB5" w:rsidR="00A067B6" w:rsidRDefault="00A067B6">
          <w:pPr>
            <w:pStyle w:val="TOC3"/>
            <w:tabs>
              <w:tab w:val="right" w:leader="dot" w:pos="8296"/>
            </w:tabs>
            <w:rPr>
              <w:noProof/>
              <w:sz w:val="22"/>
              <w14:ligatures w14:val="standardContextual"/>
            </w:rPr>
          </w:pPr>
          <w:hyperlink w:anchor="_Toc223537325" w:history="1">
            <w:r w:rsidRPr="001B28F7">
              <w:rPr>
                <w:rStyle w:val="af"/>
                <w:noProof/>
              </w:rPr>
              <w:t>3.1.3</w:t>
            </w:r>
            <w:r w:rsidRPr="001B28F7">
              <w:rPr>
                <w:rStyle w:val="af"/>
                <w:noProof/>
              </w:rPr>
              <w:t>环境驱动的混合专家路由机制</w:t>
            </w:r>
            <w:r>
              <w:rPr>
                <w:noProof/>
              </w:rPr>
              <w:tab/>
            </w:r>
            <w:r>
              <w:rPr>
                <w:noProof/>
              </w:rPr>
              <w:fldChar w:fldCharType="begin"/>
            </w:r>
            <w:r>
              <w:rPr>
                <w:noProof/>
              </w:rPr>
              <w:instrText xml:space="preserve"> PAGEREF _Toc223537325 \h </w:instrText>
            </w:r>
            <w:r>
              <w:rPr>
                <w:noProof/>
              </w:rPr>
            </w:r>
            <w:r>
              <w:rPr>
                <w:noProof/>
              </w:rPr>
              <w:fldChar w:fldCharType="separate"/>
            </w:r>
            <w:r>
              <w:rPr>
                <w:noProof/>
              </w:rPr>
              <w:t>16</w:t>
            </w:r>
            <w:r>
              <w:rPr>
                <w:noProof/>
              </w:rPr>
              <w:fldChar w:fldCharType="end"/>
            </w:r>
          </w:hyperlink>
        </w:p>
        <w:p w14:paraId="2004BF3F" w14:textId="5C036D8A" w:rsidR="00A067B6" w:rsidRDefault="00A067B6">
          <w:pPr>
            <w:pStyle w:val="TOC2"/>
            <w:tabs>
              <w:tab w:val="right" w:leader="dot" w:pos="8296"/>
            </w:tabs>
            <w:rPr>
              <w:noProof/>
              <w:sz w:val="22"/>
              <w14:ligatures w14:val="standardContextual"/>
            </w:rPr>
          </w:pPr>
          <w:hyperlink w:anchor="_Toc223537326" w:history="1">
            <w:r w:rsidRPr="001B28F7">
              <w:rPr>
                <w:rStyle w:val="af"/>
                <w:noProof/>
              </w:rPr>
              <w:t>3.2PhysST-Patch</w:t>
            </w:r>
            <w:r w:rsidRPr="001B28F7">
              <w:rPr>
                <w:rStyle w:val="af"/>
                <w:noProof/>
              </w:rPr>
              <w:t>边坡位移预测模型</w:t>
            </w:r>
            <w:r>
              <w:rPr>
                <w:noProof/>
              </w:rPr>
              <w:tab/>
            </w:r>
            <w:r>
              <w:rPr>
                <w:noProof/>
              </w:rPr>
              <w:fldChar w:fldCharType="begin"/>
            </w:r>
            <w:r>
              <w:rPr>
                <w:noProof/>
              </w:rPr>
              <w:instrText xml:space="preserve"> PAGEREF _Toc223537326 \h </w:instrText>
            </w:r>
            <w:r>
              <w:rPr>
                <w:noProof/>
              </w:rPr>
            </w:r>
            <w:r>
              <w:rPr>
                <w:noProof/>
              </w:rPr>
              <w:fldChar w:fldCharType="separate"/>
            </w:r>
            <w:r>
              <w:rPr>
                <w:noProof/>
              </w:rPr>
              <w:t>16</w:t>
            </w:r>
            <w:r>
              <w:rPr>
                <w:noProof/>
              </w:rPr>
              <w:fldChar w:fldCharType="end"/>
            </w:r>
          </w:hyperlink>
        </w:p>
        <w:p w14:paraId="7129996B" w14:textId="77777777" w:rsidR="00A067B6" w:rsidRDefault="00A067B6">
          <w:pPr>
            <w:pStyle w:val="TOC3"/>
            <w:tabs>
              <w:tab w:val="right" w:leader="dot" w:pos="8296"/>
            </w:tabs>
            <w:rPr>
              <w:noProof/>
              <w:sz w:val="22"/>
              <w14:ligatures w14:val="standardContextual"/>
            </w:rPr>
          </w:pPr>
          <w:hyperlink w:anchor="_Toc223537327" w:history="1">
            <w:r w:rsidRPr="001B28F7">
              <w:rPr>
                <w:rStyle w:val="af"/>
                <w:noProof/>
              </w:rPr>
              <w:t>3.2.1</w:t>
            </w:r>
            <w:r w:rsidRPr="001B28F7">
              <w:rPr>
                <w:rStyle w:val="af"/>
                <w:noProof/>
              </w:rPr>
              <w:t>边坡位移预测流程（介绍多源数据处理和模型架构）</w:t>
            </w:r>
            <w:r>
              <w:rPr>
                <w:noProof/>
              </w:rPr>
              <w:tab/>
            </w:r>
            <w:r>
              <w:rPr>
                <w:noProof/>
              </w:rPr>
              <w:fldChar w:fldCharType="begin"/>
            </w:r>
            <w:r>
              <w:rPr>
                <w:noProof/>
              </w:rPr>
              <w:instrText xml:space="preserve"> PAGEREF _Toc223537327 \h </w:instrText>
            </w:r>
            <w:r>
              <w:rPr>
                <w:noProof/>
              </w:rPr>
            </w:r>
            <w:r>
              <w:rPr>
                <w:noProof/>
              </w:rPr>
              <w:fldChar w:fldCharType="separate"/>
            </w:r>
            <w:r>
              <w:rPr>
                <w:noProof/>
              </w:rPr>
              <w:t>16</w:t>
            </w:r>
            <w:r>
              <w:rPr>
                <w:noProof/>
              </w:rPr>
              <w:fldChar w:fldCharType="end"/>
            </w:r>
          </w:hyperlink>
        </w:p>
        <w:p w14:paraId="63EF8D4A" w14:textId="0A8E3368" w:rsidR="00A067B6" w:rsidRDefault="00A067B6">
          <w:pPr>
            <w:pStyle w:val="TOC3"/>
            <w:tabs>
              <w:tab w:val="right" w:leader="dot" w:pos="8296"/>
            </w:tabs>
            <w:rPr>
              <w:noProof/>
              <w:sz w:val="22"/>
              <w14:ligatures w14:val="standardContextual"/>
            </w:rPr>
          </w:pPr>
          <w:hyperlink w:anchor="_Toc223537328" w:history="1">
            <w:r w:rsidRPr="001B28F7">
              <w:rPr>
                <w:rStyle w:val="af"/>
                <w:noProof/>
              </w:rPr>
              <w:t>3.2.2</w:t>
            </w:r>
            <w:r w:rsidRPr="001B28F7">
              <w:rPr>
                <w:rStyle w:val="af"/>
                <w:noProof/>
              </w:rPr>
              <w:t>边坡位移预测结果</w:t>
            </w:r>
            <w:r>
              <w:rPr>
                <w:noProof/>
              </w:rPr>
              <w:tab/>
            </w:r>
            <w:r>
              <w:rPr>
                <w:noProof/>
              </w:rPr>
              <w:fldChar w:fldCharType="begin"/>
            </w:r>
            <w:r>
              <w:rPr>
                <w:noProof/>
              </w:rPr>
              <w:instrText xml:space="preserve"> PAGEREF _Toc223537328 \h </w:instrText>
            </w:r>
            <w:r>
              <w:rPr>
                <w:noProof/>
              </w:rPr>
            </w:r>
            <w:r>
              <w:rPr>
                <w:noProof/>
              </w:rPr>
              <w:fldChar w:fldCharType="separate"/>
            </w:r>
            <w:r>
              <w:rPr>
                <w:noProof/>
              </w:rPr>
              <w:t>16</w:t>
            </w:r>
            <w:r>
              <w:rPr>
                <w:noProof/>
              </w:rPr>
              <w:fldChar w:fldCharType="end"/>
            </w:r>
          </w:hyperlink>
        </w:p>
        <w:p w14:paraId="780C2D9D" w14:textId="0C56E251" w:rsidR="00A067B6" w:rsidRDefault="00A067B6">
          <w:pPr>
            <w:pStyle w:val="TOC3"/>
            <w:tabs>
              <w:tab w:val="right" w:leader="dot" w:pos="8296"/>
            </w:tabs>
            <w:rPr>
              <w:noProof/>
              <w:sz w:val="22"/>
              <w14:ligatures w14:val="standardContextual"/>
            </w:rPr>
          </w:pPr>
          <w:hyperlink w:anchor="_Toc223537329" w:history="1">
            <w:r w:rsidRPr="001B28F7">
              <w:rPr>
                <w:rStyle w:val="af"/>
                <w:noProof/>
              </w:rPr>
              <w:t>3.2.3</w:t>
            </w:r>
            <w:r w:rsidRPr="001B28F7">
              <w:rPr>
                <w:rStyle w:val="af"/>
                <w:noProof/>
              </w:rPr>
              <w:t>对比试验</w:t>
            </w:r>
            <w:r>
              <w:rPr>
                <w:noProof/>
              </w:rPr>
              <w:tab/>
            </w:r>
            <w:r>
              <w:rPr>
                <w:noProof/>
              </w:rPr>
              <w:fldChar w:fldCharType="begin"/>
            </w:r>
            <w:r>
              <w:rPr>
                <w:noProof/>
              </w:rPr>
              <w:instrText xml:space="preserve"> PAGEREF _Toc223537329 \h </w:instrText>
            </w:r>
            <w:r>
              <w:rPr>
                <w:noProof/>
              </w:rPr>
            </w:r>
            <w:r>
              <w:rPr>
                <w:noProof/>
              </w:rPr>
              <w:fldChar w:fldCharType="separate"/>
            </w:r>
            <w:r>
              <w:rPr>
                <w:noProof/>
              </w:rPr>
              <w:t>16</w:t>
            </w:r>
            <w:r>
              <w:rPr>
                <w:noProof/>
              </w:rPr>
              <w:fldChar w:fldCharType="end"/>
            </w:r>
          </w:hyperlink>
        </w:p>
        <w:p w14:paraId="063EE928" w14:textId="77777777" w:rsidR="00A067B6" w:rsidRDefault="00A067B6">
          <w:pPr>
            <w:pStyle w:val="TOC2"/>
            <w:tabs>
              <w:tab w:val="right" w:leader="dot" w:pos="8296"/>
            </w:tabs>
            <w:rPr>
              <w:noProof/>
              <w:sz w:val="22"/>
              <w14:ligatures w14:val="standardContextual"/>
            </w:rPr>
          </w:pPr>
          <w:hyperlink w:anchor="_Toc223537330" w:history="1">
            <w:r w:rsidRPr="001B28F7">
              <w:rPr>
                <w:rStyle w:val="af"/>
                <w:noProof/>
              </w:rPr>
              <w:t>3.3</w:t>
            </w:r>
            <w:r w:rsidRPr="001B28F7">
              <w:rPr>
                <w:rStyle w:val="af"/>
                <w:noProof/>
              </w:rPr>
              <w:t>本章小结</w:t>
            </w:r>
            <w:r>
              <w:rPr>
                <w:noProof/>
              </w:rPr>
              <w:tab/>
            </w:r>
            <w:r>
              <w:rPr>
                <w:noProof/>
              </w:rPr>
              <w:fldChar w:fldCharType="begin"/>
            </w:r>
            <w:r>
              <w:rPr>
                <w:noProof/>
              </w:rPr>
              <w:instrText xml:space="preserve"> PAGEREF _Toc223537330 \h </w:instrText>
            </w:r>
            <w:r>
              <w:rPr>
                <w:noProof/>
              </w:rPr>
            </w:r>
            <w:r>
              <w:rPr>
                <w:noProof/>
              </w:rPr>
              <w:fldChar w:fldCharType="separate"/>
            </w:r>
            <w:r>
              <w:rPr>
                <w:noProof/>
              </w:rPr>
              <w:t>17</w:t>
            </w:r>
            <w:r>
              <w:rPr>
                <w:noProof/>
              </w:rPr>
              <w:fldChar w:fldCharType="end"/>
            </w:r>
          </w:hyperlink>
        </w:p>
        <w:p w14:paraId="36836671" w14:textId="19467A59" w:rsidR="00A067B6" w:rsidRDefault="00A067B6">
          <w:pPr>
            <w:pStyle w:val="TOC1"/>
            <w:tabs>
              <w:tab w:val="right" w:leader="dot" w:pos="8296"/>
            </w:tabs>
            <w:rPr>
              <w:noProof/>
              <w:sz w:val="22"/>
              <w14:ligatures w14:val="standardContextual"/>
            </w:rPr>
          </w:pPr>
          <w:hyperlink w:anchor="_Toc223537331" w:history="1">
            <w:r w:rsidRPr="001B28F7">
              <w:rPr>
                <w:rStyle w:val="af"/>
                <w:rFonts w:ascii="微软雅黑" w:eastAsia="微软雅黑" w:hAnsi="微软雅黑" w:cs="微软雅黑" w:hint="eastAsia"/>
                <w:noProof/>
                <w:bdr w:val="none" w:sz="0" w:space="0" w:color="1F1F1F"/>
              </w:rPr>
              <w:t>第三章基于多源数据融合的边坡位移预测模型</w:t>
            </w:r>
            <w:r w:rsidRPr="001B28F7">
              <w:rPr>
                <w:rStyle w:val="af"/>
                <w:rFonts w:ascii="sans-serif" w:eastAsia="sans-serif" w:hAnsi="sans-serif" w:cs="sans-serif"/>
                <w:noProof/>
                <w:bdr w:val="none" w:sz="0" w:space="0" w:color="1F1F1F"/>
              </w:rPr>
              <w:t>(</w:t>
            </w:r>
            <w:r w:rsidR="00B248EA">
              <w:rPr>
                <w:rStyle w:val="af"/>
                <w:rFonts w:ascii="sans-serif" w:eastAsia="sans-serif" w:hAnsi="sans-serif" w:cs="sans-serif"/>
                <w:noProof/>
                <w:bdr w:val="none" w:sz="0" w:space="0" w:color="1F1F1F"/>
              </w:rPr>
              <w:t>PE</w:t>
            </w:r>
            <w:r w:rsidRPr="001B28F7">
              <w:rPr>
                <w:rStyle w:val="af"/>
                <w:rFonts w:ascii="sans-serif" w:eastAsia="sans-serif" w:hAnsi="sans-serif" w:cs="sans-serif"/>
                <w:noProof/>
                <w:bdr w:val="none" w:sz="0" w:space="0" w:color="1F1F1F"/>
              </w:rPr>
              <w:t>-TimeFilter)</w:t>
            </w:r>
            <w:r>
              <w:rPr>
                <w:noProof/>
              </w:rPr>
              <w:tab/>
            </w:r>
            <w:r>
              <w:rPr>
                <w:noProof/>
              </w:rPr>
              <w:fldChar w:fldCharType="begin"/>
            </w:r>
            <w:r>
              <w:rPr>
                <w:noProof/>
              </w:rPr>
              <w:instrText xml:space="preserve"> PAGEREF _Toc223537331 \h </w:instrText>
            </w:r>
            <w:r>
              <w:rPr>
                <w:noProof/>
              </w:rPr>
            </w:r>
            <w:r>
              <w:rPr>
                <w:noProof/>
              </w:rPr>
              <w:fldChar w:fldCharType="separate"/>
            </w:r>
            <w:r>
              <w:rPr>
                <w:noProof/>
              </w:rPr>
              <w:t>17</w:t>
            </w:r>
            <w:r>
              <w:rPr>
                <w:noProof/>
              </w:rPr>
              <w:fldChar w:fldCharType="end"/>
            </w:r>
          </w:hyperlink>
        </w:p>
        <w:p w14:paraId="69FDDEC1" w14:textId="01CC3690" w:rsidR="00A067B6" w:rsidRDefault="00A067B6">
          <w:pPr>
            <w:pStyle w:val="TOC2"/>
            <w:tabs>
              <w:tab w:val="right" w:leader="dot" w:pos="8296"/>
            </w:tabs>
            <w:rPr>
              <w:noProof/>
              <w:sz w:val="22"/>
              <w14:ligatures w14:val="standardContextual"/>
            </w:rPr>
          </w:pPr>
          <w:hyperlink w:anchor="_Toc223537332" w:history="1">
            <w:r w:rsidRPr="001B28F7">
              <w:rPr>
                <w:rStyle w:val="af"/>
                <w:rFonts w:ascii="sans-serif" w:eastAsia="sans-serif" w:hAnsi="sans-serif" w:cs="sans-serif"/>
                <w:noProof/>
                <w:bdr w:val="none" w:sz="0" w:space="0" w:color="1F1F1F"/>
              </w:rPr>
              <w:t>3.1</w:t>
            </w:r>
            <w:r w:rsidRPr="001B28F7">
              <w:rPr>
                <w:rStyle w:val="af"/>
                <w:rFonts w:ascii="微软雅黑" w:eastAsia="微软雅黑" w:hAnsi="微软雅黑" w:cs="微软雅黑" w:hint="eastAsia"/>
                <w:noProof/>
                <w:bdr w:val="none" w:sz="0" w:space="0" w:color="1F1F1F"/>
              </w:rPr>
              <w:t>基础模型</w:t>
            </w:r>
            <w:r w:rsidRPr="001B28F7">
              <w:rPr>
                <w:rStyle w:val="af"/>
                <w:rFonts w:ascii="sans-serif" w:eastAsia="sans-serif" w:hAnsi="sans-serif" w:cs="sans-serif"/>
                <w:noProof/>
                <w:bdr w:val="none" w:sz="0" w:space="0" w:color="1F1F1F"/>
              </w:rPr>
              <w:t>TimeFilter</w:t>
            </w:r>
            <w:r w:rsidRPr="001B28F7">
              <w:rPr>
                <w:rStyle w:val="af"/>
                <w:rFonts w:ascii="微软雅黑" w:eastAsia="微软雅黑" w:hAnsi="微软雅黑" w:cs="微软雅黑" w:hint="eastAsia"/>
                <w:noProof/>
                <w:bdr w:val="none" w:sz="0" w:space="0" w:color="1F1F1F"/>
              </w:rPr>
              <w:t>概述</w:t>
            </w:r>
            <w:r>
              <w:rPr>
                <w:noProof/>
              </w:rPr>
              <w:tab/>
            </w:r>
            <w:r>
              <w:rPr>
                <w:noProof/>
              </w:rPr>
              <w:fldChar w:fldCharType="begin"/>
            </w:r>
            <w:r>
              <w:rPr>
                <w:noProof/>
              </w:rPr>
              <w:instrText xml:space="preserve"> PAGEREF _Toc223537332 \h </w:instrText>
            </w:r>
            <w:r>
              <w:rPr>
                <w:noProof/>
              </w:rPr>
            </w:r>
            <w:r>
              <w:rPr>
                <w:noProof/>
              </w:rPr>
              <w:fldChar w:fldCharType="separate"/>
            </w:r>
            <w:r>
              <w:rPr>
                <w:noProof/>
              </w:rPr>
              <w:t>17</w:t>
            </w:r>
            <w:r>
              <w:rPr>
                <w:noProof/>
              </w:rPr>
              <w:fldChar w:fldCharType="end"/>
            </w:r>
          </w:hyperlink>
        </w:p>
        <w:p w14:paraId="4B578CEC" w14:textId="1255E3EB" w:rsidR="00A067B6" w:rsidRDefault="00A067B6">
          <w:pPr>
            <w:pStyle w:val="TOC2"/>
            <w:tabs>
              <w:tab w:val="right" w:leader="dot" w:pos="8296"/>
            </w:tabs>
            <w:rPr>
              <w:noProof/>
              <w:sz w:val="22"/>
              <w14:ligatures w14:val="standardContextual"/>
            </w:rPr>
          </w:pPr>
          <w:hyperlink w:anchor="_Toc223537333" w:history="1">
            <w:r w:rsidRPr="001B28F7">
              <w:rPr>
                <w:rStyle w:val="af"/>
                <w:rFonts w:ascii="sans-serif" w:eastAsia="sans-serif" w:hAnsi="sans-serif" w:cs="sans-serif"/>
                <w:noProof/>
                <w:bdr w:val="none" w:sz="0" w:space="0" w:color="1F1F1F"/>
              </w:rPr>
              <w:t>3.2</w:t>
            </w:r>
            <w:r w:rsidRPr="001B28F7">
              <w:rPr>
                <w:rStyle w:val="af"/>
                <w:rFonts w:ascii="微软雅黑" w:eastAsia="微软雅黑" w:hAnsi="微软雅黑" w:cs="微软雅黑" w:hint="eastAsia"/>
                <w:noProof/>
                <w:bdr w:val="none" w:sz="0" w:space="0" w:color="1F1F1F"/>
              </w:rPr>
              <w:t>爆破事件滞后模块设计</w:t>
            </w:r>
            <w:r>
              <w:rPr>
                <w:noProof/>
              </w:rPr>
              <w:tab/>
            </w:r>
            <w:r>
              <w:rPr>
                <w:noProof/>
              </w:rPr>
              <w:fldChar w:fldCharType="begin"/>
            </w:r>
            <w:r>
              <w:rPr>
                <w:noProof/>
              </w:rPr>
              <w:instrText xml:space="preserve"> PAGEREF _Toc223537333 \h </w:instrText>
            </w:r>
            <w:r>
              <w:rPr>
                <w:noProof/>
              </w:rPr>
            </w:r>
            <w:r>
              <w:rPr>
                <w:noProof/>
              </w:rPr>
              <w:fldChar w:fldCharType="separate"/>
            </w:r>
            <w:r>
              <w:rPr>
                <w:noProof/>
              </w:rPr>
              <w:t>18</w:t>
            </w:r>
            <w:r>
              <w:rPr>
                <w:noProof/>
              </w:rPr>
              <w:fldChar w:fldCharType="end"/>
            </w:r>
          </w:hyperlink>
        </w:p>
        <w:p w14:paraId="78C60868" w14:textId="04156B4B" w:rsidR="00A067B6" w:rsidRDefault="00A067B6">
          <w:pPr>
            <w:pStyle w:val="TOC3"/>
            <w:tabs>
              <w:tab w:val="right" w:leader="dot" w:pos="8296"/>
            </w:tabs>
            <w:rPr>
              <w:noProof/>
              <w:sz w:val="22"/>
              <w14:ligatures w14:val="standardContextual"/>
            </w:rPr>
          </w:pPr>
          <w:hyperlink w:anchor="_Toc223537334" w:history="1">
            <w:r w:rsidRPr="001B28F7">
              <w:rPr>
                <w:rStyle w:val="af"/>
                <w:rFonts w:ascii="sans-serif" w:eastAsia="sans-serif" w:hAnsi="sans-serif" w:cs="sans-serif"/>
                <w:noProof/>
                <w:bdr w:val="none" w:sz="0" w:space="0" w:color="1F1F1F"/>
              </w:rPr>
              <w:t>3.2.1</w:t>
            </w:r>
            <w:r w:rsidRPr="001B28F7">
              <w:rPr>
                <w:rStyle w:val="af"/>
                <w:rFonts w:ascii="微软雅黑" w:eastAsia="微软雅黑" w:hAnsi="微软雅黑" w:cs="微软雅黑" w:hint="eastAsia"/>
                <w:noProof/>
                <w:bdr w:val="none" w:sz="0" w:space="0" w:color="1F1F1F"/>
              </w:rPr>
              <w:t>爆破特征的数据表示</w:t>
            </w:r>
            <w:r>
              <w:rPr>
                <w:noProof/>
              </w:rPr>
              <w:tab/>
            </w:r>
            <w:r>
              <w:rPr>
                <w:noProof/>
              </w:rPr>
              <w:fldChar w:fldCharType="begin"/>
            </w:r>
            <w:r>
              <w:rPr>
                <w:noProof/>
              </w:rPr>
              <w:instrText xml:space="preserve"> PAGEREF _Toc223537334 \h </w:instrText>
            </w:r>
            <w:r>
              <w:rPr>
                <w:noProof/>
              </w:rPr>
            </w:r>
            <w:r>
              <w:rPr>
                <w:noProof/>
              </w:rPr>
              <w:fldChar w:fldCharType="separate"/>
            </w:r>
            <w:r>
              <w:rPr>
                <w:noProof/>
              </w:rPr>
              <w:t>18</w:t>
            </w:r>
            <w:r>
              <w:rPr>
                <w:noProof/>
              </w:rPr>
              <w:fldChar w:fldCharType="end"/>
            </w:r>
          </w:hyperlink>
        </w:p>
        <w:p w14:paraId="603D7358" w14:textId="44C1DA36" w:rsidR="00A067B6" w:rsidRDefault="00A067B6">
          <w:pPr>
            <w:pStyle w:val="TOC3"/>
            <w:tabs>
              <w:tab w:val="right" w:leader="dot" w:pos="8296"/>
            </w:tabs>
            <w:rPr>
              <w:noProof/>
              <w:sz w:val="22"/>
              <w14:ligatures w14:val="standardContextual"/>
            </w:rPr>
          </w:pPr>
          <w:hyperlink w:anchor="_Toc223537335" w:history="1">
            <w:r w:rsidRPr="001B28F7">
              <w:rPr>
                <w:rStyle w:val="af"/>
                <w:rFonts w:ascii="sans-serif" w:eastAsia="sans-serif" w:hAnsi="sans-serif" w:cs="sans-serif"/>
                <w:noProof/>
                <w:bdr w:val="none" w:sz="0" w:space="0" w:color="1F1F1F"/>
              </w:rPr>
              <w:t>3.2.2</w:t>
            </w:r>
            <w:r w:rsidRPr="001B28F7">
              <w:rPr>
                <w:rStyle w:val="af"/>
                <w:rFonts w:ascii="微软雅黑" w:eastAsia="微软雅黑" w:hAnsi="微软雅黑" w:cs="微软雅黑" w:hint="eastAsia"/>
                <w:noProof/>
                <w:bdr w:val="none" w:sz="0" w:space="0" w:color="1F1F1F"/>
              </w:rPr>
              <w:t>爆破滞后效应建模</w:t>
            </w:r>
            <w:r>
              <w:rPr>
                <w:noProof/>
              </w:rPr>
              <w:tab/>
            </w:r>
            <w:r>
              <w:rPr>
                <w:noProof/>
              </w:rPr>
              <w:fldChar w:fldCharType="begin"/>
            </w:r>
            <w:r>
              <w:rPr>
                <w:noProof/>
              </w:rPr>
              <w:instrText xml:space="preserve"> PAGEREF _Toc223537335 \h </w:instrText>
            </w:r>
            <w:r>
              <w:rPr>
                <w:noProof/>
              </w:rPr>
            </w:r>
            <w:r>
              <w:rPr>
                <w:noProof/>
              </w:rPr>
              <w:fldChar w:fldCharType="separate"/>
            </w:r>
            <w:r>
              <w:rPr>
                <w:noProof/>
              </w:rPr>
              <w:t>19</w:t>
            </w:r>
            <w:r>
              <w:rPr>
                <w:noProof/>
              </w:rPr>
              <w:fldChar w:fldCharType="end"/>
            </w:r>
          </w:hyperlink>
        </w:p>
        <w:p w14:paraId="307ED0A9" w14:textId="5BDD2BC6" w:rsidR="00A067B6" w:rsidRDefault="00A067B6">
          <w:pPr>
            <w:pStyle w:val="TOC2"/>
            <w:tabs>
              <w:tab w:val="right" w:leader="dot" w:pos="8296"/>
            </w:tabs>
            <w:rPr>
              <w:noProof/>
              <w:sz w:val="22"/>
              <w14:ligatures w14:val="standardContextual"/>
            </w:rPr>
          </w:pPr>
          <w:hyperlink w:anchor="_Toc223537336" w:history="1">
            <w:r w:rsidRPr="001B28F7">
              <w:rPr>
                <w:rStyle w:val="af"/>
                <w:rFonts w:ascii="sans-serif" w:eastAsia="sans-serif" w:hAnsi="sans-serif" w:cs="sans-serif"/>
                <w:noProof/>
                <w:bdr w:val="none" w:sz="0" w:space="0" w:color="1F1F1F"/>
              </w:rPr>
              <w:t>3.3</w:t>
            </w:r>
            <w:r w:rsidRPr="001B28F7">
              <w:rPr>
                <w:rStyle w:val="af"/>
                <w:rFonts w:ascii="微软雅黑" w:eastAsia="微软雅黑" w:hAnsi="微软雅黑" w:cs="微软雅黑" w:hint="eastAsia"/>
                <w:noProof/>
                <w:bdr w:val="none" w:sz="0" w:space="0" w:color="1F1F1F"/>
              </w:rPr>
              <w:t>天气因素滞后模块设计</w:t>
            </w:r>
            <w:r>
              <w:rPr>
                <w:noProof/>
              </w:rPr>
              <w:tab/>
            </w:r>
            <w:r>
              <w:rPr>
                <w:noProof/>
              </w:rPr>
              <w:fldChar w:fldCharType="begin"/>
            </w:r>
            <w:r>
              <w:rPr>
                <w:noProof/>
              </w:rPr>
              <w:instrText xml:space="preserve"> PAGEREF _Toc223537336 \h </w:instrText>
            </w:r>
            <w:r>
              <w:rPr>
                <w:noProof/>
              </w:rPr>
            </w:r>
            <w:r>
              <w:rPr>
                <w:noProof/>
              </w:rPr>
              <w:fldChar w:fldCharType="separate"/>
            </w:r>
            <w:r>
              <w:rPr>
                <w:noProof/>
              </w:rPr>
              <w:t>19</w:t>
            </w:r>
            <w:r>
              <w:rPr>
                <w:noProof/>
              </w:rPr>
              <w:fldChar w:fldCharType="end"/>
            </w:r>
          </w:hyperlink>
        </w:p>
        <w:p w14:paraId="0C17A722" w14:textId="4EE522D2" w:rsidR="00A067B6" w:rsidRDefault="00A067B6">
          <w:pPr>
            <w:pStyle w:val="TOC3"/>
            <w:tabs>
              <w:tab w:val="right" w:leader="dot" w:pos="8296"/>
            </w:tabs>
            <w:rPr>
              <w:noProof/>
              <w:sz w:val="22"/>
              <w14:ligatures w14:val="standardContextual"/>
            </w:rPr>
          </w:pPr>
          <w:hyperlink w:anchor="_Toc223537337" w:history="1">
            <w:r w:rsidRPr="001B28F7">
              <w:rPr>
                <w:rStyle w:val="af"/>
                <w:rFonts w:ascii="sans-serif" w:eastAsia="sans-serif" w:hAnsi="sans-serif" w:cs="sans-serif"/>
                <w:noProof/>
                <w:bdr w:val="none" w:sz="0" w:space="0" w:color="1F1F1F"/>
              </w:rPr>
              <w:t>3.3.1</w:t>
            </w:r>
            <w:r w:rsidRPr="001B28F7">
              <w:rPr>
                <w:rStyle w:val="af"/>
                <w:rFonts w:ascii="微软雅黑" w:eastAsia="微软雅黑" w:hAnsi="微软雅黑" w:cs="微软雅黑" w:hint="eastAsia"/>
                <w:noProof/>
                <w:bdr w:val="none" w:sz="0" w:space="0" w:color="1F1F1F"/>
              </w:rPr>
              <w:t>气象特征的数据表示</w:t>
            </w:r>
            <w:r>
              <w:rPr>
                <w:noProof/>
              </w:rPr>
              <w:tab/>
            </w:r>
            <w:r>
              <w:rPr>
                <w:noProof/>
              </w:rPr>
              <w:fldChar w:fldCharType="begin"/>
            </w:r>
            <w:r>
              <w:rPr>
                <w:noProof/>
              </w:rPr>
              <w:instrText xml:space="preserve"> PAGEREF _Toc223537337 \h </w:instrText>
            </w:r>
            <w:r>
              <w:rPr>
                <w:noProof/>
              </w:rPr>
            </w:r>
            <w:r>
              <w:rPr>
                <w:noProof/>
              </w:rPr>
              <w:fldChar w:fldCharType="separate"/>
            </w:r>
            <w:r>
              <w:rPr>
                <w:noProof/>
              </w:rPr>
              <w:t>19</w:t>
            </w:r>
            <w:r>
              <w:rPr>
                <w:noProof/>
              </w:rPr>
              <w:fldChar w:fldCharType="end"/>
            </w:r>
          </w:hyperlink>
        </w:p>
        <w:p w14:paraId="02737EA0" w14:textId="4775AE9A" w:rsidR="00A067B6" w:rsidRDefault="00A067B6">
          <w:pPr>
            <w:pStyle w:val="TOC3"/>
            <w:tabs>
              <w:tab w:val="right" w:leader="dot" w:pos="8296"/>
            </w:tabs>
            <w:rPr>
              <w:noProof/>
              <w:sz w:val="22"/>
              <w14:ligatures w14:val="standardContextual"/>
            </w:rPr>
          </w:pPr>
          <w:hyperlink w:anchor="_Toc223537338" w:history="1">
            <w:r w:rsidRPr="001B28F7">
              <w:rPr>
                <w:rStyle w:val="af"/>
                <w:rFonts w:ascii="sans-serif" w:eastAsia="sans-serif" w:hAnsi="sans-serif" w:cs="sans-serif"/>
                <w:noProof/>
                <w:bdr w:val="none" w:sz="0" w:space="0" w:color="1F1F1F"/>
              </w:rPr>
              <w:t>3.3.2</w:t>
            </w:r>
            <w:r w:rsidRPr="001B28F7">
              <w:rPr>
                <w:rStyle w:val="af"/>
                <w:rFonts w:ascii="微软雅黑" w:eastAsia="微软雅黑" w:hAnsi="微软雅黑" w:cs="微软雅黑" w:hint="eastAsia"/>
                <w:noProof/>
                <w:bdr w:val="none" w:sz="0" w:space="0" w:color="1F1F1F"/>
              </w:rPr>
              <w:t>降雨滞后效应建模</w:t>
            </w:r>
            <w:r>
              <w:rPr>
                <w:noProof/>
              </w:rPr>
              <w:tab/>
            </w:r>
            <w:r>
              <w:rPr>
                <w:noProof/>
              </w:rPr>
              <w:fldChar w:fldCharType="begin"/>
            </w:r>
            <w:r>
              <w:rPr>
                <w:noProof/>
              </w:rPr>
              <w:instrText xml:space="preserve"> PAGEREF _Toc223537338 \h </w:instrText>
            </w:r>
            <w:r>
              <w:rPr>
                <w:noProof/>
              </w:rPr>
            </w:r>
            <w:r>
              <w:rPr>
                <w:noProof/>
              </w:rPr>
              <w:fldChar w:fldCharType="separate"/>
            </w:r>
            <w:r>
              <w:rPr>
                <w:noProof/>
              </w:rPr>
              <w:t>19</w:t>
            </w:r>
            <w:r>
              <w:rPr>
                <w:noProof/>
              </w:rPr>
              <w:fldChar w:fldCharType="end"/>
            </w:r>
          </w:hyperlink>
        </w:p>
        <w:p w14:paraId="23CD673D" w14:textId="19FFB62E" w:rsidR="00A067B6" w:rsidRDefault="00A067B6">
          <w:pPr>
            <w:pStyle w:val="TOC2"/>
            <w:tabs>
              <w:tab w:val="right" w:leader="dot" w:pos="8296"/>
            </w:tabs>
            <w:rPr>
              <w:noProof/>
              <w:sz w:val="22"/>
              <w14:ligatures w14:val="standardContextual"/>
            </w:rPr>
          </w:pPr>
          <w:hyperlink w:anchor="_Toc223537339" w:history="1">
            <w:r w:rsidRPr="001B28F7">
              <w:rPr>
                <w:rStyle w:val="af"/>
                <w:rFonts w:ascii="sans-serif" w:eastAsia="sans-serif" w:hAnsi="sans-serif" w:cs="sans-serif"/>
                <w:noProof/>
                <w:bdr w:val="none" w:sz="0" w:space="0" w:color="1F1F1F"/>
              </w:rPr>
              <w:t>3.4</w:t>
            </w:r>
            <w:r w:rsidR="00B248EA">
              <w:rPr>
                <w:rStyle w:val="af"/>
                <w:rFonts w:ascii="sans-serif" w:eastAsia="sans-serif" w:hAnsi="sans-serif" w:cs="sans-serif"/>
                <w:noProof/>
                <w:bdr w:val="none" w:sz="0" w:space="0" w:color="1F1F1F"/>
              </w:rPr>
              <w:t>PE</w:t>
            </w:r>
            <w:r w:rsidRPr="001B28F7">
              <w:rPr>
                <w:rStyle w:val="af"/>
                <w:rFonts w:ascii="sans-serif" w:eastAsia="sans-serif" w:hAnsi="sans-serif" w:cs="sans-serif"/>
                <w:noProof/>
                <w:bdr w:val="none" w:sz="0" w:space="0" w:color="1F1F1F"/>
              </w:rPr>
              <w:t>-TimeFilter</w:t>
            </w:r>
            <w:r w:rsidRPr="001B28F7">
              <w:rPr>
                <w:rStyle w:val="af"/>
                <w:rFonts w:ascii="微软雅黑" w:eastAsia="微软雅黑" w:hAnsi="微软雅黑" w:cs="微软雅黑" w:hint="eastAsia"/>
                <w:noProof/>
                <w:bdr w:val="none" w:sz="0" w:space="0" w:color="1F1F1F"/>
              </w:rPr>
              <w:t>整体融合架构</w:t>
            </w:r>
            <w:r>
              <w:rPr>
                <w:noProof/>
              </w:rPr>
              <w:tab/>
            </w:r>
            <w:r>
              <w:rPr>
                <w:noProof/>
              </w:rPr>
              <w:fldChar w:fldCharType="begin"/>
            </w:r>
            <w:r>
              <w:rPr>
                <w:noProof/>
              </w:rPr>
              <w:instrText xml:space="preserve"> PAGEREF _Toc223537339 \h </w:instrText>
            </w:r>
            <w:r>
              <w:rPr>
                <w:noProof/>
              </w:rPr>
            </w:r>
            <w:r>
              <w:rPr>
                <w:noProof/>
              </w:rPr>
              <w:fldChar w:fldCharType="separate"/>
            </w:r>
            <w:r>
              <w:rPr>
                <w:noProof/>
              </w:rPr>
              <w:t>19</w:t>
            </w:r>
            <w:r>
              <w:rPr>
                <w:noProof/>
              </w:rPr>
              <w:fldChar w:fldCharType="end"/>
            </w:r>
          </w:hyperlink>
        </w:p>
        <w:p w14:paraId="19FE61F6" w14:textId="24512B79" w:rsidR="00A067B6" w:rsidRDefault="00A067B6">
          <w:pPr>
            <w:pStyle w:val="TOC1"/>
            <w:tabs>
              <w:tab w:val="right" w:leader="dot" w:pos="8296"/>
            </w:tabs>
            <w:rPr>
              <w:noProof/>
              <w:sz w:val="22"/>
              <w14:ligatures w14:val="standardContextual"/>
            </w:rPr>
          </w:pPr>
          <w:hyperlink w:anchor="_Toc223537340" w:history="1">
            <w:r w:rsidRPr="001B28F7">
              <w:rPr>
                <w:rStyle w:val="af"/>
                <w:rFonts w:ascii="微软雅黑" w:eastAsia="微软雅黑" w:hAnsi="微软雅黑" w:cs="微软雅黑" w:hint="eastAsia"/>
                <w:noProof/>
                <w:bdr w:val="none" w:sz="0" w:space="0" w:color="1F1F1F"/>
              </w:rPr>
              <w:t>第四章实验设计与结果分析</w:t>
            </w:r>
            <w:r w:rsidRPr="001B28F7">
              <w:rPr>
                <w:rStyle w:val="af"/>
                <w:rFonts w:ascii="sans-serif" w:eastAsia="sans-serif" w:hAnsi="sans-serif" w:cs="sans-serif"/>
                <w:noProof/>
                <w:bdr w:val="none" w:sz="0" w:space="0" w:color="1F1F1F"/>
              </w:rPr>
              <w:t>(ExperimentDesign)</w:t>
            </w:r>
            <w:r>
              <w:rPr>
                <w:noProof/>
              </w:rPr>
              <w:tab/>
            </w:r>
            <w:r>
              <w:rPr>
                <w:noProof/>
              </w:rPr>
              <w:fldChar w:fldCharType="begin"/>
            </w:r>
            <w:r>
              <w:rPr>
                <w:noProof/>
              </w:rPr>
              <w:instrText xml:space="preserve"> PAGEREF _Toc223537340 \h </w:instrText>
            </w:r>
            <w:r>
              <w:rPr>
                <w:noProof/>
              </w:rPr>
            </w:r>
            <w:r>
              <w:rPr>
                <w:noProof/>
              </w:rPr>
              <w:fldChar w:fldCharType="separate"/>
            </w:r>
            <w:r>
              <w:rPr>
                <w:noProof/>
              </w:rPr>
              <w:t>21</w:t>
            </w:r>
            <w:r>
              <w:rPr>
                <w:noProof/>
              </w:rPr>
              <w:fldChar w:fldCharType="end"/>
            </w:r>
          </w:hyperlink>
        </w:p>
        <w:p w14:paraId="4F00D9D5" w14:textId="58FD8391" w:rsidR="00A067B6" w:rsidRDefault="00A067B6">
          <w:pPr>
            <w:pStyle w:val="TOC2"/>
            <w:tabs>
              <w:tab w:val="right" w:leader="dot" w:pos="8296"/>
            </w:tabs>
            <w:rPr>
              <w:noProof/>
              <w:sz w:val="22"/>
              <w14:ligatures w14:val="standardContextual"/>
            </w:rPr>
          </w:pPr>
          <w:hyperlink w:anchor="_Toc223537341" w:history="1">
            <w:r w:rsidRPr="001B28F7">
              <w:rPr>
                <w:rStyle w:val="af"/>
                <w:rFonts w:ascii="sans-serif" w:eastAsia="sans-serif" w:hAnsi="sans-serif" w:cs="sans-serif"/>
                <w:noProof/>
                <w:bdr w:val="none" w:sz="0" w:space="0" w:color="1F1F1F"/>
              </w:rPr>
              <w:t>4.1</w:t>
            </w:r>
            <w:r w:rsidRPr="001B28F7">
              <w:rPr>
                <w:rStyle w:val="af"/>
                <w:rFonts w:ascii="微软雅黑" w:eastAsia="微软雅黑" w:hAnsi="微软雅黑" w:cs="微软雅黑" w:hint="eastAsia"/>
                <w:noProof/>
                <w:bdr w:val="none" w:sz="0" w:space="0" w:color="1F1F1F"/>
              </w:rPr>
              <w:t>数据集描述与预处理</w:t>
            </w:r>
            <w:r>
              <w:rPr>
                <w:noProof/>
              </w:rPr>
              <w:tab/>
            </w:r>
            <w:r>
              <w:rPr>
                <w:noProof/>
              </w:rPr>
              <w:fldChar w:fldCharType="begin"/>
            </w:r>
            <w:r>
              <w:rPr>
                <w:noProof/>
              </w:rPr>
              <w:instrText xml:space="preserve"> PAGEREF _Toc223537341 \h </w:instrText>
            </w:r>
            <w:r>
              <w:rPr>
                <w:noProof/>
              </w:rPr>
            </w:r>
            <w:r>
              <w:rPr>
                <w:noProof/>
              </w:rPr>
              <w:fldChar w:fldCharType="separate"/>
            </w:r>
            <w:r>
              <w:rPr>
                <w:noProof/>
              </w:rPr>
              <w:t>21</w:t>
            </w:r>
            <w:r>
              <w:rPr>
                <w:noProof/>
              </w:rPr>
              <w:fldChar w:fldCharType="end"/>
            </w:r>
          </w:hyperlink>
        </w:p>
        <w:p w14:paraId="6EB19472" w14:textId="10AD3DE0" w:rsidR="00A067B6" w:rsidRDefault="00A067B6">
          <w:pPr>
            <w:pStyle w:val="TOC2"/>
            <w:tabs>
              <w:tab w:val="right" w:leader="dot" w:pos="8296"/>
            </w:tabs>
            <w:rPr>
              <w:noProof/>
              <w:sz w:val="22"/>
              <w14:ligatures w14:val="standardContextual"/>
            </w:rPr>
          </w:pPr>
          <w:hyperlink w:anchor="_Toc223537342" w:history="1">
            <w:r w:rsidRPr="001B28F7">
              <w:rPr>
                <w:rStyle w:val="af"/>
                <w:rFonts w:ascii="sans-serif" w:eastAsia="sans-serif" w:hAnsi="sans-serif" w:cs="sans-serif"/>
                <w:noProof/>
                <w:bdr w:val="none" w:sz="0" w:space="0" w:color="1F1F1F"/>
              </w:rPr>
              <w:t>4.2</w:t>
            </w:r>
            <w:r w:rsidRPr="001B28F7">
              <w:rPr>
                <w:rStyle w:val="af"/>
                <w:rFonts w:ascii="微软雅黑" w:eastAsia="微软雅黑" w:hAnsi="微软雅黑" w:cs="微软雅黑" w:hint="eastAsia"/>
                <w:noProof/>
                <w:bdr w:val="none" w:sz="0" w:space="0" w:color="1F1F1F"/>
              </w:rPr>
              <w:t>基线模型与实验设置</w:t>
            </w:r>
            <w:r>
              <w:rPr>
                <w:noProof/>
              </w:rPr>
              <w:tab/>
            </w:r>
            <w:r>
              <w:rPr>
                <w:noProof/>
              </w:rPr>
              <w:fldChar w:fldCharType="begin"/>
            </w:r>
            <w:r>
              <w:rPr>
                <w:noProof/>
              </w:rPr>
              <w:instrText xml:space="preserve"> PAGEREF _Toc223537342 \h </w:instrText>
            </w:r>
            <w:r>
              <w:rPr>
                <w:noProof/>
              </w:rPr>
            </w:r>
            <w:r>
              <w:rPr>
                <w:noProof/>
              </w:rPr>
              <w:fldChar w:fldCharType="separate"/>
            </w:r>
            <w:r>
              <w:rPr>
                <w:noProof/>
              </w:rPr>
              <w:t>21</w:t>
            </w:r>
            <w:r>
              <w:rPr>
                <w:noProof/>
              </w:rPr>
              <w:fldChar w:fldCharType="end"/>
            </w:r>
          </w:hyperlink>
        </w:p>
        <w:p w14:paraId="2D98D1FA" w14:textId="612B78F0" w:rsidR="00A067B6" w:rsidRDefault="00A067B6">
          <w:pPr>
            <w:pStyle w:val="TOC2"/>
            <w:tabs>
              <w:tab w:val="right" w:leader="dot" w:pos="8296"/>
            </w:tabs>
            <w:rPr>
              <w:noProof/>
              <w:sz w:val="22"/>
              <w14:ligatures w14:val="standardContextual"/>
            </w:rPr>
          </w:pPr>
          <w:hyperlink w:anchor="_Toc223537343" w:history="1">
            <w:r w:rsidRPr="001B28F7">
              <w:rPr>
                <w:rStyle w:val="af"/>
                <w:rFonts w:ascii="sans-serif" w:eastAsia="sans-serif" w:hAnsi="sans-serif" w:cs="sans-serif"/>
                <w:noProof/>
                <w:bdr w:val="none" w:sz="0" w:space="0" w:color="1F1F1F"/>
              </w:rPr>
              <w:t>4.3</w:t>
            </w:r>
            <w:r w:rsidRPr="001B28F7">
              <w:rPr>
                <w:rStyle w:val="af"/>
                <w:rFonts w:ascii="微软雅黑" w:eastAsia="微软雅黑" w:hAnsi="微软雅黑" w:cs="微软雅黑" w:hint="eastAsia"/>
                <w:noProof/>
                <w:bdr w:val="none" w:sz="0" w:space="0" w:color="1F1F1F"/>
              </w:rPr>
              <w:t>基线对比实验预期结果</w:t>
            </w:r>
            <w:r>
              <w:rPr>
                <w:noProof/>
              </w:rPr>
              <w:tab/>
            </w:r>
            <w:r>
              <w:rPr>
                <w:noProof/>
              </w:rPr>
              <w:fldChar w:fldCharType="begin"/>
            </w:r>
            <w:r>
              <w:rPr>
                <w:noProof/>
              </w:rPr>
              <w:instrText xml:space="preserve"> PAGEREF _Toc223537343 \h </w:instrText>
            </w:r>
            <w:r>
              <w:rPr>
                <w:noProof/>
              </w:rPr>
            </w:r>
            <w:r>
              <w:rPr>
                <w:noProof/>
              </w:rPr>
              <w:fldChar w:fldCharType="separate"/>
            </w:r>
            <w:r>
              <w:rPr>
                <w:noProof/>
              </w:rPr>
              <w:t>23</w:t>
            </w:r>
            <w:r>
              <w:rPr>
                <w:noProof/>
              </w:rPr>
              <w:fldChar w:fldCharType="end"/>
            </w:r>
          </w:hyperlink>
        </w:p>
        <w:p w14:paraId="5ABC2156" w14:textId="5BCB82BA" w:rsidR="00A067B6" w:rsidRDefault="00A067B6">
          <w:pPr>
            <w:pStyle w:val="TOC2"/>
            <w:tabs>
              <w:tab w:val="right" w:leader="dot" w:pos="8296"/>
            </w:tabs>
            <w:rPr>
              <w:noProof/>
              <w:sz w:val="22"/>
              <w14:ligatures w14:val="standardContextual"/>
            </w:rPr>
          </w:pPr>
          <w:hyperlink w:anchor="_Toc223537344" w:history="1">
            <w:r w:rsidRPr="001B28F7">
              <w:rPr>
                <w:rStyle w:val="af"/>
                <w:rFonts w:ascii="sans-serif" w:eastAsia="sans-serif" w:hAnsi="sans-serif" w:cs="sans-serif"/>
                <w:noProof/>
                <w:bdr w:val="none" w:sz="0" w:space="0" w:color="1F1F1F"/>
              </w:rPr>
              <w:t>4.4</w:t>
            </w:r>
            <w:r w:rsidRPr="001B28F7">
              <w:rPr>
                <w:rStyle w:val="af"/>
                <w:rFonts w:ascii="微软雅黑" w:eastAsia="微软雅黑" w:hAnsi="微软雅黑" w:cs="微软雅黑" w:hint="eastAsia"/>
                <w:noProof/>
                <w:bdr w:val="none" w:sz="0" w:space="0" w:color="1F1F1F"/>
              </w:rPr>
              <w:t>消融实验设计与分析</w:t>
            </w:r>
            <w:r>
              <w:rPr>
                <w:noProof/>
              </w:rPr>
              <w:tab/>
            </w:r>
            <w:r>
              <w:rPr>
                <w:noProof/>
              </w:rPr>
              <w:fldChar w:fldCharType="begin"/>
            </w:r>
            <w:r>
              <w:rPr>
                <w:noProof/>
              </w:rPr>
              <w:instrText xml:space="preserve"> PAGEREF _Toc223537344 \h </w:instrText>
            </w:r>
            <w:r>
              <w:rPr>
                <w:noProof/>
              </w:rPr>
            </w:r>
            <w:r>
              <w:rPr>
                <w:noProof/>
              </w:rPr>
              <w:fldChar w:fldCharType="separate"/>
            </w:r>
            <w:r>
              <w:rPr>
                <w:noProof/>
              </w:rPr>
              <w:t>23</w:t>
            </w:r>
            <w:r>
              <w:rPr>
                <w:noProof/>
              </w:rPr>
              <w:fldChar w:fldCharType="end"/>
            </w:r>
          </w:hyperlink>
        </w:p>
        <w:p w14:paraId="7E57BEF3" w14:textId="2962F6DC" w:rsidR="00A067B6" w:rsidRDefault="00A067B6">
          <w:pPr>
            <w:pStyle w:val="TOC1"/>
            <w:tabs>
              <w:tab w:val="right" w:leader="dot" w:pos="8296"/>
            </w:tabs>
            <w:rPr>
              <w:noProof/>
              <w:sz w:val="22"/>
              <w14:ligatures w14:val="standardContextual"/>
            </w:rPr>
          </w:pPr>
          <w:hyperlink w:anchor="_Toc223537345" w:history="1">
            <w:r w:rsidRPr="001B28F7">
              <w:rPr>
                <w:rStyle w:val="af"/>
                <w:rFonts w:ascii="Segoe UI" w:hAnsi="Segoe UI" w:cs="Segoe UI"/>
                <w:noProof/>
                <w:shd w:val="clear" w:color="auto" w:fill="FFFFFF"/>
              </w:rPr>
              <w:t>第四章</w:t>
            </w:r>
            <w:r w:rsidRPr="001B28F7">
              <w:rPr>
                <w:rStyle w:val="af"/>
                <w:noProof/>
              </w:rPr>
              <w:t>基于时序数据异常检测的滑坡预警系统</w:t>
            </w:r>
            <w:r>
              <w:rPr>
                <w:noProof/>
              </w:rPr>
              <w:tab/>
            </w:r>
            <w:r>
              <w:rPr>
                <w:noProof/>
              </w:rPr>
              <w:fldChar w:fldCharType="begin"/>
            </w:r>
            <w:r>
              <w:rPr>
                <w:noProof/>
              </w:rPr>
              <w:instrText xml:space="preserve"> PAGEREF _Toc223537345 \h </w:instrText>
            </w:r>
            <w:r>
              <w:rPr>
                <w:noProof/>
              </w:rPr>
            </w:r>
            <w:r>
              <w:rPr>
                <w:noProof/>
              </w:rPr>
              <w:fldChar w:fldCharType="separate"/>
            </w:r>
            <w:r>
              <w:rPr>
                <w:noProof/>
              </w:rPr>
              <w:t>25</w:t>
            </w:r>
            <w:r>
              <w:rPr>
                <w:noProof/>
              </w:rPr>
              <w:fldChar w:fldCharType="end"/>
            </w:r>
          </w:hyperlink>
        </w:p>
        <w:p w14:paraId="074560E6" w14:textId="54A50EDE" w:rsidR="00A067B6" w:rsidRDefault="00A067B6">
          <w:pPr>
            <w:pStyle w:val="TOC2"/>
            <w:tabs>
              <w:tab w:val="right" w:leader="dot" w:pos="8296"/>
            </w:tabs>
            <w:rPr>
              <w:noProof/>
              <w:sz w:val="22"/>
              <w14:ligatures w14:val="standardContextual"/>
            </w:rPr>
          </w:pPr>
          <w:hyperlink w:anchor="_Toc223537346" w:history="1">
            <w:r w:rsidRPr="001B28F7">
              <w:rPr>
                <w:rStyle w:val="af"/>
                <w:noProof/>
              </w:rPr>
              <w:t>4.1</w:t>
            </w:r>
            <w:r w:rsidRPr="001B28F7">
              <w:rPr>
                <w:rStyle w:val="af"/>
                <w:noProof/>
              </w:rPr>
              <w:t>时序数据异常检测</w:t>
            </w:r>
            <w:r>
              <w:rPr>
                <w:noProof/>
              </w:rPr>
              <w:tab/>
            </w:r>
            <w:r>
              <w:rPr>
                <w:noProof/>
              </w:rPr>
              <w:fldChar w:fldCharType="begin"/>
            </w:r>
            <w:r>
              <w:rPr>
                <w:noProof/>
              </w:rPr>
              <w:instrText xml:space="preserve"> PAGEREF _Toc223537346 \h </w:instrText>
            </w:r>
            <w:r>
              <w:rPr>
                <w:noProof/>
              </w:rPr>
            </w:r>
            <w:r>
              <w:rPr>
                <w:noProof/>
              </w:rPr>
              <w:fldChar w:fldCharType="separate"/>
            </w:r>
            <w:r>
              <w:rPr>
                <w:noProof/>
              </w:rPr>
              <w:t>25</w:t>
            </w:r>
            <w:r>
              <w:rPr>
                <w:noProof/>
              </w:rPr>
              <w:fldChar w:fldCharType="end"/>
            </w:r>
          </w:hyperlink>
        </w:p>
        <w:p w14:paraId="0BA30B55" w14:textId="77777777" w:rsidR="00A067B6" w:rsidRDefault="00A067B6">
          <w:pPr>
            <w:pStyle w:val="TOC2"/>
            <w:tabs>
              <w:tab w:val="right" w:leader="dot" w:pos="8296"/>
            </w:tabs>
            <w:rPr>
              <w:noProof/>
              <w:sz w:val="22"/>
              <w14:ligatures w14:val="standardContextual"/>
            </w:rPr>
          </w:pPr>
          <w:hyperlink w:anchor="_Toc223537347" w:history="1">
            <w:r w:rsidRPr="001B28F7">
              <w:rPr>
                <w:rStyle w:val="af"/>
                <w:noProof/>
              </w:rPr>
              <w:t>4.2</w:t>
            </w:r>
            <w:r w:rsidRPr="001B28F7">
              <w:rPr>
                <w:rStyle w:val="af"/>
                <w:noProof/>
              </w:rPr>
              <w:t>滑坡预警模型框架</w:t>
            </w:r>
            <w:r>
              <w:rPr>
                <w:noProof/>
              </w:rPr>
              <w:tab/>
            </w:r>
            <w:r>
              <w:rPr>
                <w:noProof/>
              </w:rPr>
              <w:fldChar w:fldCharType="begin"/>
            </w:r>
            <w:r>
              <w:rPr>
                <w:noProof/>
              </w:rPr>
              <w:instrText xml:space="preserve"> PAGEREF _Toc223537347 \h </w:instrText>
            </w:r>
            <w:r>
              <w:rPr>
                <w:noProof/>
              </w:rPr>
            </w:r>
            <w:r>
              <w:rPr>
                <w:noProof/>
              </w:rPr>
              <w:fldChar w:fldCharType="separate"/>
            </w:r>
            <w:r>
              <w:rPr>
                <w:noProof/>
              </w:rPr>
              <w:t>25</w:t>
            </w:r>
            <w:r>
              <w:rPr>
                <w:noProof/>
              </w:rPr>
              <w:fldChar w:fldCharType="end"/>
            </w:r>
          </w:hyperlink>
        </w:p>
        <w:p w14:paraId="08F68311" w14:textId="5B383649" w:rsidR="00A067B6" w:rsidRDefault="00A067B6">
          <w:pPr>
            <w:pStyle w:val="TOC2"/>
            <w:tabs>
              <w:tab w:val="right" w:leader="dot" w:pos="8296"/>
            </w:tabs>
            <w:rPr>
              <w:noProof/>
              <w:sz w:val="22"/>
              <w14:ligatures w14:val="standardContextual"/>
            </w:rPr>
          </w:pPr>
          <w:hyperlink w:anchor="_Toc223537348" w:history="1">
            <w:r w:rsidRPr="001B28F7">
              <w:rPr>
                <w:rStyle w:val="af"/>
                <w:noProof/>
              </w:rPr>
              <w:t>4.3</w:t>
            </w:r>
            <w:r w:rsidRPr="001B28F7">
              <w:rPr>
                <w:rStyle w:val="af"/>
                <w:noProof/>
              </w:rPr>
              <w:t>预警系统应用与结果分析</w:t>
            </w:r>
            <w:r>
              <w:rPr>
                <w:noProof/>
              </w:rPr>
              <w:tab/>
            </w:r>
            <w:r>
              <w:rPr>
                <w:noProof/>
              </w:rPr>
              <w:fldChar w:fldCharType="begin"/>
            </w:r>
            <w:r>
              <w:rPr>
                <w:noProof/>
              </w:rPr>
              <w:instrText xml:space="preserve"> PAGEREF _Toc223537348 \h </w:instrText>
            </w:r>
            <w:r>
              <w:rPr>
                <w:noProof/>
              </w:rPr>
            </w:r>
            <w:r>
              <w:rPr>
                <w:noProof/>
              </w:rPr>
              <w:fldChar w:fldCharType="separate"/>
            </w:r>
            <w:r>
              <w:rPr>
                <w:noProof/>
              </w:rPr>
              <w:t>25</w:t>
            </w:r>
            <w:r>
              <w:rPr>
                <w:noProof/>
              </w:rPr>
              <w:fldChar w:fldCharType="end"/>
            </w:r>
          </w:hyperlink>
        </w:p>
        <w:p w14:paraId="740EC5B7" w14:textId="16876DFB" w:rsidR="00A067B6" w:rsidRDefault="00A067B6">
          <w:pPr>
            <w:pStyle w:val="TOC2"/>
            <w:tabs>
              <w:tab w:val="right" w:leader="dot" w:pos="8296"/>
            </w:tabs>
            <w:rPr>
              <w:noProof/>
              <w:sz w:val="22"/>
              <w14:ligatures w14:val="standardContextual"/>
            </w:rPr>
          </w:pPr>
          <w:hyperlink w:anchor="_Toc223537349" w:history="1">
            <w:r w:rsidRPr="001B28F7">
              <w:rPr>
                <w:rStyle w:val="af"/>
                <w:noProof/>
              </w:rPr>
              <w:t>4.4</w:t>
            </w:r>
            <w:r w:rsidRPr="001B28F7">
              <w:rPr>
                <w:rStyle w:val="af"/>
                <w:noProof/>
              </w:rPr>
              <w:t>本章小结</w:t>
            </w:r>
            <w:r>
              <w:rPr>
                <w:noProof/>
              </w:rPr>
              <w:tab/>
            </w:r>
            <w:r>
              <w:rPr>
                <w:noProof/>
              </w:rPr>
              <w:fldChar w:fldCharType="begin"/>
            </w:r>
            <w:r>
              <w:rPr>
                <w:noProof/>
              </w:rPr>
              <w:instrText xml:space="preserve"> PAGEREF _Toc223537349 \h </w:instrText>
            </w:r>
            <w:r>
              <w:rPr>
                <w:noProof/>
              </w:rPr>
            </w:r>
            <w:r>
              <w:rPr>
                <w:noProof/>
              </w:rPr>
              <w:fldChar w:fldCharType="separate"/>
            </w:r>
            <w:r>
              <w:rPr>
                <w:noProof/>
              </w:rPr>
              <w:t>25</w:t>
            </w:r>
            <w:r>
              <w:rPr>
                <w:noProof/>
              </w:rPr>
              <w:fldChar w:fldCharType="end"/>
            </w:r>
          </w:hyperlink>
        </w:p>
        <w:p w14:paraId="75C3F391" w14:textId="6492F964" w:rsidR="00A067B6" w:rsidRDefault="00A067B6">
          <w:pPr>
            <w:pStyle w:val="TOC1"/>
            <w:tabs>
              <w:tab w:val="right" w:leader="dot" w:pos="8296"/>
            </w:tabs>
            <w:rPr>
              <w:noProof/>
              <w:sz w:val="22"/>
              <w14:ligatures w14:val="standardContextual"/>
            </w:rPr>
          </w:pPr>
          <w:hyperlink w:anchor="_Toc223537350" w:history="1">
            <w:r w:rsidRPr="001B28F7">
              <w:rPr>
                <w:rStyle w:val="af"/>
                <w:noProof/>
              </w:rPr>
              <w:t>第五章总结与展望</w:t>
            </w:r>
            <w:r>
              <w:rPr>
                <w:noProof/>
              </w:rPr>
              <w:tab/>
            </w:r>
            <w:r>
              <w:rPr>
                <w:noProof/>
              </w:rPr>
              <w:fldChar w:fldCharType="begin"/>
            </w:r>
            <w:r>
              <w:rPr>
                <w:noProof/>
              </w:rPr>
              <w:instrText xml:space="preserve"> PAGEREF _Toc223537350 \h </w:instrText>
            </w:r>
            <w:r>
              <w:rPr>
                <w:noProof/>
              </w:rPr>
            </w:r>
            <w:r>
              <w:rPr>
                <w:noProof/>
              </w:rPr>
              <w:fldChar w:fldCharType="separate"/>
            </w:r>
            <w:r>
              <w:rPr>
                <w:noProof/>
              </w:rPr>
              <w:t>25</w:t>
            </w:r>
            <w:r>
              <w:rPr>
                <w:noProof/>
              </w:rPr>
              <w:fldChar w:fldCharType="end"/>
            </w:r>
          </w:hyperlink>
        </w:p>
        <w:p w14:paraId="7963E5B4" w14:textId="75766EE8" w:rsidR="00A067B6" w:rsidRDefault="00A067B6">
          <w:pPr>
            <w:pStyle w:val="TOC2"/>
            <w:tabs>
              <w:tab w:val="right" w:leader="dot" w:pos="8296"/>
            </w:tabs>
            <w:rPr>
              <w:noProof/>
              <w:sz w:val="22"/>
              <w14:ligatures w14:val="standardContextual"/>
            </w:rPr>
          </w:pPr>
          <w:hyperlink w:anchor="_Toc223537351" w:history="1">
            <w:r w:rsidRPr="001B28F7">
              <w:rPr>
                <w:rStyle w:val="af"/>
                <w:noProof/>
              </w:rPr>
              <w:t>5.1</w:t>
            </w:r>
            <w:r w:rsidRPr="001B28F7">
              <w:rPr>
                <w:rStyle w:val="af"/>
                <w:noProof/>
              </w:rPr>
              <w:t>工作总结</w:t>
            </w:r>
            <w:r>
              <w:rPr>
                <w:noProof/>
              </w:rPr>
              <w:tab/>
            </w:r>
            <w:r>
              <w:rPr>
                <w:noProof/>
              </w:rPr>
              <w:fldChar w:fldCharType="begin"/>
            </w:r>
            <w:r>
              <w:rPr>
                <w:noProof/>
              </w:rPr>
              <w:instrText xml:space="preserve"> PAGEREF _Toc223537351 \h </w:instrText>
            </w:r>
            <w:r>
              <w:rPr>
                <w:noProof/>
              </w:rPr>
            </w:r>
            <w:r>
              <w:rPr>
                <w:noProof/>
              </w:rPr>
              <w:fldChar w:fldCharType="separate"/>
            </w:r>
            <w:r>
              <w:rPr>
                <w:noProof/>
              </w:rPr>
              <w:t>25</w:t>
            </w:r>
            <w:r>
              <w:rPr>
                <w:noProof/>
              </w:rPr>
              <w:fldChar w:fldCharType="end"/>
            </w:r>
          </w:hyperlink>
        </w:p>
        <w:p w14:paraId="0870171E" w14:textId="5B89A49A" w:rsidR="00A067B6" w:rsidRDefault="00A067B6">
          <w:pPr>
            <w:pStyle w:val="TOC2"/>
            <w:tabs>
              <w:tab w:val="right" w:leader="dot" w:pos="8296"/>
            </w:tabs>
            <w:rPr>
              <w:noProof/>
              <w:sz w:val="22"/>
              <w14:ligatures w14:val="standardContextual"/>
            </w:rPr>
          </w:pPr>
          <w:hyperlink w:anchor="_Toc223537352" w:history="1">
            <w:r w:rsidRPr="001B28F7">
              <w:rPr>
                <w:rStyle w:val="af"/>
                <w:noProof/>
              </w:rPr>
              <w:t>5.2</w:t>
            </w:r>
            <w:r w:rsidRPr="001B28F7">
              <w:rPr>
                <w:rStyle w:val="af"/>
                <w:noProof/>
              </w:rPr>
              <w:t>下一步研究计划</w:t>
            </w:r>
            <w:r>
              <w:rPr>
                <w:noProof/>
              </w:rPr>
              <w:tab/>
            </w:r>
            <w:r>
              <w:rPr>
                <w:noProof/>
              </w:rPr>
              <w:fldChar w:fldCharType="begin"/>
            </w:r>
            <w:r>
              <w:rPr>
                <w:noProof/>
              </w:rPr>
              <w:instrText xml:space="preserve"> PAGEREF _Toc223537352 \h </w:instrText>
            </w:r>
            <w:r>
              <w:rPr>
                <w:noProof/>
              </w:rPr>
            </w:r>
            <w:r>
              <w:rPr>
                <w:noProof/>
              </w:rPr>
              <w:fldChar w:fldCharType="separate"/>
            </w:r>
            <w:r>
              <w:rPr>
                <w:noProof/>
              </w:rPr>
              <w:t>25</w:t>
            </w:r>
            <w:r>
              <w:rPr>
                <w:noProof/>
              </w:rPr>
              <w:fldChar w:fldCharType="end"/>
            </w:r>
          </w:hyperlink>
        </w:p>
        <w:p w14:paraId="4F337C97" w14:textId="77777777" w:rsidR="00A067B6" w:rsidRDefault="00A067B6">
          <w:pPr>
            <w:pStyle w:val="TOC1"/>
            <w:tabs>
              <w:tab w:val="right" w:leader="dot" w:pos="8296"/>
            </w:tabs>
            <w:rPr>
              <w:noProof/>
              <w:sz w:val="22"/>
              <w14:ligatures w14:val="standardContextual"/>
            </w:rPr>
          </w:pPr>
          <w:hyperlink w:anchor="_Toc223537353" w:history="1">
            <w:r w:rsidRPr="001B28F7">
              <w:rPr>
                <w:rStyle w:val="af"/>
                <w:noProof/>
              </w:rPr>
              <w:t>参考文献</w:t>
            </w:r>
            <w:r>
              <w:rPr>
                <w:noProof/>
              </w:rPr>
              <w:tab/>
            </w:r>
            <w:r>
              <w:rPr>
                <w:noProof/>
              </w:rPr>
              <w:fldChar w:fldCharType="begin"/>
            </w:r>
            <w:r>
              <w:rPr>
                <w:noProof/>
              </w:rPr>
              <w:instrText xml:space="preserve"> PAGEREF _Toc223537353 \h </w:instrText>
            </w:r>
            <w:r>
              <w:rPr>
                <w:noProof/>
              </w:rPr>
            </w:r>
            <w:r>
              <w:rPr>
                <w:noProof/>
              </w:rPr>
              <w:fldChar w:fldCharType="separate"/>
            </w:r>
            <w:r>
              <w:rPr>
                <w:noProof/>
              </w:rPr>
              <w:t>25</w:t>
            </w:r>
            <w:r>
              <w:rPr>
                <w:noProof/>
              </w:rPr>
              <w:fldChar w:fldCharType="end"/>
            </w:r>
          </w:hyperlink>
        </w:p>
        <w:p w14:paraId="053F8A85" w14:textId="77777777" w:rsidR="00DA72AB" w:rsidRDefault="00000000">
          <w:pPr>
            <w:sectPr w:rsidR="00DA72AB">
              <w:pgSz w:w="11906" w:h="16838"/>
              <w:pgMar w:top="1440" w:right="1800" w:bottom="1440" w:left="1800" w:header="851" w:footer="992" w:gutter="0"/>
              <w:cols w:space="425"/>
              <w:docGrid w:type="lines" w:linePitch="312"/>
            </w:sectPr>
          </w:pPr>
          <w:r>
            <w:rPr>
              <w:rFonts w:hint="eastAsia"/>
            </w:rPr>
            <w:fldChar w:fldCharType="end"/>
          </w:r>
        </w:p>
      </w:sdtContent>
    </w:sdt>
    <w:p w14:paraId="71B1C5BD" w14:textId="77777777" w:rsidR="00DA72AB" w:rsidRDefault="00000000">
      <w:pPr>
        <w:pStyle w:val="1"/>
        <w:numPr>
          <w:ilvl w:val="0"/>
          <w:numId w:val="1"/>
        </w:numPr>
        <w:spacing w:before="156" w:after="156"/>
      </w:pPr>
      <w:bookmarkStart w:id="0" w:name="_Toc223537305"/>
      <w:r>
        <w:rPr>
          <w:rFonts w:hint="eastAsia"/>
        </w:rPr>
        <w:lastRenderedPageBreak/>
        <w:t>绪论</w:t>
      </w:r>
      <w:bookmarkEnd w:id="0"/>
    </w:p>
    <w:p w14:paraId="4BFBD10E" w14:textId="77777777" w:rsidR="00DA72AB" w:rsidRDefault="00000000">
      <w:pPr>
        <w:pStyle w:val="2"/>
        <w:spacing w:before="156"/>
        <w:ind w:leftChars="0" w:left="0"/>
      </w:pPr>
      <w:bookmarkStart w:id="1" w:name="_Toc223537306"/>
      <w:r>
        <w:rPr>
          <w:rFonts w:hint="eastAsia"/>
        </w:rPr>
        <w:t>1.1</w:t>
      </w:r>
      <w:r>
        <w:rPr>
          <w:rFonts w:hint="eastAsia"/>
        </w:rPr>
        <w:t>研究背景及意义</w:t>
      </w:r>
      <w:bookmarkEnd w:id="1"/>
    </w:p>
    <w:p w14:paraId="168FE76C" w14:textId="77777777" w:rsidR="00DA72AB" w:rsidRDefault="00000000">
      <w:pPr>
        <w:pStyle w:val="3"/>
        <w:numPr>
          <w:ilvl w:val="2"/>
          <w:numId w:val="2"/>
        </w:numPr>
        <w:spacing w:before="156" w:after="156"/>
      </w:pPr>
      <w:bookmarkStart w:id="2" w:name="_Toc223537307"/>
      <w:r>
        <w:rPr>
          <w:rFonts w:hint="eastAsia"/>
        </w:rPr>
        <w:t>研究背景</w:t>
      </w:r>
      <w:bookmarkEnd w:id="2"/>
    </w:p>
    <w:p w14:paraId="29ADCBD7"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矿石资源是人类社会发展的重要物质基础，关乎着国家发展和个人生活。随着国民经济的飞速发展，对矿产资源的需求量也与日俱增。露天采矿是获取矿产资源的重要方式，其具有开采方便、资源利用率高和经济回报丰厚等优势。然而，露天矿在开采过程中，特别是边坡和废石场这些关键区域，存在着边坡稳定性不足的风险。若发生边坡坍塌或滑坡等灾难性事件，将给矿山企业带来严重的经济损失，并可能危及现场作业人员的生命安全。</w:t>
      </w:r>
    </w:p>
    <w:p w14:paraId="0B71B407" w14:textId="77777777" w:rsidR="00DA72AB" w:rsidRDefault="00000000">
      <w:pPr>
        <w:widowControl/>
        <w:spacing w:beforeLines="50" w:before="156" w:afterLines="50" w:after="156" w:line="360" w:lineRule="auto"/>
        <w:ind w:leftChars="200" w:left="420"/>
        <w:jc w:val="center"/>
        <w:rPr>
          <w:rFonts w:ascii="宋体" w:eastAsia="宋体" w:hAnsi="宋体" w:cs="宋体"/>
          <w:kern w:val="0"/>
          <w:sz w:val="24"/>
          <w:shd w:val="clear" w:color="auto" w:fill="FFFFFF"/>
          <w:lang w:bidi="ar"/>
        </w:rPr>
      </w:pPr>
      <w:r>
        <w:rPr>
          <w:rFonts w:ascii="宋体" w:eastAsia="宋体" w:hAnsi="宋体" w:cs="宋体"/>
          <w:noProof/>
          <w:kern w:val="0"/>
          <w:sz w:val="24"/>
          <w:shd w:val="clear" w:color="auto" w:fill="FFFFFF"/>
          <w:lang w:bidi="ar"/>
        </w:rPr>
        <w:drawing>
          <wp:inline distT="0" distB="0" distL="114300" distR="114300" wp14:anchorId="3413C889" wp14:editId="76010B07">
            <wp:extent cx="3693795" cy="2839720"/>
            <wp:effectExtent l="0" t="0" r="14605" b="5080"/>
            <wp:docPr id="1" name="图片 1" descr="截图-177072173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图-1770721732196"/>
                    <pic:cNvPicPr>
                      <a:picLocks noChangeAspect="1"/>
                    </pic:cNvPicPr>
                  </pic:nvPicPr>
                  <pic:blipFill>
                    <a:blip r:embed="rId9"/>
                    <a:stretch>
                      <a:fillRect/>
                    </a:stretch>
                  </pic:blipFill>
                  <pic:spPr>
                    <a:xfrm>
                      <a:off x="0" y="0"/>
                      <a:ext cx="3693795" cy="2839720"/>
                    </a:xfrm>
                    <a:prstGeom prst="rect">
                      <a:avLst/>
                    </a:prstGeom>
                  </pic:spPr>
                </pic:pic>
              </a:graphicData>
            </a:graphic>
          </wp:inline>
        </w:drawing>
      </w:r>
    </w:p>
    <w:p w14:paraId="24141782" w14:textId="77777777" w:rsidR="00DA72AB" w:rsidRDefault="00000000">
      <w:pPr>
        <w:widowControl/>
        <w:spacing w:beforeLines="50" w:before="156" w:afterLines="50" w:after="156" w:line="360" w:lineRule="auto"/>
        <w:jc w:val="center"/>
        <w:rPr>
          <w:rFonts w:ascii="宋体" w:eastAsia="宋体" w:hAnsi="宋体" w:cs="宋体"/>
          <w:kern w:val="0"/>
          <w:szCs w:val="21"/>
          <w:shd w:val="clear" w:color="auto" w:fill="FFFFFF"/>
          <w:lang w:bidi="ar"/>
        </w:rPr>
      </w:pPr>
      <w:r>
        <w:rPr>
          <w:rFonts w:ascii="宋体" w:eastAsia="宋体" w:hAnsi="宋体" w:cs="宋体" w:hint="eastAsia"/>
          <w:kern w:val="0"/>
          <w:szCs w:val="21"/>
          <w:shd w:val="clear" w:color="auto" w:fill="FFFFFF"/>
          <w:lang w:bidi="ar"/>
        </w:rPr>
        <w:t>图1-1矿山坍塌滑坡图</w:t>
      </w:r>
    </w:p>
    <w:p w14:paraId="31D69B16"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根据2018年中国应急管理部发布的《全国非煤矿山生产安全事故统计分析报告》[1]，2017年边坡垮塌事故共发生28起，死亡人数达到38人。此外，2023年2月22日，位于内蒙古自治区西部阿拉善盟阿拉善左旗的某露天煤矿发生了大面积的塌陷，造成2人死亡、6人受伤，51人失联。除了冒顶坍塌和中毒窒息事故外，矿山滑坡事故占矿山安全事故总数的第三位。为了节约开采成本和提高经济利润，矿山企业普遍采用深度挖掘和加大边坡倾角的方法，以增加矿石产出，</w:t>
      </w:r>
      <w:r>
        <w:rPr>
          <w:rFonts w:ascii="宋体" w:eastAsia="宋体" w:hAnsi="宋体" w:cs="宋体" w:hint="eastAsia"/>
          <w:kern w:val="0"/>
          <w:sz w:val="24"/>
          <w:shd w:val="clear" w:color="auto" w:fill="FFFFFF"/>
          <w:lang w:bidi="ar"/>
        </w:rPr>
        <w:lastRenderedPageBreak/>
        <w:t>但这也使得边坡不稳定性的几率大幅增加。依据《非煤露天矿边坡工程技术规范》[2]和《金属非金属矿山安全规程》[3]的相关规定，露天矿靠帮边坡必须进行变形监测，监测内容和方法根据边坡工程安全等级。根据2018年中国应急管理部发布的《全国非煤矿山生产安全事故统计分析报告》[1]，2017年边坡垮塌事故共发生28起，死亡人数达到38人。此外，2023年2月22日，位于内蒙古自治区西部阿拉善盟阿拉善左旗的某露天煤矿发生了大面积的塌陷，造成2人死亡、6人受伤，51人失联。除了冒顶坍塌和中毒窒息事故外，矿山滑坡事故占矿山安全事故总数的第三位。2023年8月，政府部门发布最新的《国家矿山安全监察局关于开展露天矿山边坡监测系统建设及联网工作的通知》，进一步增加矿山边坡监测范围和提高监测技术，边坡现状高度150米及以上的正常生产建设金属非金属露天矿山全部列入监测范围，在之前的监测项目基础上增加内部变形、应力、地下水、爆破振动、降雨量等。其他监测项目根据现行标准规范和各级矿山安全监管监察部门要求，结合矿山实际开展建设。在当前形势下，矿山企业需要加强技术创新和管理力度，采用先进的监测技术和预测模型，提高边坡失稳预警的准确性和时效性，目前防灾减灾仍然依靠预测预警工作。</w:t>
      </w:r>
    </w:p>
    <w:p w14:paraId="11087210"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滑坡地质灾害研究归根结底是对其发生的可能性做出合乎科学的评价以及对其发生时间做出准确的预测[4]。但是由于滑坡地质灾害的形成原因较为复杂，是典型的高度复杂的非线性系统，在一定程度上具有不可预测性，难以及时定点地准确预报[5,6]。其中，地基合成孔径雷达作为边坡监测的重要手段，具有精度高、覆盖广、适应性强等特点，可以迅速监测远距离山体表面的细小位移和形变，在边坡、建筑、桥梁等形变监测中具有广泛的应用[14]。雷达获取的数据为边坡累计形变值，由于雷达处于全局视角，可以获取到整个边坡连续形变场，监测数据具有高度的物理一致性，进一步来讲边坡失稳通常是面状的破坏，而不是单点的移动。这些特性进一步增大预测预警的难度。</w:t>
      </w:r>
    </w:p>
    <w:p w14:paraId="0C0C85D7"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kern w:val="0"/>
          <w:sz w:val="24"/>
          <w:shd w:val="clear" w:color="auto" w:fill="FFFFFF"/>
          <w:lang w:bidi="ar"/>
        </w:rPr>
        <w:t>边坡位移预测已有大量的研究。预测模型大多基于八字门滑坡数据集、新滩滑坡数据集、白水河滑坡数据集等标准数据集进行验证，此类数据集的采样间隔以月为单位，位移数据变化平稳，预测较为简单，并且由于采样间隔过大，预测结果不能很好的应用于实际的边坡位移监测系统中。雷达作为常用的边坡形变监测设备，由于影响边坡位移的外界因素较多，如：人类活动、地下水位、降雨等，</w:t>
      </w:r>
      <w:r>
        <w:rPr>
          <w:rFonts w:ascii="宋体" w:eastAsia="宋体" w:hAnsi="宋体" w:cs="宋体"/>
          <w:kern w:val="0"/>
          <w:sz w:val="24"/>
          <w:shd w:val="clear" w:color="auto" w:fill="FFFFFF"/>
          <w:lang w:bidi="ar"/>
        </w:rPr>
        <w:lastRenderedPageBreak/>
        <w:t>雷达监测所得边坡位移数据噪声较大，</w:t>
      </w:r>
      <w:r>
        <w:rPr>
          <w:rFonts w:ascii="宋体" w:eastAsia="宋体" w:hAnsi="宋体" w:cs="宋体" w:hint="eastAsia"/>
          <w:kern w:val="0"/>
          <w:sz w:val="24"/>
          <w:shd w:val="clear" w:color="auto" w:fill="FFFFFF"/>
          <w:lang w:bidi="ar"/>
        </w:rPr>
        <w:t>人为爆破作业工作会导致边坡位移</w:t>
      </w:r>
      <w:r>
        <w:rPr>
          <w:rFonts w:ascii="宋体" w:eastAsia="宋体" w:hAnsi="宋体" w:cs="宋体"/>
          <w:kern w:val="0"/>
          <w:sz w:val="24"/>
          <w:shd w:val="clear" w:color="auto" w:fill="FFFFFF"/>
          <w:lang w:bidi="ar"/>
        </w:rPr>
        <w:t>短期内具有明显的波动性。除此之外，数据</w:t>
      </w:r>
      <w:r>
        <w:rPr>
          <w:rFonts w:ascii="宋体" w:eastAsia="宋体" w:hAnsi="宋体" w:cs="宋体" w:hint="eastAsia"/>
          <w:kern w:val="0"/>
          <w:sz w:val="24"/>
          <w:shd w:val="clear" w:color="auto" w:fill="FFFFFF"/>
          <w:lang w:bidi="ar"/>
        </w:rPr>
        <w:t>具有</w:t>
      </w:r>
      <w:r>
        <w:rPr>
          <w:rFonts w:ascii="宋体" w:eastAsia="宋体" w:hAnsi="宋体" w:cs="宋体"/>
          <w:kern w:val="0"/>
          <w:sz w:val="24"/>
          <w:shd w:val="clear" w:color="auto" w:fill="FFFFFF"/>
          <w:lang w:bidi="ar"/>
        </w:rPr>
        <w:t>明显的</w:t>
      </w:r>
      <w:r>
        <w:rPr>
          <w:rFonts w:ascii="宋体" w:eastAsia="宋体" w:hAnsi="宋体" w:cs="宋体" w:hint="eastAsia"/>
          <w:kern w:val="0"/>
          <w:sz w:val="24"/>
          <w:shd w:val="clear" w:color="auto" w:fill="FFFFFF"/>
          <w:lang w:bidi="ar"/>
        </w:rPr>
        <w:t>邻近依赖性、滞后性和周期性等</w:t>
      </w:r>
      <w:r>
        <w:rPr>
          <w:rFonts w:ascii="宋体" w:eastAsia="宋体" w:hAnsi="宋体" w:cs="宋体"/>
          <w:kern w:val="0"/>
          <w:sz w:val="24"/>
          <w:shd w:val="clear" w:color="auto" w:fill="FFFFFF"/>
          <w:lang w:bidi="ar"/>
        </w:rPr>
        <w:t>，与成熟的数据集相比预测更加困难。因此，基于雷达监测边坡位移数据的预测预警模型必须考虑雷达监测数据本身的特征，才能实现更高的精度，并更好地应用于实际的边坡监测系统中。除此之外，现有的滑坡预警多为单步预测，由于雷达的采样间隔较短，若将现有模型直接应用于雷达监测数据，只能得到较短时间内的边坡位移趋势，对滑坡预警的参考价值不高，因此必须考虑针对雷达监测数据的多步预测策略。</w:t>
      </w:r>
    </w:p>
    <w:p w14:paraId="57773B28"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kern w:val="0"/>
          <w:sz w:val="24"/>
          <w:shd w:val="clear" w:color="auto" w:fill="FFFFFF"/>
          <w:lang w:bidi="ar"/>
        </w:rPr>
        <w:t>近年来，滑坡预警作为边坡监测系统的重要组成部分，取得了长足的发展。</w:t>
      </w:r>
      <w:r>
        <w:rPr>
          <w:rFonts w:ascii="宋体" w:eastAsia="宋体" w:hAnsi="宋体" w:cs="宋体" w:hint="eastAsia"/>
          <w:kern w:val="0"/>
          <w:sz w:val="24"/>
          <w:shd w:val="clear" w:color="auto" w:fill="FFFFFF"/>
          <w:lang w:bidi="ar"/>
        </w:rPr>
        <w:t>露天煤矿开发</w:t>
      </w:r>
      <w:r>
        <w:rPr>
          <w:rFonts w:ascii="宋体" w:eastAsia="宋体" w:hAnsi="宋体" w:cs="宋体"/>
          <w:kern w:val="0"/>
          <w:sz w:val="24"/>
          <w:shd w:val="clear" w:color="auto" w:fill="FFFFFF"/>
          <w:lang w:bidi="ar"/>
        </w:rPr>
        <w:t>地质环境复杂，滑坡隐患点众多，因此不可能对所有的滑坡隐患点进行处理。边坡位移监测和滑坡早期预警可以及时确定滑坡可能发生的区域，对该区域的滑坡风险进行处理，可以有效地减少人员伤亡和经济损失，以较小的代价取得较好的防治效果。现有滑坡预警模型主要基于降雨阈值和边坡历史监测位移进行预警。众多研究表明，滑坡的发生与降雨的联系十分密切，基于降雨阈值的滑坡早期预警模型通过一定的算法计算降雨阈值，通过对降雨量进行预测，若降雨量超过阈值，则表明该降雨区域有发生滑坡的风险。但是此类方法的降雨阈值通常根据某个滑坡隐患点或者某个地区的历史数据统计分析得出，因此应用范围相对较小，不具有普适性。滑坡的发生受到多种因素的影响，这些影响因素最终会体现在边坡历史监测位移中，因此滑坡预警模型通常基于边坡历史位移数据进行分析。这种预警方法主要基于边坡的蠕变机理进行预警，通过对边坡历史位移、速度、加速度等参数的分析，识别边坡蠕变曲线中匀速蠕变阶段过渡到蠕变加速阶段的时间，进而预测发生滑坡的时间。此类预警方法包括斋藤模型、速度倒数法、切线角法、黄金分割法等。然而，由于雷达监测的形变数据是随机强干扰的时序数据，因此很难将传统预警方法直接应用于基于雷达监测的边坡位移数据的预警中。将边坡位移的预测数据作为滑坡预警模型的输入可以使滑坡的预警效果提前，提供更多的反应时间，对于生产和生活具有重要意义。但是，位移预测值与实际值相比存在一定的误差，这会极大的影响滑坡预警的准确性。因此基于位移预测值的预警模型必须考虑数据本身高误差的特点。</w:t>
      </w:r>
    </w:p>
    <w:p w14:paraId="14255443"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综上所述，现有研究存在以下不足：</w:t>
      </w:r>
    </w:p>
    <w:p w14:paraId="771E42F0" w14:textId="77777777" w:rsidR="00DA72AB" w:rsidRDefault="00000000">
      <w:pPr>
        <w:widowControl/>
        <w:numPr>
          <w:ilvl w:val="0"/>
          <w:numId w:val="3"/>
        </w:numPr>
        <w:spacing w:beforeLines="50" w:before="156" w:afterLines="50" w:after="156" w:line="360" w:lineRule="auto"/>
        <w:ind w:left="420" w:firstLine="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lastRenderedPageBreak/>
        <w:t>基于雷达监测露天煤矿边坡位移数据的多步预测模型的构建困难。由于多种因素的影响，边坡雷达监测数据通常为随机强干扰时序数据，与现有成熟的数据集相比，雷达获取的数据为短期数据，采样间隔为10分钟，数据有较为明显的滞后性和周期性。为构建准确的边坡位移预测模型，必须考虑雷达监测边坡位移数据本身的特征。</w:t>
      </w:r>
    </w:p>
    <w:p w14:paraId="5EFADEA8" w14:textId="77777777" w:rsidR="00DA72AB" w:rsidRDefault="00000000">
      <w:pPr>
        <w:widowControl/>
        <w:numPr>
          <w:ilvl w:val="0"/>
          <w:numId w:val="3"/>
        </w:numPr>
        <w:spacing w:beforeLines="50" w:before="156" w:afterLines="50" w:after="156" w:line="360" w:lineRule="auto"/>
        <w:ind w:left="420" w:firstLine="0"/>
        <w:rPr>
          <w:rFonts w:ascii="宋体" w:eastAsia="宋体" w:hAnsi="宋体" w:cs="宋体"/>
          <w:kern w:val="0"/>
          <w:szCs w:val="21"/>
          <w:shd w:val="clear" w:color="auto" w:fill="FFFFFF"/>
          <w:lang w:bidi="ar"/>
        </w:rPr>
      </w:pPr>
      <w:r>
        <w:rPr>
          <w:rFonts w:ascii="宋体" w:eastAsia="宋体" w:hAnsi="宋体" w:cs="宋体"/>
          <w:kern w:val="0"/>
          <w:sz w:val="24"/>
          <w:shd w:val="clear" w:color="auto" w:fill="FFFFFF"/>
          <w:lang w:bidi="ar"/>
        </w:rPr>
        <w:t>基于多步预测和强波动性数据的精准预警难。现有的滑坡预警模型并未考虑高噪声情况下的预警准确性。实际生产生活中，由于测量仪器、周围环境等的影响，边坡位移数据往往带有很多的噪声。由于雷达监测数据采样周期较短，数据波动性更加明显。因此研究在高噪声和强波动性的影响下滑坡预警的准确性，可以更好的推动预警模型在实际生产生活中的应用。</w:t>
      </w:r>
    </w:p>
    <w:p w14:paraId="593CBB68" w14:textId="77777777" w:rsidR="00DA72AB" w:rsidRDefault="00000000">
      <w:pPr>
        <w:pStyle w:val="3"/>
        <w:numPr>
          <w:ilvl w:val="2"/>
          <w:numId w:val="2"/>
        </w:numPr>
        <w:spacing w:before="156" w:after="156"/>
      </w:pPr>
      <w:bookmarkStart w:id="3" w:name="_Toc223537308"/>
      <w:r>
        <w:rPr>
          <w:rFonts w:hint="eastAsia"/>
        </w:rPr>
        <w:t>研究意义</w:t>
      </w:r>
      <w:bookmarkEnd w:id="3"/>
    </w:p>
    <w:p w14:paraId="09EE5F99"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矿山边坡与排土场作为矿山开采中的关键作业区域，其稳定性对整个矿山的安全生产和人员财产安全起着至关重要的作用。边坡失稳可能引发崩塌、滑坡等严重灾害，这些灾害不仅会导致生产中断和设备损坏，还可能造成人员伤亡，给矿山企业带来巨大的经济损失。因此，对边坡的变形进行精确趋势预测，对于确保矿山的及时准确地预警和长期稳定运营具有重大的现实意义。</w:t>
      </w:r>
    </w:p>
    <w:p w14:paraId="18D629C1"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通过采用科学的手段对边坡位移进行精细监控，矿山管理者能够在事故发生前迅速、准确地识别出危险区域，并及时采取相应的处理措施。这不仅能够有效预防灾害的发生，还能够在灾害不可避免时，最大限度地减少其造成的损失。例如，通过实时监测数据，可以预测边坡的不稳定趋势，并采取加固措施，如预应力锚索、长锚杆、钢轨桩等，以增强边坡的稳定性，从而避免或减轻灾害的影响。边坡位移预测的研究对于矿山开采的科学规划至关重要。通过对边坡位移趋势的深入了解，可以制定出更加合理的开采方案，确保开采活动不会对边坡稳定性造成不利影响。这不仅有助于提高矿山资源的利用率，还能够减少对环境的破坏，促进矿山的可持续发展。例如，通过位移趋势数据，可以确定最佳的开采路径和方法，避免对边坡造成过大的扰动，从而降低灾害风险。边坡位移预测还对矿山的科学管理起到了积极的推动作用。预测数据为矿山管理人员提供了宝贵的信息，帮助他们制定和调整安全管理政策，及时应对各种突发情况。长期的数据积累和</w:t>
      </w:r>
      <w:r>
        <w:rPr>
          <w:rFonts w:ascii="宋体" w:eastAsia="宋体" w:hAnsi="宋体" w:cs="宋体" w:hint="eastAsia"/>
          <w:kern w:val="0"/>
          <w:sz w:val="24"/>
          <w:shd w:val="clear" w:color="auto" w:fill="FFFFFF"/>
          <w:lang w:bidi="ar"/>
        </w:rPr>
        <w:lastRenderedPageBreak/>
        <w:t>分析可以揭示边坡稳定性的变化规律，为矿山管理决策提供坚实的科学基础。通过分析边坡位移的历史数据，可以预测未来可能出现的不稳定情况，从而提前做好应急预案，提高矿山应对突发事件的能力。</w:t>
      </w:r>
    </w:p>
    <w:p w14:paraId="6B0C9B4A" w14:textId="77777777" w:rsidR="00DA72AB" w:rsidRDefault="00000000">
      <w:pPr>
        <w:widowControl/>
        <w:spacing w:beforeLines="50" w:before="156" w:afterLines="50" w:after="156" w:line="360" w:lineRule="auto"/>
        <w:ind w:firstLineChars="200" w:firstLine="480"/>
        <w:jc w:val="left"/>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边坡预测如果是安全的第一道防线，那么预警就是边坡安全的最后一道防线。滑坡早期预警可以及时确定滑坡可能发生的区域，对该区域的滑坡风险进行处理，可以有效地减少人员伤亡和经济损失，以较小的代价取得较好的防治效果。这两项工作对于矿山安全生产具有不可替代的作用。它不仅能够降低经济损失，还能够提升矿山资源的利用效率和环境的可持续性，同时推动矿山管理向更加科学和高效的方向发展。不断提高矿山边坡预测的准确性，以确保矿山的长期稳定和可持续发展。</w:t>
      </w:r>
    </w:p>
    <w:p w14:paraId="5DAE5F57" w14:textId="77777777" w:rsidR="00DA72AB" w:rsidRDefault="00000000">
      <w:pPr>
        <w:pStyle w:val="2"/>
        <w:spacing w:before="156"/>
        <w:ind w:leftChars="0" w:left="0"/>
        <w:rPr>
          <w:rFonts w:ascii="宋体" w:eastAsia="宋体" w:hAnsi="宋体" w:cs="宋体"/>
          <w:kern w:val="0"/>
          <w:sz w:val="24"/>
          <w:shd w:val="clear" w:color="auto" w:fill="FFFFFF"/>
          <w:lang w:bidi="ar"/>
        </w:rPr>
      </w:pPr>
      <w:bookmarkStart w:id="4" w:name="_Toc223537309"/>
      <w:r>
        <w:rPr>
          <w:rFonts w:hint="eastAsia"/>
        </w:rPr>
        <w:t>1.2</w:t>
      </w:r>
      <w:r>
        <w:rPr>
          <w:rFonts w:hint="eastAsia"/>
        </w:rPr>
        <w:t>国内外研究现状</w:t>
      </w:r>
      <w:bookmarkEnd w:id="4"/>
    </w:p>
    <w:p w14:paraId="058C7762" w14:textId="77777777" w:rsidR="00DA72AB" w:rsidRDefault="00000000">
      <w:pPr>
        <w:pStyle w:val="3"/>
        <w:spacing w:before="156" w:after="156"/>
      </w:pPr>
      <w:bookmarkStart w:id="5" w:name="_Toc223537310"/>
      <w:r>
        <w:rPr>
          <w:rFonts w:hint="eastAsia"/>
        </w:rPr>
        <w:t>1.2.1</w:t>
      </w:r>
      <w:r>
        <w:rPr>
          <w:rFonts w:hint="eastAsia"/>
        </w:rPr>
        <w:t>露天煤矿边坡位移预测现状</w:t>
      </w:r>
      <w:bookmarkEnd w:id="5"/>
    </w:p>
    <w:p w14:paraId="78CC97DB"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边坡位移预测，经过几十年的发展，已经积累了大量的理论和方法。位移预测方法可以分为经验法、统计法、机器学习和深度学习方法。</w:t>
      </w:r>
      <w:proofErr w:type="spellStart"/>
      <w:r>
        <w:rPr>
          <w:rFonts w:ascii="宋体" w:eastAsia="宋体" w:hAnsi="宋体" w:cs="宋体" w:hint="eastAsia"/>
          <w:kern w:val="0"/>
          <w:sz w:val="24"/>
          <w:shd w:val="clear" w:color="auto" w:fill="FFFFFF"/>
          <w:lang w:bidi="ar"/>
        </w:rPr>
        <w:t>SaitoM</w:t>
      </w:r>
      <w:proofErr w:type="spellEnd"/>
      <w:r>
        <w:rPr>
          <w:rFonts w:ascii="宋体" w:eastAsia="宋体" w:hAnsi="宋体" w:cs="宋体" w:hint="eastAsia"/>
          <w:kern w:val="0"/>
          <w:sz w:val="24"/>
          <w:shd w:val="clear" w:color="auto" w:fill="FFFFFF"/>
          <w:lang w:bidi="ar"/>
        </w:rPr>
        <w:t>[5]做了许多的研究实验分析，以经验预测法为基础，边坡监测的曲线和蠕变理论为依据，提出了滑坡预测的三阶段模型。此方法依赖于长时间的经验积累，主观性比较强。马崇武[6]根据滑坡的过程建立了一个力学的分析模型，采用数值方法了解滑坡的变化过程，验证了此力学模型在稳定性分析中具有一定的可行性。但滑坡的位移变化复杂多样，有很多难以量化的不确定性因素，导致预测精度不高，很难建立有代表性的物理模型。雷德鑫[7]等以某滑坡数据为例，创建了ARIMA的模型结构，对边坡的短期预测研究有一定的指导意义，但不适合进行长期预测。</w:t>
      </w:r>
      <w:proofErr w:type="spellStart"/>
      <w:r>
        <w:rPr>
          <w:rFonts w:ascii="宋体" w:eastAsia="宋体" w:hAnsi="宋体" w:cs="宋体" w:hint="eastAsia"/>
          <w:kern w:val="0"/>
          <w:sz w:val="24"/>
          <w:shd w:val="clear" w:color="auto" w:fill="FFFFFF"/>
          <w:lang w:bidi="ar"/>
        </w:rPr>
        <w:t>ShahabiH</w:t>
      </w:r>
      <w:proofErr w:type="spellEnd"/>
      <w:r>
        <w:rPr>
          <w:rFonts w:ascii="宋体" w:eastAsia="宋体" w:hAnsi="宋体" w:cs="宋体" w:hint="eastAsia"/>
          <w:kern w:val="0"/>
          <w:sz w:val="24"/>
          <w:shd w:val="clear" w:color="auto" w:fill="FFFFFF"/>
          <w:lang w:bidi="ar"/>
        </w:rPr>
        <w:t>等人[8]使用地理信息系统(GIS)和遥感数据生成滑坡易发性地图的GIS基础统计模型的结果。通过使用GIS基础统计模型，确定了检测到的滑坡位置与诱发因素之间的关系。提供了一种结合GIS和遥感数据来评估滑坡的方法。经验法、统计方法基于历史数据的模式和关联性进行预测，高度依赖数据质量，一旦数据出现偏差和过拟合可能导致预测结果失真。特别是在数据量不足或者数据质量不佳的情况下，这些问题更加突出。</w:t>
      </w:r>
    </w:p>
    <w:p w14:paraId="5BEAA1AC"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lastRenderedPageBreak/>
        <w:t>为了挖掘这些复杂数据中蕴含着丰富的信息，人们逐渐将机器学习、深度学习等技术引入到边坡稳固分析与预测中。这些方法是在对已有资料的基础上，讨论了各因素与边坡稳定性的联系。彭令等人[9]运用多元遥感影像技术提取出滑坡发生的关键因素作为输入值，并通过随机森林模型分析滑坡发生的可能性。张豪、罗亦泳[10]使用人工免疫算法对边坡稳定性进行了预测研究，取得了良好的效果。由于边坡稳定性受多种因素影响，具有随机性和模糊性的特点，</w:t>
      </w:r>
      <w:proofErr w:type="spellStart"/>
      <w:r>
        <w:rPr>
          <w:rFonts w:ascii="宋体" w:eastAsia="宋体" w:hAnsi="宋体" w:cs="宋体" w:hint="eastAsia"/>
          <w:kern w:val="0"/>
          <w:sz w:val="24"/>
          <w:shd w:val="clear" w:color="auto" w:fill="FFFFFF"/>
          <w:lang w:bidi="ar"/>
        </w:rPr>
        <w:t>WangYF</w:t>
      </w:r>
      <w:proofErr w:type="spellEnd"/>
      <w:r>
        <w:rPr>
          <w:rFonts w:ascii="宋体" w:eastAsia="宋体" w:hAnsi="宋体" w:cs="宋体" w:hint="eastAsia"/>
          <w:kern w:val="0"/>
          <w:sz w:val="24"/>
          <w:shd w:val="clear" w:color="auto" w:fill="FFFFFF"/>
          <w:lang w:bidi="ar"/>
        </w:rPr>
        <w:t>等人[11]建立了支持向量机模型，考虑了影响边坡稳定性的多个因素，并选取了具有通用性和易获取的指标。经过实际的验证，该方法表现出了良好的效果，这证实了其在进行边坡稳定性比较分析中的适用性，并能为边坡开采提供关键的参考信息。</w:t>
      </w:r>
      <w:proofErr w:type="spellStart"/>
      <w:r>
        <w:rPr>
          <w:rFonts w:ascii="宋体" w:eastAsia="宋体" w:hAnsi="宋体" w:cs="宋体" w:hint="eastAsia"/>
          <w:kern w:val="0"/>
          <w:sz w:val="24"/>
          <w:shd w:val="clear" w:color="auto" w:fill="FFFFFF"/>
          <w:lang w:bidi="ar"/>
        </w:rPr>
        <w:t>ZhangY</w:t>
      </w:r>
      <w:proofErr w:type="spellEnd"/>
      <w:r>
        <w:rPr>
          <w:rFonts w:ascii="宋体" w:eastAsia="宋体" w:hAnsi="宋体" w:cs="宋体" w:hint="eastAsia"/>
          <w:kern w:val="0"/>
          <w:sz w:val="24"/>
          <w:shd w:val="clear" w:color="auto" w:fill="FFFFFF"/>
          <w:lang w:bidi="ar"/>
        </w:rPr>
        <w:t>[12]提出将高斯过程回归(GPR)用于边坡稳定性问题。该方法依托于一个能够自动调整以获得最佳超参数设置的理论体系，它的优势在于无需进行繁琐的力学计算。通过吸收实际工程项目中的经验和知识，结合地质雷达探测技术，该技术能够有效地揭示边坡稳定性与其众多影响因素之间的复杂非线性关系。通过实验，证实了这种方法在评价边坡稳定性方面的应用价值和准确性。秦驰越、张文兴[13]分别对边坡进行有限元分析和建立人工神经网络、多元回归分析模型，采用均方根误差、方差比以及决定系数作为模型评价指标，对比了传统的有限元分析法与机器学习法在预测边坡稳定性上的表现。研究显示，通过使用人工神经网络模型能够以更高的准确性预测边坡的稳定性，并且显示出较大的实用价值。陈光耀等人[14]考虑了边坡评价指标的随机性和不确定性对边坡稳定性的影响，采用正态云模型和果蝇优化算法对支持向量机模型进行优化改进，求解最优参数，得出了准确可靠的预测结果。段梦凡等人[15]提出了结合双向门控循环单元(Bi-GRU)和注意力机制的边坡位移预测模型。该模型利用Bi-GRU充分提取位移序列的前后特征信息，通过注意力机制突出重要信息，减少冗余信息，具有较好的预测精度。罗袆沅等人[16]提出了一种基于深度学习的滑坡位移时空预测模型，模型构建表达所有点空间相关性的加权邻接矩阵，引入外界影响因素加强属性特征矩阵，以构建图结构数据，采用集合图卷积网络(GCN)和门控循环单元(GRU)的深度学习模型，通过多组试验寻找最优超参数，实现滑坡位移的时空预测。</w:t>
      </w:r>
      <w:proofErr w:type="spellStart"/>
      <w:r>
        <w:rPr>
          <w:rFonts w:ascii="宋体" w:eastAsia="宋体" w:hAnsi="宋体" w:cs="宋体" w:hint="eastAsia"/>
          <w:kern w:val="0"/>
          <w:sz w:val="24"/>
          <w:shd w:val="clear" w:color="auto" w:fill="FFFFFF"/>
          <w:lang w:bidi="ar"/>
        </w:rPr>
        <w:t>LuXuesong</w:t>
      </w:r>
      <w:proofErr w:type="spellEnd"/>
      <w:r>
        <w:rPr>
          <w:rFonts w:ascii="宋体" w:eastAsia="宋体" w:hAnsi="宋体" w:cs="宋体" w:hint="eastAsia"/>
          <w:kern w:val="0"/>
          <w:sz w:val="24"/>
          <w:shd w:val="clear" w:color="auto" w:fill="FFFFFF"/>
          <w:lang w:bidi="ar"/>
        </w:rPr>
        <w:t>等人[17]基于时间序列理论，利用变分模式分解(VMD)将滑坡位移分解为趋势项、周期项和随机项三部分。根据变形速率将滑坡划分为三种变</w:t>
      </w:r>
      <w:r>
        <w:rPr>
          <w:rFonts w:ascii="宋体" w:eastAsia="宋体" w:hAnsi="宋体" w:cs="宋体" w:hint="eastAsia"/>
          <w:kern w:val="0"/>
          <w:sz w:val="24"/>
          <w:shd w:val="clear" w:color="auto" w:fill="FFFFFF"/>
          <w:lang w:bidi="ar"/>
        </w:rPr>
        <w:lastRenderedPageBreak/>
        <w:t>形状态。引入了数据挖掘算法来选择周期性位移的触发因素，并采用果蝇优化算法-反向传播神经网络(FOA-BPNN)对周期性和随机位移进行训练和预测。利用VMD分解滑坡位移可以指示出触发因素，保证了计算效率，提高了预测结果的准确性。</w:t>
      </w:r>
      <w:proofErr w:type="spellStart"/>
      <w:r>
        <w:rPr>
          <w:rFonts w:ascii="宋体" w:eastAsia="宋体" w:hAnsi="宋体" w:cs="宋体" w:hint="eastAsia"/>
          <w:kern w:val="0"/>
          <w:sz w:val="24"/>
          <w:shd w:val="clear" w:color="auto" w:fill="FFFFFF"/>
          <w:lang w:bidi="ar"/>
        </w:rPr>
        <w:t>ZhengjingMa</w:t>
      </w:r>
      <w:proofErr w:type="spellEnd"/>
      <w:r>
        <w:rPr>
          <w:rFonts w:ascii="宋体" w:eastAsia="宋体" w:hAnsi="宋体" w:cs="宋体" w:hint="eastAsia"/>
          <w:kern w:val="0"/>
          <w:sz w:val="24"/>
          <w:shd w:val="clear" w:color="auto" w:fill="FFFFFF"/>
          <w:lang w:bidi="ar"/>
        </w:rPr>
        <w:t>等人[18]提出了一种深度学习方法，用于预测坡面变形，通过考虑整个位移监测系统中所有点之间的空间相关性。建立加权邻接矩阵以解释所有点之间的空间相关性，连接特征矩阵以存储所有点的时间序列位移，用深度学习模型(T-GCN)，来处理由两个矩阵组成的上述图形结构数据。多个监测点收集的时间序列数据应用于预测的地质灾害情景中的时间依赖信息。</w:t>
      </w:r>
      <w:proofErr w:type="spellStart"/>
      <w:r>
        <w:rPr>
          <w:rFonts w:ascii="宋体" w:eastAsia="宋体" w:hAnsi="宋体" w:cs="宋体" w:hint="eastAsia"/>
          <w:kern w:val="0"/>
          <w:sz w:val="24"/>
          <w:shd w:val="clear" w:color="auto" w:fill="FFFFFF"/>
          <w:lang w:bidi="ar"/>
        </w:rPr>
        <w:t>HongWeiJiang</w:t>
      </w:r>
      <w:proofErr w:type="spellEnd"/>
      <w:r>
        <w:rPr>
          <w:rFonts w:ascii="宋体" w:eastAsia="宋体" w:hAnsi="宋体" w:cs="宋体" w:hint="eastAsia"/>
          <w:kern w:val="0"/>
          <w:sz w:val="24"/>
          <w:shd w:val="clear" w:color="auto" w:fill="FFFFFF"/>
          <w:lang w:bidi="ar"/>
        </w:rPr>
        <w:t>等人[19]提出了一种新的耦合方法，将长短期记忆(LSTM)神经网络和带有最优权重的支持向量回归(SVR)算法结合起来。采用移动平均法将累积位移分解为趋势和周期两部分。分别基于LSTM神经网络和SVR算法构建单因子模型，用于预测位移的趋势项。采用多因子LSTM和SVR模型预测位移的周期。</w:t>
      </w:r>
      <w:proofErr w:type="spellStart"/>
      <w:r>
        <w:rPr>
          <w:rFonts w:ascii="宋体" w:eastAsia="宋体" w:hAnsi="宋体" w:cs="宋体" w:hint="eastAsia"/>
          <w:kern w:val="0"/>
          <w:sz w:val="24"/>
          <w:shd w:val="clear" w:color="auto" w:fill="FFFFFF"/>
          <w:lang w:bidi="ar"/>
        </w:rPr>
        <w:t>YangJ</w:t>
      </w:r>
      <w:proofErr w:type="spellEnd"/>
      <w:r>
        <w:rPr>
          <w:rFonts w:ascii="宋体" w:eastAsia="宋体" w:hAnsi="宋体" w:cs="宋体" w:hint="eastAsia"/>
          <w:kern w:val="0"/>
          <w:sz w:val="24"/>
          <w:shd w:val="clear" w:color="auto" w:fill="FFFFFF"/>
          <w:lang w:bidi="ar"/>
        </w:rPr>
        <w:t>等人[20]提出了一种混合网络CNN-LSTM网络，采用非线性数据处理方法，利用数值反演(NI)方法弥补缺失值，结合了相关性分析、敏感性分析和随机森林(RF)算法。CNN用于识别和学习时间序列中的空间结构，然后由LSTM单元检测长期依赖性。以上这些模型虽然在短时间序列数据表现良好，但是模型未能充分考虑到数据的周期性特征，尤其是长时间序列中存在的周期性变化。这可能导致模型在应对长时间序列数据时表现不佳。</w:t>
      </w:r>
    </w:p>
    <w:p w14:paraId="534919BA" w14:textId="688446AC"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hint="eastAsia"/>
          <w:kern w:val="0"/>
          <w:sz w:val="24"/>
          <w:shd w:val="clear" w:color="auto" w:fill="FFFFFF"/>
          <w:lang w:bidi="ar"/>
        </w:rPr>
        <w:t>总之，上述模型存在的局限性</w:t>
      </w:r>
      <w:r w:rsidR="005C4A53">
        <w:rPr>
          <w:rFonts w:ascii="宋体" w:eastAsia="宋体" w:hAnsi="宋体" w:cs="宋体" w:hint="eastAsia"/>
          <w:kern w:val="0"/>
          <w:sz w:val="24"/>
          <w:shd w:val="clear" w:color="auto" w:fill="FFFFFF"/>
          <w:lang w:bidi="ar"/>
        </w:rPr>
        <w:t>总结</w:t>
      </w:r>
      <w:r>
        <w:rPr>
          <w:rFonts w:ascii="宋体" w:eastAsia="宋体" w:hAnsi="宋体" w:cs="宋体" w:hint="eastAsia"/>
          <w:kern w:val="0"/>
          <w:sz w:val="24"/>
          <w:shd w:val="clear" w:color="auto" w:fill="FFFFFF"/>
          <w:lang w:bidi="ar"/>
        </w:rPr>
        <w:t>如下：</w:t>
      </w:r>
    </w:p>
    <w:p w14:paraId="366CD108" w14:textId="0472577E" w:rsidR="00DA72AB" w:rsidRDefault="00000000">
      <w:pPr>
        <w:widowControl/>
        <w:numPr>
          <w:ilvl w:val="0"/>
          <w:numId w:val="4"/>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t>CNN</w:t>
      </w:r>
      <w:r>
        <w:rPr>
          <w:rFonts w:ascii="Times New Roman Regular" w:eastAsia="宋体" w:hAnsi="Times New Roman Regular" w:cs="Times New Roman Regular"/>
          <w:kern w:val="0"/>
          <w:sz w:val="24"/>
          <w:shd w:val="clear" w:color="auto" w:fill="FFFFFF"/>
          <w:lang w:bidi="ar"/>
        </w:rPr>
        <w:t>的局限</w:t>
      </w:r>
      <w:r>
        <w:rPr>
          <w:rFonts w:ascii="Times New Roman Regular" w:eastAsia="宋体" w:hAnsi="Times New Roman Regular" w:cs="Times New Roman Regular"/>
          <w:kern w:val="0"/>
          <w:sz w:val="24"/>
          <w:shd w:val="clear" w:color="auto" w:fill="FFFFFF"/>
          <w:lang w:bidi="ar"/>
        </w:rPr>
        <w:t>:CNN</w:t>
      </w:r>
      <w:r>
        <w:rPr>
          <w:rFonts w:ascii="Times New Roman Regular" w:eastAsia="宋体" w:hAnsi="Times New Roman Regular" w:cs="Times New Roman Regular"/>
          <w:kern w:val="0"/>
          <w:sz w:val="24"/>
          <w:shd w:val="clear" w:color="auto" w:fill="FFFFFF"/>
          <w:lang w:bidi="ar"/>
        </w:rPr>
        <w:t>擅长提取空间特征，但对时间维度的长程依赖提取能力较弱。普通的</w:t>
      </w:r>
      <w:r>
        <w:rPr>
          <w:rFonts w:ascii="Times New Roman Regular" w:eastAsia="宋体" w:hAnsi="Times New Roman Regular" w:cs="Times New Roman Regular"/>
          <w:kern w:val="0"/>
          <w:sz w:val="24"/>
          <w:shd w:val="clear" w:color="auto" w:fill="FFFFFF"/>
          <w:lang w:bidi="ar"/>
        </w:rPr>
        <w:t>1D-CNN</w:t>
      </w:r>
      <w:r>
        <w:rPr>
          <w:rFonts w:ascii="Times New Roman Regular" w:eastAsia="宋体" w:hAnsi="Times New Roman Regular" w:cs="Times New Roman Regular"/>
          <w:kern w:val="0"/>
          <w:sz w:val="24"/>
          <w:shd w:val="clear" w:color="auto" w:fill="FFFFFF"/>
          <w:lang w:bidi="ar"/>
        </w:rPr>
        <w:t>或</w:t>
      </w:r>
      <w:r>
        <w:rPr>
          <w:rFonts w:ascii="Times New Roman Regular" w:eastAsia="宋体" w:hAnsi="Times New Roman Regular" w:cs="Times New Roman Regular"/>
          <w:kern w:val="0"/>
          <w:sz w:val="24"/>
          <w:shd w:val="clear" w:color="auto" w:fill="FFFFFF"/>
          <w:lang w:bidi="ar"/>
        </w:rPr>
        <w:t>2D-CNN</w:t>
      </w:r>
      <w:r>
        <w:rPr>
          <w:rFonts w:ascii="Times New Roman Regular" w:eastAsia="宋体" w:hAnsi="Times New Roman Regular" w:cs="Times New Roman Regular"/>
          <w:kern w:val="0"/>
          <w:sz w:val="24"/>
          <w:shd w:val="clear" w:color="auto" w:fill="FFFFFF"/>
          <w:lang w:bidi="ar"/>
        </w:rPr>
        <w:t>往往受限于感受野，难以捕捉数小时甚至数天前的微小形变趋势对当前的影响。</w:t>
      </w:r>
    </w:p>
    <w:p w14:paraId="079BFF4B" w14:textId="319339D7" w:rsidR="00DA72AB" w:rsidRDefault="00000000">
      <w:pPr>
        <w:widowControl/>
        <w:numPr>
          <w:ilvl w:val="0"/>
          <w:numId w:val="4"/>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t>LSTM/RNN</w:t>
      </w:r>
      <w:r>
        <w:rPr>
          <w:rFonts w:ascii="Times New Roman Regular" w:eastAsia="宋体" w:hAnsi="Times New Roman Regular" w:cs="Times New Roman Regular"/>
          <w:kern w:val="0"/>
          <w:sz w:val="24"/>
          <w:shd w:val="clear" w:color="auto" w:fill="FFFFFF"/>
          <w:lang w:bidi="ar"/>
        </w:rPr>
        <w:t>的局限：串行计算</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无法并行，训练极慢，导致无法适配太长的历史序列（比如只能看过去</w:t>
      </w:r>
      <w:r>
        <w:rPr>
          <w:rFonts w:ascii="Times New Roman Regular" w:eastAsia="宋体" w:hAnsi="Times New Roman Regular" w:cs="Times New Roman Regular"/>
          <w:kern w:val="0"/>
          <w:sz w:val="24"/>
          <w:shd w:val="clear" w:color="auto" w:fill="FFFFFF"/>
          <w:lang w:bidi="ar"/>
        </w:rPr>
        <w:t>50</w:t>
      </w:r>
      <w:r>
        <w:rPr>
          <w:rFonts w:ascii="Times New Roman Regular" w:eastAsia="宋体" w:hAnsi="Times New Roman Regular" w:cs="Times New Roman Regular"/>
          <w:kern w:val="0"/>
          <w:sz w:val="24"/>
          <w:shd w:val="clear" w:color="auto" w:fill="FFFFFF"/>
          <w:lang w:bidi="ar"/>
        </w:rPr>
        <w:t>步）；遗忘问题</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对于长序列，</w:t>
      </w:r>
      <w:r>
        <w:rPr>
          <w:rFonts w:ascii="Times New Roman Regular" w:eastAsia="宋体" w:hAnsi="Times New Roman Regular" w:cs="Times New Roman Regular"/>
          <w:kern w:val="0"/>
          <w:sz w:val="24"/>
          <w:shd w:val="clear" w:color="auto" w:fill="FFFFFF"/>
          <w:lang w:bidi="ar"/>
        </w:rPr>
        <w:t>LSTM</w:t>
      </w:r>
      <w:r>
        <w:rPr>
          <w:rFonts w:ascii="Times New Roman Regular" w:eastAsia="宋体" w:hAnsi="Times New Roman Regular" w:cs="Times New Roman Regular"/>
          <w:kern w:val="0"/>
          <w:sz w:val="24"/>
          <w:shd w:val="clear" w:color="auto" w:fill="FFFFFF"/>
          <w:lang w:bidi="ar"/>
        </w:rPr>
        <w:t>容易遗忘早期的关键信息。</w:t>
      </w:r>
    </w:p>
    <w:p w14:paraId="069D9C7E" w14:textId="25D6D3C8" w:rsidR="00DA72AB" w:rsidRDefault="00000000">
      <w:pPr>
        <w:widowControl/>
        <w:numPr>
          <w:ilvl w:val="0"/>
          <w:numId w:val="4"/>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t>GNN</w:t>
      </w:r>
      <w:r>
        <w:rPr>
          <w:rFonts w:ascii="Times New Roman Regular" w:eastAsia="宋体" w:hAnsi="Times New Roman Regular" w:cs="Times New Roman Regular"/>
          <w:kern w:val="0"/>
          <w:sz w:val="24"/>
          <w:shd w:val="clear" w:color="auto" w:fill="FFFFFF"/>
          <w:lang w:bidi="ar"/>
        </w:rPr>
        <w:t>的局限</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它非常适合稀疏的拓扑结构（比如几十个传感器组成的图）。但在雷达数据动辄上万个网格点的情况下，构建图（邻接矩阵）的计算复杂度是</w:t>
      </w:r>
      <m:oMath>
        <m:r>
          <m:rPr>
            <m:sty m:val="p"/>
          </m:rPr>
          <w:rPr>
            <w:rFonts w:ascii="DejaVu Math TeX Gyre" w:eastAsia="宋体" w:hAnsi="DejaVu Math TeX Gyre" w:cs="Times New Roman Regular"/>
            <w:kern w:val="0"/>
            <w:sz w:val="24"/>
            <w:shd w:val="clear" w:color="auto" w:fill="FFFFFF"/>
            <w:lang w:bidi="ar"/>
          </w:rPr>
          <m:t>O</m:t>
        </m:r>
        <m:d>
          <m:dPr>
            <m:ctrlPr>
              <w:rPr>
                <w:rFonts w:ascii="Cambria Math" w:eastAsia="宋体" w:hAnsi="Cambria Math" w:cs="Times New Roman Regular"/>
                <w:kern w:val="0"/>
                <w:sz w:val="24"/>
                <w:shd w:val="clear" w:color="auto" w:fill="FFFFFF"/>
                <w:lang w:bidi="ar"/>
              </w:rPr>
            </m:ctrlPr>
          </m:dPr>
          <m:e>
            <m:sSup>
              <m:sSupPr>
                <m:ctrlPr>
                  <w:rPr>
                    <w:rFonts w:ascii="DejaVu Math TeX Gyre" w:eastAsia="宋体" w:hAnsi="DejaVu Math TeX Gyre" w:cs="Times New Roman Regular"/>
                    <w:kern w:val="0"/>
                    <w:sz w:val="24"/>
                    <w:shd w:val="clear" w:color="auto" w:fill="FFFFFF"/>
                    <w:lang w:bidi="ar"/>
                  </w:rPr>
                </m:ctrlPr>
              </m:sSupPr>
              <m:e>
                <m:r>
                  <m:rPr>
                    <m:sty m:val="p"/>
                  </m:rPr>
                  <w:rPr>
                    <w:rFonts w:ascii="DejaVu Math TeX Gyre" w:eastAsia="宋体" w:hAnsi="DejaVu Math TeX Gyre" w:cs="Times New Roman Regular"/>
                    <w:kern w:val="0"/>
                    <w:sz w:val="24"/>
                    <w:shd w:val="clear" w:color="auto" w:fill="FFFFFF"/>
                    <w:lang w:bidi="ar"/>
                  </w:rPr>
                  <m:t>N</m:t>
                </m:r>
              </m:e>
              <m:sup>
                <m:r>
                  <m:rPr>
                    <m:sty m:val="p"/>
                  </m:rPr>
                  <w:rPr>
                    <w:rFonts w:ascii="DejaVu Math TeX Gyre" w:eastAsia="宋体" w:hAnsi="DejaVu Math TeX Gyre" w:cs="Times New Roman Regular"/>
                    <w:kern w:val="0"/>
                    <w:sz w:val="24"/>
                    <w:shd w:val="clear" w:color="auto" w:fill="FFFFFF"/>
                    <w:lang w:bidi="ar"/>
                  </w:rPr>
                  <m:t>2</m:t>
                </m:r>
              </m:sup>
            </m:sSup>
          </m:e>
        </m:d>
      </m:oMath>
      <w:r>
        <w:rPr>
          <w:rFonts w:ascii="Times New Roman Regular" w:eastAsia="宋体" w:hAnsi="Times New Roman Regular" w:cs="Times New Roman Regular"/>
          <w:kern w:val="0"/>
          <w:sz w:val="24"/>
          <w:shd w:val="clear" w:color="auto" w:fill="FFFFFF"/>
          <w:lang w:bidi="ar"/>
        </w:rPr>
        <w:t>，显存消耗巨大，且难以训练。</w:t>
      </w:r>
    </w:p>
    <w:p w14:paraId="02054DF1" w14:textId="49F118E6" w:rsidR="00DA72AB" w:rsidRDefault="00000000" w:rsidP="005C4A53">
      <w:pPr>
        <w:widowControl/>
        <w:numPr>
          <w:ilvl w:val="0"/>
          <w:numId w:val="4"/>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hint="eastAsia"/>
          <w:kern w:val="0"/>
          <w:sz w:val="24"/>
          <w:shd w:val="clear" w:color="auto" w:fill="FFFFFF"/>
          <w:lang w:bidi="ar"/>
        </w:rPr>
        <w:lastRenderedPageBreak/>
        <w:t>未考虑多变量物理耦合，使用</w:t>
      </w:r>
      <w:r>
        <w:rPr>
          <w:rFonts w:ascii="Times New Roman Regular" w:eastAsia="宋体" w:hAnsi="Times New Roman Regular" w:cs="Times New Roman Regular" w:hint="eastAsia"/>
          <w:kern w:val="0"/>
          <w:sz w:val="24"/>
          <w:shd w:val="clear" w:color="auto" w:fill="FFFFFF"/>
          <w:lang w:bidi="ar"/>
        </w:rPr>
        <w:t>CI</w:t>
      </w:r>
      <w:r>
        <w:rPr>
          <w:rFonts w:ascii="Times New Roman Regular" w:eastAsia="宋体" w:hAnsi="Times New Roman Regular" w:cs="Times New Roman Regular" w:hint="eastAsia"/>
          <w:kern w:val="0"/>
          <w:sz w:val="24"/>
          <w:shd w:val="clear" w:color="auto" w:fill="FFFFFF"/>
          <w:lang w:bidi="ar"/>
        </w:rPr>
        <w:t>、</w:t>
      </w:r>
      <w:r>
        <w:rPr>
          <w:rFonts w:ascii="Times New Roman Regular" w:eastAsia="宋体" w:hAnsi="Times New Roman Regular" w:cs="Times New Roman Regular" w:hint="eastAsia"/>
          <w:kern w:val="0"/>
          <w:sz w:val="24"/>
          <w:shd w:val="clear" w:color="auto" w:fill="FFFFFF"/>
          <w:lang w:bidi="ar"/>
        </w:rPr>
        <w:t>CD</w:t>
      </w:r>
      <w:r>
        <w:rPr>
          <w:rFonts w:ascii="Times New Roman Regular" w:eastAsia="宋体" w:hAnsi="Times New Roman Regular" w:cs="Times New Roman Regular" w:hint="eastAsia"/>
          <w:kern w:val="0"/>
          <w:sz w:val="24"/>
          <w:shd w:val="clear" w:color="auto" w:fill="FFFFFF"/>
          <w:lang w:bidi="ar"/>
        </w:rPr>
        <w:t>对多变量之间的关系进行拟合不足或者过拟合的问题，时空关系分析不足，以单点预测来代表整个边坡面的预测得到的结果对于整个边坡的情况把控是够全面的</w:t>
      </w:r>
    </w:p>
    <w:p w14:paraId="790AFA31" w14:textId="05F296E4" w:rsidR="005C4A53" w:rsidRPr="005C4A53" w:rsidRDefault="005C4A53" w:rsidP="005C4A53">
      <w:pPr>
        <w:widowControl/>
        <w:spacing w:beforeLines="50" w:before="156" w:afterLines="50" w:after="156" w:line="360" w:lineRule="auto"/>
        <w:ind w:left="480"/>
        <w:rPr>
          <w:rFonts w:ascii="Times New Roman Regular" w:eastAsia="宋体" w:hAnsi="Times New Roman Regular" w:cs="Times New Roman Regular" w:hint="eastAsia"/>
          <w:kern w:val="0"/>
          <w:sz w:val="24"/>
          <w:shd w:val="clear" w:color="auto" w:fill="FFFFFF"/>
          <w:lang w:bidi="ar"/>
        </w:rPr>
      </w:pPr>
      <w:r>
        <w:rPr>
          <w:rFonts w:ascii="Times New Roman Regular" w:eastAsia="宋体" w:hAnsi="Times New Roman Regular" w:cs="Times New Roman Regular" w:hint="eastAsia"/>
          <w:kern w:val="0"/>
          <w:sz w:val="24"/>
          <w:shd w:val="clear" w:color="auto" w:fill="FFFFFF"/>
          <w:lang w:bidi="ar"/>
        </w:rPr>
        <w:t>综上所述，目前研究仍存在以下不足</w:t>
      </w:r>
    </w:p>
    <w:p w14:paraId="208BC5E8" w14:textId="6B50C1AB" w:rsidR="00DA72AB" w:rsidRDefault="00000000">
      <w:pPr>
        <w:pStyle w:val="3"/>
        <w:spacing w:before="156" w:after="156"/>
      </w:pPr>
      <w:bookmarkStart w:id="6" w:name="_Toc223537311"/>
      <w:r>
        <w:rPr>
          <w:rFonts w:hint="eastAsia"/>
        </w:rPr>
        <w:t>1.2</w:t>
      </w:r>
      <w:r>
        <w:t>.</w:t>
      </w:r>
      <w:r>
        <w:rPr>
          <w:rFonts w:hint="eastAsia"/>
        </w:rPr>
        <w:t>2</w:t>
      </w:r>
      <w:r>
        <w:rPr>
          <w:rFonts w:hint="eastAsia"/>
        </w:rPr>
        <w:t>边坡预警研究现状</w:t>
      </w:r>
      <w:bookmarkEnd w:id="6"/>
    </w:p>
    <w:p w14:paraId="76593E22" w14:textId="77777777" w:rsidR="003C588F" w:rsidRPr="003C588F" w:rsidRDefault="00916D99" w:rsidP="003C588F">
      <w:pPr>
        <w:widowControl/>
        <w:spacing w:beforeLines="50" w:before="156" w:afterLines="50" w:after="156" w:line="360" w:lineRule="auto"/>
        <w:ind w:firstLineChars="200" w:firstLine="420"/>
        <w:rPr>
          <w:rFonts w:ascii="宋体" w:eastAsia="宋体" w:hAnsi="宋体" w:cs="宋体"/>
          <w:kern w:val="0"/>
          <w:sz w:val="24"/>
          <w:shd w:val="clear" w:color="auto" w:fill="FFFFFF"/>
          <w:lang w:bidi="ar"/>
        </w:rPr>
      </w:pPr>
      <w:r>
        <w:tab/>
      </w:r>
      <w:r w:rsidR="003C588F" w:rsidRPr="003C588F">
        <w:rPr>
          <w:rFonts w:ascii="宋体" w:eastAsia="宋体" w:hAnsi="宋体" w:cs="宋体"/>
          <w:kern w:val="0"/>
          <w:sz w:val="24"/>
          <w:shd w:val="clear" w:color="auto" w:fill="FFFFFF"/>
          <w:lang w:bidi="ar"/>
        </w:rPr>
        <w:t>2021年全国地址灾害灾情情况显示，2021年中国共发生地质灾害4772起，其中滑坡为2335起，占总地质灾害的48.9%。滑坡作为地质灾害的主要组成部分，其预测预警仍然是防灾减灾工作的重要组成部分，准确预测滑坡发生的具体时间可以为人员、物资转移等提供宝贵的时间，降低滑坡造成的人员伤亡和经济损失，对防灾减灾具有重要意义。目前滑坡预警方法主要分为区域性预警和单体预警。统计结果表明，70%-90%的地质灾害都与降雨有关，依托于天气预报和雨量观测的气象预警，自然就成了防灾减灾的重要手段[38]。因此区域性预警主要利用天气预报或者人工观测等手段获取某个区域的降雨量、降雨强度等信息，统计降雨与滑坡的关系，建立滑坡预警模型。如：贲琰棋等[39]以麻池村1号滑坡为例，通过滑坡阶跃段位移与前期降雨指标的相关性分析，确定了对滑坡稳定性最不利的前期降雨型式下的降雨阈值。赵彬如等[40]以四川省都江堰地区作为试验区域，提出考虑前期土壤湿度的区域降雨型滑坡预测思路，通过统计分析历史滑坡数据，构建了基于前期土壤湿度和近期降雨情况的水文-气象阈值模型。</w:t>
      </w:r>
      <w:proofErr w:type="spellStart"/>
      <w:r w:rsidR="003C588F" w:rsidRPr="003C588F">
        <w:rPr>
          <w:rFonts w:ascii="宋体" w:eastAsia="宋体" w:hAnsi="宋体" w:cs="宋体"/>
          <w:kern w:val="0"/>
          <w:sz w:val="24"/>
          <w:shd w:val="clear" w:color="auto" w:fill="FFFFFF"/>
          <w:lang w:bidi="ar"/>
        </w:rPr>
        <w:t>Mujie</w:t>
      </w:r>
      <w:proofErr w:type="spellEnd"/>
      <w:r w:rsidR="003C588F" w:rsidRPr="003C588F">
        <w:rPr>
          <w:rFonts w:ascii="宋体" w:eastAsia="宋体" w:hAnsi="宋体" w:cs="宋体"/>
          <w:kern w:val="0"/>
          <w:sz w:val="24"/>
          <w:shd w:val="clear" w:color="auto" w:fill="FFFFFF"/>
          <w:lang w:bidi="ar"/>
        </w:rPr>
        <w:t>等[41]基于地理信息系统（GIS）技术，结合历史滑坡灾害数据，开展了由滑坡易发性评价和降雨强度持续时间阈值模型组成的滑坡概率定量模型研究。然而，上述预警方法的有效性受限于降雨信息的准确性。此外，滑坡的发生往往受到多种因素的影响，例如地质条件、地下水、人类活动等，上述预警方法难以综合考虑这些诱因的影响。由于滑坡的发生与边坡位移参数（如形变趋势、速度、加速度等）密切相关，因此另一种常见的预警方法是对这些参数进行分析，并根据不同的阈值确定相应的预警等级。如：赵立春等[42]以霍林河煤田二号露天采区为工程实例，基于蠕变曲线切线角理论计算，创新提出了不同类型土—岩复杂软岩边坡雷达预警阈值级别划分标准。</w:t>
      </w:r>
      <w:proofErr w:type="spellStart"/>
      <w:r w:rsidR="003C588F" w:rsidRPr="003C588F">
        <w:rPr>
          <w:rFonts w:ascii="宋体" w:eastAsia="宋体" w:hAnsi="宋体" w:cs="宋体"/>
          <w:kern w:val="0"/>
          <w:sz w:val="24"/>
          <w:shd w:val="clear" w:color="auto" w:fill="FFFFFF"/>
          <w:lang w:bidi="ar"/>
        </w:rPr>
        <w:t>Dongxin</w:t>
      </w:r>
      <w:proofErr w:type="spellEnd"/>
      <w:r w:rsidR="003C588F" w:rsidRPr="003C588F">
        <w:rPr>
          <w:rFonts w:ascii="宋体" w:eastAsia="宋体" w:hAnsi="宋体" w:cs="宋体"/>
          <w:kern w:val="0"/>
          <w:sz w:val="24"/>
          <w:shd w:val="clear" w:color="auto" w:fill="FFFFFF"/>
          <w:lang w:bidi="ar"/>
        </w:rPr>
        <w:t>等[43]提出了一种基于自动监测数据的滑坡加速过程混合预警方法，该方法提供了一种动态半定量和半经验方法</w:t>
      </w:r>
      <w:r w:rsidR="003C588F" w:rsidRPr="003C588F">
        <w:rPr>
          <w:rFonts w:ascii="宋体" w:eastAsia="宋体" w:hAnsi="宋体" w:cs="宋体"/>
          <w:kern w:val="0"/>
          <w:sz w:val="24"/>
          <w:shd w:val="clear" w:color="auto" w:fill="FFFFFF"/>
          <w:lang w:bidi="ar"/>
        </w:rPr>
        <w:lastRenderedPageBreak/>
        <w:t>来确定阈值，并且使用给定时间窗口内监测数据的最小二乘拟合来计算各种预警参数，提高数据使用率并降低计算误差。</w:t>
      </w:r>
    </w:p>
    <w:p w14:paraId="58B1A0CD" w14:textId="77777777" w:rsidR="003C588F" w:rsidRPr="003C588F" w:rsidRDefault="003C588F" w:rsidP="003C588F">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3C588F">
        <w:rPr>
          <w:rFonts w:ascii="宋体" w:eastAsia="宋体" w:hAnsi="宋体" w:cs="宋体"/>
          <w:kern w:val="0"/>
          <w:sz w:val="24"/>
          <w:shd w:val="clear" w:color="auto" w:fill="FFFFFF"/>
          <w:lang w:bidi="ar"/>
        </w:rPr>
        <w:t>蠕变曲线最初用来描述金属随着时间推移的形变过程，20世纪60年代，日本学者斋藤（Saito）通过大量的实验对滑坡体岩土蠕动变形的过程进行研究，总结出蠕动变形理论，得出疏松的土质斜坡和具有时效变形特征的岩质斜坡的形变具有蠕变的特性。现有基于边坡历史位移数据的滑坡预警模型多基于蠕变理论进行设计。蠕变曲线如图2-1所示。</w:t>
      </w:r>
    </w:p>
    <w:p w14:paraId="3172BB74" w14:textId="77777777" w:rsidR="003C588F" w:rsidRPr="003C588F" w:rsidRDefault="003C588F" w:rsidP="003C588F">
      <w:pPr>
        <w:widowControl/>
        <w:spacing w:beforeLines="50" w:before="156" w:afterLines="50" w:after="156" w:line="360" w:lineRule="auto"/>
        <w:rPr>
          <w:rFonts w:ascii="宋体" w:eastAsia="宋体" w:hAnsi="宋体" w:cs="宋体" w:hint="eastAsia"/>
          <w:kern w:val="0"/>
          <w:sz w:val="24"/>
          <w:shd w:val="clear" w:color="auto" w:fill="FFFFFF"/>
          <w:lang w:bidi="ar"/>
        </w:rPr>
      </w:pPr>
    </w:p>
    <w:p w14:paraId="198E28F6" w14:textId="77777777" w:rsidR="003C588F" w:rsidRPr="003C588F" w:rsidRDefault="003C588F" w:rsidP="003C588F">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3C588F">
        <w:rPr>
          <w:rFonts w:ascii="宋体" w:eastAsia="宋体" w:hAnsi="宋体" w:cs="宋体"/>
          <w:kern w:val="0"/>
          <w:sz w:val="24"/>
          <w:shd w:val="clear" w:color="auto" w:fill="FFFFFF"/>
          <w:lang w:bidi="ar"/>
        </w:rPr>
        <w:t>蠕动变形理论将边坡的演化过程分为三个阶段。第一个阶段为初始蠕变阶段，是边坡演化的初始阶段，变形速率随时间的变化逐渐减小，曲线呈下弯趋势。第二个阶段为匀速蠕变阶段，边坡的形变速度固定，其位移时间曲线近似为一条直线，边坡发展较为稳定，没有发生滑坡的风险。第三个阶段为加速蠕变阶段，速度逐渐增大，位移时间曲线的斜率也逐渐增大，直至发生破坏性滑坡。斋藤认为，匀速蠕变阶段和加速蠕变阶段都和滑坡的发生有关。研究匀速蠕变阶段到蠕变加速阶段的变化，可以为滑坡预警提供宝贵的信息，对滑坡的预警具有重要意义。常用的滑坡预警模型有速率倒数法[44,45]、临滑切线角法[46-48]、斋藤模型[49]、灰色模型[50,51]、</w:t>
      </w:r>
      <w:proofErr w:type="spellStart"/>
      <w:r w:rsidRPr="003C588F">
        <w:rPr>
          <w:rFonts w:ascii="宋体" w:eastAsia="宋体" w:hAnsi="宋体" w:cs="宋体"/>
          <w:kern w:val="0"/>
          <w:sz w:val="24"/>
          <w:shd w:val="clear" w:color="auto" w:fill="FFFFFF"/>
          <w:lang w:bidi="ar"/>
        </w:rPr>
        <w:t>Vehulst</w:t>
      </w:r>
      <w:proofErr w:type="spellEnd"/>
      <w:r w:rsidRPr="003C588F">
        <w:rPr>
          <w:rFonts w:ascii="宋体" w:eastAsia="宋体" w:hAnsi="宋体" w:cs="宋体"/>
          <w:kern w:val="0"/>
          <w:sz w:val="24"/>
          <w:shd w:val="clear" w:color="auto" w:fill="FFFFFF"/>
          <w:lang w:bidi="ar"/>
        </w:rPr>
        <w:t>模型[52]、基于突变理论[53]等方法。王延平等[54]基于流变试验，对速率倒数法模型参数的影响因素进行了分析。</w:t>
      </w:r>
      <w:proofErr w:type="spellStart"/>
      <w:r w:rsidRPr="003C588F">
        <w:rPr>
          <w:rFonts w:ascii="宋体" w:eastAsia="宋体" w:hAnsi="宋体" w:cs="宋体"/>
          <w:kern w:val="0"/>
          <w:sz w:val="24"/>
          <w:shd w:val="clear" w:color="auto" w:fill="FFFFFF"/>
          <w:lang w:bidi="ar"/>
        </w:rPr>
        <w:t>G.B.Crosta</w:t>
      </w:r>
      <w:proofErr w:type="spellEnd"/>
      <w:r w:rsidRPr="003C588F">
        <w:rPr>
          <w:rFonts w:ascii="宋体" w:eastAsia="宋体" w:hAnsi="宋体" w:cs="宋体"/>
          <w:kern w:val="0"/>
          <w:sz w:val="24"/>
          <w:shd w:val="clear" w:color="auto" w:fill="FFFFFF"/>
          <w:lang w:bidi="ar"/>
        </w:rPr>
        <w:t>等[55]基于速率倒数法研究了岩质边坡的滑坡预警。</w:t>
      </w:r>
      <w:proofErr w:type="spellStart"/>
      <w:r w:rsidRPr="003C588F">
        <w:rPr>
          <w:rFonts w:ascii="宋体" w:eastAsia="宋体" w:hAnsi="宋体" w:cs="宋体"/>
          <w:kern w:val="0"/>
          <w:sz w:val="24"/>
          <w:shd w:val="clear" w:color="auto" w:fill="FFFFFF"/>
          <w:lang w:bidi="ar"/>
        </w:rPr>
        <w:t>A.Segalini</w:t>
      </w:r>
      <w:proofErr w:type="spellEnd"/>
      <w:r w:rsidRPr="003C588F">
        <w:rPr>
          <w:rFonts w:ascii="宋体" w:eastAsia="宋体" w:hAnsi="宋体" w:cs="宋体"/>
          <w:kern w:val="0"/>
          <w:sz w:val="24"/>
          <w:shd w:val="clear" w:color="auto" w:fill="FFFFFF"/>
          <w:lang w:bidi="ar"/>
        </w:rPr>
        <w:t>等[56]基于滑坡监测案例验证了速率倒数法的可行性。Duo等[57]提出了一种考虑运动状态修正的GNSS滑坡监测方法，计算修正后的切线角作为滑坡预警准则，并利用修正前后的监测位移序列进行预警。Yang等[58]基于使用小波变换的声发射监测和改进的切角模型开发了滑坡预警模型。Li等[59]基于树坪滑坡2004年6月至2013年6月的累积变形数据，提出了滑坡预测的组合加权灰色趋势优化模型GM(2,1)，并进一步对滑坡进行预警。上述滑坡预警方法都是利用历史边坡位移统计数据，基于传统的数学统计方法进行建模，各种方法都具有一定的局限性，且在位移曲线噪声较大的情况下可能出现误警、漏报等情况。</w:t>
      </w:r>
    </w:p>
    <w:p w14:paraId="54649BF6" w14:textId="130E0D23" w:rsidR="00F14037" w:rsidRPr="003C588F" w:rsidRDefault="003C588F" w:rsidP="003C588F">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3C588F">
        <w:rPr>
          <w:rFonts w:ascii="宋体" w:eastAsia="宋体" w:hAnsi="宋体" w:cs="宋体"/>
          <w:kern w:val="0"/>
          <w:sz w:val="24"/>
          <w:shd w:val="clear" w:color="auto" w:fill="FFFFFF"/>
          <w:lang w:bidi="ar"/>
        </w:rPr>
        <w:lastRenderedPageBreak/>
        <w:t>边坡位移预测是边坡监测系统中的重要组成部分，在滑坡预警系统中考虑边坡位移预测数据可以使得预警时间提前，提供更多的反应时间，对实际生产生活具有重要意义。但是由于预测模型的局限性，预测数据往往存在一定的误差，若使用传统的预警模型直接进行预警，会出现较多的误警和漏报的情况。时序数据异常检测作为一种常用的时序数据处理方法，在多种领域有广泛的应用，如：故障诊断[60]、网络安全[61-63]、智能监控[64]、自动驾驶[65]等。时序数据异常检测的方法大致可以分为三类：基于统计的方法，基于相似度量的方法和基于深度学习的方法。基于统计的方法认为待检测数据默认服从特定的分布，如高斯分布等，对每个待检测数据进行置信度检验，当数据分布超过某个区间时则表示该数据是异常的。基于相似度量的方法主要通过数据集中的数据之间的距离、密度等指标，对数据的异常情况进行判断，代表性方法有k邻近算法（KNN）[66]、局部离群因子检测（LOF）[67]、核密度估计（KDE）[68]等。基于深度学习的方法分为生成式算法和判别式算法，生成式算法使用正常的数据训练模型，通过重构误差识别异常点，判别式算法通过对数据进行标注，通过有监督的方式训练模型。此类方法存在模型复杂、计算效率低、鲁棒性弱等缺点，因此并不适用于边坡预警起始点的判断。</w:t>
      </w:r>
    </w:p>
    <w:p w14:paraId="2D342755" w14:textId="77777777" w:rsidR="00DA72AB" w:rsidRDefault="00000000">
      <w:pPr>
        <w:pStyle w:val="2"/>
        <w:spacing w:before="156"/>
        <w:ind w:leftChars="0" w:left="0"/>
      </w:pPr>
      <w:bookmarkStart w:id="7" w:name="_Toc223537312"/>
      <w:r>
        <w:rPr>
          <w:rFonts w:hint="eastAsia"/>
        </w:rPr>
        <w:t>1.3</w:t>
      </w:r>
      <w:r>
        <w:rPr>
          <w:rFonts w:hint="eastAsia"/>
        </w:rPr>
        <w:t>论文结构与创新点</w:t>
      </w:r>
      <w:bookmarkEnd w:id="7"/>
    </w:p>
    <w:p w14:paraId="548FE2E1" w14:textId="1D1AA4F9" w:rsidR="00DA72AB" w:rsidRDefault="00000000" w:rsidP="003C588F">
      <w:pPr>
        <w:pStyle w:val="3"/>
        <w:spacing w:before="156" w:after="156"/>
        <w:rPr>
          <w:rFonts w:hint="eastAsia"/>
        </w:rPr>
      </w:pPr>
      <w:bookmarkStart w:id="8" w:name="_Toc223537313"/>
      <w:r>
        <w:rPr>
          <w:rFonts w:hint="eastAsia"/>
        </w:rPr>
        <w:t>1.3.1</w:t>
      </w:r>
      <w:r>
        <w:rPr>
          <w:rFonts w:hint="eastAsia"/>
        </w:rPr>
        <w:t>论文结构安排</w:t>
      </w:r>
      <w:bookmarkEnd w:id="8"/>
    </w:p>
    <w:p w14:paraId="2EFFC68E" w14:textId="77777777" w:rsidR="00DA72AB" w:rsidRDefault="00000000">
      <w:pPr>
        <w:pStyle w:val="3"/>
        <w:spacing w:before="156" w:after="156"/>
      </w:pPr>
      <w:bookmarkStart w:id="9" w:name="_Toc223537314"/>
      <w:r>
        <w:rPr>
          <w:rFonts w:hint="eastAsia"/>
        </w:rPr>
        <w:t>1.3.2</w:t>
      </w:r>
      <w:r>
        <w:rPr>
          <w:rFonts w:hint="eastAsia"/>
        </w:rPr>
        <w:t>论文主要创新点</w:t>
      </w:r>
      <w:bookmarkEnd w:id="9"/>
    </w:p>
    <w:p w14:paraId="2570EFE2" w14:textId="77777777" w:rsidR="00DA72AB" w:rsidRDefault="00000000">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Pr>
          <w:rFonts w:ascii="宋体" w:eastAsia="宋体" w:hAnsi="宋体" w:cs="宋体"/>
          <w:kern w:val="0"/>
          <w:sz w:val="24"/>
          <w:shd w:val="clear" w:color="auto" w:fill="FFFFFF"/>
          <w:lang w:bidi="ar"/>
        </w:rPr>
        <w:t>本研究以</w:t>
      </w:r>
      <w:r>
        <w:rPr>
          <w:rFonts w:ascii="宋体" w:eastAsia="宋体" w:hAnsi="宋体" w:cs="宋体" w:hint="eastAsia"/>
          <w:kern w:val="0"/>
          <w:sz w:val="24"/>
          <w:shd w:val="clear" w:color="auto" w:fill="FFFFFF"/>
          <w:lang w:bidi="ar"/>
        </w:rPr>
        <w:t>鄂尔多斯</w:t>
      </w:r>
      <w:r>
        <w:rPr>
          <w:rFonts w:ascii="宋体" w:eastAsia="宋体" w:hAnsi="宋体" w:cs="宋体"/>
          <w:kern w:val="0"/>
          <w:sz w:val="24"/>
          <w:shd w:val="clear" w:color="auto" w:fill="FFFFFF"/>
          <w:lang w:bidi="ar"/>
        </w:rPr>
        <w:t>地区</w:t>
      </w:r>
      <w:r>
        <w:rPr>
          <w:rFonts w:ascii="宋体" w:eastAsia="宋体" w:hAnsi="宋体" w:cs="宋体" w:hint="eastAsia"/>
          <w:kern w:val="0"/>
          <w:sz w:val="24"/>
          <w:shd w:val="clear" w:color="auto" w:fill="FFFFFF"/>
          <w:lang w:bidi="ar"/>
        </w:rPr>
        <w:t>某煤</w:t>
      </w:r>
      <w:r>
        <w:rPr>
          <w:rFonts w:ascii="宋体" w:eastAsia="宋体" w:hAnsi="宋体" w:cs="宋体"/>
          <w:kern w:val="0"/>
          <w:sz w:val="24"/>
          <w:shd w:val="clear" w:color="auto" w:fill="FFFFFF"/>
          <w:lang w:bidi="ar"/>
        </w:rPr>
        <w:t>矿的露天开采场景为背景，设计预测矿山边坡位移的深度学习模型，并对模型预测数据与矿山边坡位移的真实进行对比评估。</w:t>
      </w:r>
      <w:r>
        <w:rPr>
          <w:rFonts w:ascii="宋体" w:eastAsia="宋体" w:hAnsi="宋体" w:cs="宋体" w:hint="eastAsia"/>
          <w:kern w:val="0"/>
          <w:sz w:val="24"/>
          <w:shd w:val="clear" w:color="auto" w:fill="FFFFFF"/>
          <w:lang w:bidi="ar"/>
        </w:rPr>
        <w:t>本研究主要研究如下：</w:t>
      </w:r>
    </w:p>
    <w:p w14:paraId="78AF70B6" w14:textId="494EAE54" w:rsidR="00DA72AB" w:rsidRDefault="00000000">
      <w:pPr>
        <w:widowControl/>
        <w:numPr>
          <w:ilvl w:val="0"/>
          <w:numId w:val="5"/>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t>针对</w:t>
      </w:r>
      <w:proofErr w:type="spellStart"/>
      <w:r>
        <w:rPr>
          <w:rFonts w:ascii="Times New Roman Regular" w:eastAsia="宋体" w:hAnsi="Times New Roman Regular" w:cs="Times New Roman Regular"/>
          <w:kern w:val="0"/>
          <w:sz w:val="24"/>
          <w:shd w:val="clear" w:color="auto" w:fill="FFFFFF"/>
          <w:lang w:bidi="ar"/>
        </w:rPr>
        <w:t>PatchTST</w:t>
      </w:r>
      <w:proofErr w:type="spellEnd"/>
      <w:r>
        <w:rPr>
          <w:rFonts w:ascii="Times New Roman Regular" w:eastAsia="宋体" w:hAnsi="Times New Roman Regular" w:cs="Times New Roman Regular" w:hint="eastAsia"/>
          <w:kern w:val="0"/>
          <w:sz w:val="24"/>
          <w:shd w:val="clear" w:color="auto" w:fill="FFFFFF"/>
          <w:lang w:bidi="ar"/>
        </w:rPr>
        <w:t>模型</w:t>
      </w:r>
      <w:r>
        <w:rPr>
          <w:rFonts w:ascii="Times New Roman Regular" w:eastAsia="宋体" w:hAnsi="Times New Roman Regular" w:cs="Times New Roman Regular"/>
          <w:kern w:val="0"/>
          <w:sz w:val="24"/>
          <w:shd w:val="clear" w:color="auto" w:fill="FFFFFF"/>
          <w:lang w:bidi="ar"/>
        </w:rPr>
        <w:t>通道独立性</w:t>
      </w:r>
      <w:r>
        <w:rPr>
          <w:rFonts w:ascii="Times New Roman Regular" w:eastAsia="宋体" w:hAnsi="Times New Roman Regular" w:cs="Times New Roman Regular" w:hint="eastAsia"/>
          <w:kern w:val="0"/>
          <w:sz w:val="24"/>
          <w:shd w:val="clear" w:color="auto" w:fill="FFFFFF"/>
          <w:lang w:bidi="ar"/>
        </w:rPr>
        <w:t>忽略</w:t>
      </w:r>
      <w:r>
        <w:rPr>
          <w:rFonts w:ascii="Times New Roman Regular" w:eastAsia="宋体" w:hAnsi="Times New Roman Regular" w:cs="Times New Roman Regular"/>
          <w:color w:val="EE0000"/>
          <w:kern w:val="0"/>
          <w:sz w:val="24"/>
          <w:shd w:val="clear" w:color="auto" w:fill="FFFFFF"/>
          <w:lang w:bidi="ar"/>
        </w:rPr>
        <w:t>多变量物理耦合</w:t>
      </w:r>
      <w:r>
        <w:rPr>
          <w:rFonts w:ascii="Times New Roman Regular" w:eastAsia="宋体" w:hAnsi="Times New Roman Regular" w:cs="Times New Roman Regular"/>
          <w:kern w:val="0"/>
          <w:sz w:val="24"/>
          <w:shd w:val="clear" w:color="auto" w:fill="FFFFFF"/>
          <w:lang w:bidi="ar"/>
        </w:rPr>
        <w:t>的问题，设计了物理约束图模块。该模块显式建模位移、速度与加速度之间的微分约束关系，通过图传播机制恢复被</w:t>
      </w:r>
      <w:r>
        <w:rPr>
          <w:rFonts w:ascii="Times New Roman Regular" w:eastAsia="宋体" w:hAnsi="Times New Roman Regular" w:cs="Times New Roman Regular"/>
          <w:kern w:val="0"/>
          <w:sz w:val="24"/>
          <w:shd w:val="clear" w:color="auto" w:fill="FFFFFF"/>
          <w:lang w:bidi="ar"/>
        </w:rPr>
        <w:t>Patching</w:t>
      </w:r>
      <w:r>
        <w:rPr>
          <w:rFonts w:ascii="Times New Roman Regular" w:eastAsia="宋体" w:hAnsi="Times New Roman Regular" w:cs="Times New Roman Regular"/>
          <w:kern w:val="0"/>
          <w:sz w:val="24"/>
          <w:shd w:val="clear" w:color="auto" w:fill="FFFFFF"/>
          <w:lang w:bidi="ar"/>
        </w:rPr>
        <w:t>切断的动力学联系，确保预测结果在物理上是可解释且自洽的。</w:t>
      </w:r>
    </w:p>
    <w:p w14:paraId="7D83FE7C" w14:textId="45D0F163" w:rsidR="00DA72AB" w:rsidRDefault="00000000">
      <w:pPr>
        <w:widowControl/>
        <w:numPr>
          <w:ilvl w:val="0"/>
          <w:numId w:val="5"/>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lastRenderedPageBreak/>
        <w:t>针对矿山边坡数据中存在的</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长期蠕变</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与</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瞬时扰动（如爆破）</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两种截然不同的分布模式，引入基于</w:t>
      </w:r>
      <w:proofErr w:type="spellStart"/>
      <w:r>
        <w:rPr>
          <w:rFonts w:ascii="Times New Roman Regular" w:eastAsia="宋体" w:hAnsi="Times New Roman Regular" w:cs="Times New Roman Regular"/>
          <w:kern w:val="0"/>
          <w:sz w:val="24"/>
          <w:shd w:val="clear" w:color="auto" w:fill="FFFFFF"/>
          <w:lang w:bidi="ar"/>
        </w:rPr>
        <w:t>TimeFilter</w:t>
      </w:r>
      <w:proofErr w:type="spellEnd"/>
      <w:r>
        <w:rPr>
          <w:rFonts w:ascii="Times New Roman Regular" w:eastAsia="宋体" w:hAnsi="Times New Roman Regular" w:cs="Times New Roman Regular"/>
          <w:kern w:val="0"/>
          <w:sz w:val="24"/>
          <w:shd w:val="clear" w:color="auto" w:fill="FFFFFF"/>
          <w:lang w:bidi="ar"/>
        </w:rPr>
        <w:t>思想的</w:t>
      </w:r>
      <w:r>
        <w:rPr>
          <w:rFonts w:ascii="Times New Roman Regular" w:eastAsia="宋体" w:hAnsi="Times New Roman Regular" w:cs="Times New Roman Regular"/>
          <w:color w:val="EE0000"/>
          <w:kern w:val="0"/>
          <w:sz w:val="24"/>
          <w:shd w:val="clear" w:color="auto" w:fill="FFFFFF"/>
          <w:lang w:bidi="ar"/>
        </w:rPr>
        <w:t>动态路由机制</w:t>
      </w:r>
      <w:r>
        <w:rPr>
          <w:rFonts w:ascii="Times New Roman Regular" w:eastAsia="宋体" w:hAnsi="Times New Roman Regular" w:cs="Times New Roman Regular"/>
          <w:kern w:val="0"/>
          <w:sz w:val="24"/>
          <w:shd w:val="clear" w:color="auto" w:fill="FFFFFF"/>
          <w:lang w:bidi="ar"/>
        </w:rPr>
        <w:t>。该机制能根据输入</w:t>
      </w:r>
      <w:r>
        <w:rPr>
          <w:rFonts w:ascii="Times New Roman Regular" w:eastAsia="宋体" w:hAnsi="Times New Roman Regular" w:cs="Times New Roman Regular"/>
          <w:kern w:val="0"/>
          <w:sz w:val="24"/>
          <w:shd w:val="clear" w:color="auto" w:fill="FFFFFF"/>
          <w:lang w:bidi="ar"/>
        </w:rPr>
        <w:t>Patch</w:t>
      </w:r>
      <w:r>
        <w:rPr>
          <w:rFonts w:ascii="Times New Roman Regular" w:eastAsia="宋体" w:hAnsi="Times New Roman Regular" w:cs="Times New Roman Regular"/>
          <w:kern w:val="0"/>
          <w:sz w:val="24"/>
          <w:shd w:val="clear" w:color="auto" w:fill="FFFFFF"/>
          <w:lang w:bidi="ar"/>
        </w:rPr>
        <w:t>的频域特征，自适应地将样本分发至</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趋势专家</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或</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事件专家</w:t>
      </w:r>
      <w:r>
        <w:rPr>
          <w:rFonts w:ascii="Times New Roman Regular" w:eastAsia="宋体" w:hAnsi="Times New Roman Regular" w:cs="Times New Roman Regular"/>
          <w:kern w:val="0"/>
          <w:sz w:val="24"/>
          <w:shd w:val="clear" w:color="auto" w:fill="FFFFFF"/>
          <w:lang w:bidi="ar"/>
        </w:rPr>
        <w:t>”</w:t>
      </w:r>
      <w:r>
        <w:rPr>
          <w:rFonts w:ascii="Times New Roman Regular" w:eastAsia="宋体" w:hAnsi="Times New Roman Regular" w:cs="Times New Roman Regular"/>
          <w:kern w:val="0"/>
          <w:sz w:val="24"/>
          <w:shd w:val="clear" w:color="auto" w:fill="FFFFFF"/>
          <w:lang w:bidi="ar"/>
        </w:rPr>
        <w:t>，有效解决了单一模型在非平稳工况下泛化能力差的问题。</w:t>
      </w:r>
    </w:p>
    <w:p w14:paraId="4BC6CB5D" w14:textId="504F3C04" w:rsidR="00DA72AB" w:rsidRDefault="00000000">
      <w:pPr>
        <w:widowControl/>
        <w:numPr>
          <w:ilvl w:val="0"/>
          <w:numId w:val="5"/>
        </w:numPr>
        <w:spacing w:beforeLines="50" w:before="156" w:afterLines="50" w:after="156" w:line="360" w:lineRule="auto"/>
        <w:ind w:left="0" w:firstLineChars="200" w:firstLine="480"/>
        <w:rPr>
          <w:rFonts w:ascii="Times New Roman Regular" w:eastAsia="宋体" w:hAnsi="Times New Roman Regular" w:cs="Times New Roman Regular"/>
          <w:kern w:val="0"/>
          <w:sz w:val="24"/>
          <w:shd w:val="clear" w:color="auto" w:fill="FFFFFF"/>
          <w:lang w:bidi="ar"/>
        </w:rPr>
      </w:pPr>
      <w:r>
        <w:rPr>
          <w:rFonts w:ascii="Times New Roman Regular" w:eastAsia="宋体" w:hAnsi="Times New Roman Regular" w:cs="Times New Roman Regular"/>
          <w:kern w:val="0"/>
          <w:sz w:val="24"/>
          <w:shd w:val="clear" w:color="auto" w:fill="FFFFFF"/>
          <w:lang w:bidi="ar"/>
        </w:rPr>
        <w:t>提出了一种层次化的时空切片策略，将高维雷达点云数据降维处理。通过将空间网格与时间窗口进行双重</w:t>
      </w:r>
      <w:r>
        <w:rPr>
          <w:rFonts w:ascii="Times New Roman Regular" w:eastAsia="宋体" w:hAnsi="Times New Roman Regular" w:cs="Times New Roman Regular"/>
          <w:kern w:val="0"/>
          <w:sz w:val="24"/>
          <w:shd w:val="clear" w:color="auto" w:fill="FFFFFF"/>
          <w:lang w:bidi="ar"/>
        </w:rPr>
        <w:t>Patching</w:t>
      </w:r>
      <w:r>
        <w:rPr>
          <w:rFonts w:ascii="Times New Roman Regular" w:eastAsia="宋体" w:hAnsi="Times New Roman Regular" w:cs="Times New Roman Regular"/>
          <w:kern w:val="0"/>
          <w:sz w:val="24"/>
          <w:shd w:val="clear" w:color="auto" w:fill="FFFFFF"/>
          <w:lang w:bidi="ar"/>
        </w:rPr>
        <w:t>，并将空间维度折叠至批次维度并行计算，实现了在有限算力下对全场海量监测点的长时序同步预测，突破了传统图模型</w:t>
      </w:r>
      <m:oMath>
        <m:r>
          <m:rPr>
            <m:sty m:val="p"/>
          </m:rPr>
          <w:rPr>
            <w:rFonts w:ascii="DejaVu Math TeX Gyre" w:eastAsia="宋体" w:hAnsi="DejaVu Math TeX Gyre" w:cs="Times New Roman Regular"/>
            <w:kern w:val="0"/>
            <w:sz w:val="24"/>
            <w:shd w:val="clear" w:color="auto" w:fill="FFFFFF"/>
            <w:lang w:bidi="ar"/>
          </w:rPr>
          <m:t>O</m:t>
        </m:r>
        <m:d>
          <m:dPr>
            <m:ctrlPr>
              <w:rPr>
                <w:rFonts w:ascii="Cambria Math" w:eastAsia="宋体" w:hAnsi="Cambria Math" w:cs="Times New Roman Regular"/>
                <w:kern w:val="0"/>
                <w:sz w:val="24"/>
                <w:shd w:val="clear" w:color="auto" w:fill="FFFFFF"/>
                <w:lang w:bidi="ar"/>
              </w:rPr>
            </m:ctrlPr>
          </m:dPr>
          <m:e>
            <m:sSup>
              <m:sSupPr>
                <m:ctrlPr>
                  <w:rPr>
                    <w:rFonts w:ascii="DejaVu Math TeX Gyre" w:eastAsia="宋体" w:hAnsi="DejaVu Math TeX Gyre" w:cs="Times New Roman Regular"/>
                    <w:kern w:val="0"/>
                    <w:sz w:val="24"/>
                    <w:shd w:val="clear" w:color="auto" w:fill="FFFFFF"/>
                    <w:lang w:bidi="ar"/>
                  </w:rPr>
                </m:ctrlPr>
              </m:sSupPr>
              <m:e>
                <m:r>
                  <m:rPr>
                    <m:sty m:val="p"/>
                  </m:rPr>
                  <w:rPr>
                    <w:rFonts w:ascii="DejaVu Math TeX Gyre" w:eastAsia="宋体" w:hAnsi="DejaVu Math TeX Gyre" w:cs="Times New Roman Regular"/>
                    <w:kern w:val="0"/>
                    <w:sz w:val="24"/>
                    <w:shd w:val="clear" w:color="auto" w:fill="FFFFFF"/>
                    <w:lang w:bidi="ar"/>
                  </w:rPr>
                  <m:t>N</m:t>
                </m:r>
              </m:e>
              <m:sup>
                <m:r>
                  <m:rPr>
                    <m:sty m:val="p"/>
                  </m:rPr>
                  <w:rPr>
                    <w:rFonts w:ascii="DejaVu Math TeX Gyre" w:eastAsia="宋体" w:hAnsi="DejaVu Math TeX Gyre" w:cs="Times New Roman Regular"/>
                    <w:kern w:val="0"/>
                    <w:sz w:val="24"/>
                    <w:shd w:val="clear" w:color="auto" w:fill="FFFFFF"/>
                    <w:lang w:bidi="ar"/>
                  </w:rPr>
                  <m:t>2</m:t>
                </m:r>
              </m:sup>
            </m:sSup>
          </m:e>
        </m:d>
      </m:oMath>
      <w:r>
        <w:rPr>
          <w:rFonts w:ascii="Times New Roman Regular" w:eastAsia="宋体" w:hAnsi="Times New Roman Regular" w:cs="Times New Roman Regular"/>
          <w:kern w:val="0"/>
          <w:sz w:val="24"/>
          <w:shd w:val="clear" w:color="auto" w:fill="FFFFFF"/>
          <w:lang w:bidi="ar"/>
        </w:rPr>
        <w:t>的</w:t>
      </w:r>
      <w:r>
        <w:rPr>
          <w:rFonts w:ascii="Times New Roman Regular" w:eastAsia="宋体" w:hAnsi="Times New Roman Regular" w:cs="Times New Roman Regular"/>
          <w:color w:val="EE0000"/>
          <w:kern w:val="0"/>
          <w:sz w:val="24"/>
          <w:shd w:val="clear" w:color="auto" w:fill="FFFFFF"/>
          <w:lang w:bidi="ar"/>
        </w:rPr>
        <w:t>计算瓶颈</w:t>
      </w:r>
      <w:r>
        <w:rPr>
          <w:rFonts w:ascii="Times New Roman Regular" w:eastAsia="宋体" w:hAnsi="Times New Roman Regular" w:cs="Times New Roman Regular"/>
          <w:kern w:val="0"/>
          <w:sz w:val="24"/>
          <w:shd w:val="clear" w:color="auto" w:fill="FFFFFF"/>
          <w:lang w:bidi="ar"/>
        </w:rPr>
        <w:t>。</w:t>
      </w:r>
      <w:r w:rsidR="005C4A53">
        <w:rPr>
          <w:rFonts w:ascii="Times New Roman Regular" w:eastAsia="宋体" w:hAnsi="Times New Roman Regular" w:cs="Times New Roman Regular" w:hint="eastAsia"/>
          <w:kern w:val="0"/>
          <w:sz w:val="24"/>
          <w:shd w:val="clear" w:color="auto" w:fill="FFFFFF"/>
          <w:lang w:bidi="ar"/>
        </w:rPr>
        <w:t>（</w:t>
      </w:r>
      <w:r w:rsidR="005C4A53" w:rsidRPr="00916D99">
        <w:rPr>
          <w:rFonts w:ascii="Times New Roman Regular" w:eastAsia="宋体" w:hAnsi="Times New Roman Regular" w:cs="Times New Roman Regular" w:hint="eastAsia"/>
          <w:kern w:val="0"/>
          <w:sz w:val="24"/>
          <w:highlight w:val="yellow"/>
          <w:shd w:val="clear" w:color="auto" w:fill="FFFFFF"/>
          <w:lang w:bidi="ar"/>
        </w:rPr>
        <w:t>双重</w:t>
      </w:r>
      <w:r w:rsidR="005C4A53" w:rsidRPr="00916D99">
        <w:rPr>
          <w:rFonts w:ascii="Times New Roman Regular" w:eastAsia="宋体" w:hAnsi="Times New Roman Regular" w:cs="Times New Roman Regular" w:hint="eastAsia"/>
          <w:kern w:val="0"/>
          <w:sz w:val="24"/>
          <w:highlight w:val="yellow"/>
          <w:shd w:val="clear" w:color="auto" w:fill="FFFFFF"/>
          <w:lang w:bidi="ar"/>
        </w:rPr>
        <w:t>patching</w:t>
      </w:r>
      <w:r w:rsidR="00916D99" w:rsidRPr="00916D99">
        <w:rPr>
          <w:rFonts w:ascii="Times New Roman Regular" w:eastAsia="宋体" w:hAnsi="Times New Roman Regular" w:cs="Times New Roman Regular" w:hint="eastAsia"/>
          <w:kern w:val="0"/>
          <w:sz w:val="24"/>
          <w:highlight w:val="yellow"/>
          <w:shd w:val="clear" w:color="auto" w:fill="FFFFFF"/>
          <w:lang w:bidi="ar"/>
        </w:rPr>
        <w:t>如何复原？</w:t>
      </w:r>
      <w:r w:rsidR="005C4A53">
        <w:rPr>
          <w:rFonts w:ascii="Times New Roman Regular" w:eastAsia="宋体" w:hAnsi="Times New Roman Regular" w:cs="Times New Roman Regular" w:hint="eastAsia"/>
          <w:kern w:val="0"/>
          <w:sz w:val="24"/>
          <w:shd w:val="clear" w:color="auto" w:fill="FFFFFF"/>
          <w:lang w:bidi="ar"/>
        </w:rPr>
        <w:t>）</w:t>
      </w:r>
    </w:p>
    <w:p w14:paraId="2474936A" w14:textId="77777777" w:rsidR="00DA72AB" w:rsidRDefault="00DA72AB">
      <w:pPr>
        <w:widowControl/>
        <w:spacing w:beforeLines="50" w:before="156" w:afterLines="50" w:after="156" w:line="360" w:lineRule="auto"/>
        <w:rPr>
          <w:rFonts w:ascii="宋体" w:eastAsia="宋体" w:hAnsi="宋体" w:cs="宋体"/>
          <w:kern w:val="0"/>
          <w:sz w:val="24"/>
          <w:shd w:val="clear" w:color="auto" w:fill="FFFFFF"/>
          <w:lang w:bidi="ar"/>
        </w:rPr>
      </w:pPr>
    </w:p>
    <w:p w14:paraId="2748212D" w14:textId="53054DFE" w:rsidR="00D050C9" w:rsidRDefault="00000000" w:rsidP="00D050C9">
      <w:pPr>
        <w:pStyle w:val="1"/>
        <w:spacing w:before="156" w:after="156"/>
      </w:pPr>
      <w:bookmarkStart w:id="10" w:name="_Toc223537315"/>
      <w:r>
        <w:rPr>
          <w:rFonts w:hint="eastAsia"/>
        </w:rPr>
        <w:t>第二章</w:t>
      </w:r>
      <w:r w:rsidR="00D050C9">
        <w:rPr>
          <w:rFonts w:hint="eastAsia"/>
        </w:rPr>
        <w:t>相关工作</w:t>
      </w:r>
      <w:bookmarkEnd w:id="10"/>
    </w:p>
    <w:p w14:paraId="152D82C2" w14:textId="77777777"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本章旨在系统梳理与本文研究相关的国内外研究现状。首先介绍时间序列预测方法的发展，随后聚焦图神经网络在时空建模中的应用，接着探讨多源数据融合与物理信息机器学习的相关研究，最后对边坡位移预测领域现有工作进行归纳，并指出当前研究存在的不足，从而引出本文的研究动机。</w:t>
      </w:r>
    </w:p>
    <w:p w14:paraId="0DFE03ED" w14:textId="16ECE59B" w:rsidR="00D050C9" w:rsidRDefault="00D050C9" w:rsidP="00D050C9">
      <w:pPr>
        <w:pStyle w:val="2"/>
        <w:spacing w:before="156"/>
        <w:ind w:leftChars="0" w:left="0"/>
      </w:pPr>
      <w:bookmarkStart w:id="11" w:name="_Toc223537316"/>
      <w:r>
        <w:rPr>
          <w:rFonts w:hint="eastAsia"/>
        </w:rPr>
        <w:t>2.1</w:t>
      </w:r>
      <w:r>
        <w:rPr>
          <w:rFonts w:hint="eastAsia"/>
        </w:rPr>
        <w:t>时间序列预测方法研究现状</w:t>
      </w:r>
      <w:bookmarkEnd w:id="11"/>
    </w:p>
    <w:p w14:paraId="64E95E75" w14:textId="104EC9D5"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时间序列预测是数据挖掘与机器学习领域的经典问题，广泛应用于交通流、能源、气象、金融等领域。传统方法主要包括自回归移动平均模型（ARIMA）、指数平滑及向量自回归等统计模型[Boxetal.,2015]，这些方法通常假设数据具有线性平稳性，难以处理复杂的非线性模式。</w:t>
      </w:r>
    </w:p>
    <w:p w14:paraId="67D993A8" w14:textId="373888B5"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近年来，深度学习模型凭借其强大的非线性拟合能力成为时间序列预测的主流方法。循环神经网络（RNN）及其变体长短期记忆网络（LSTM）[Hochreiter&amp;Schmidhuber,1997]和门控循环单元（GRU）[Choetal.,2014]通过门控机制有效捕捉序列中的长短期依赖，然而RNN固有的顺序计算特性导致训练效率较低且存在梯度消失问题。随后，时序卷积网络（TCN）[Baietal.,2018]采用空洞卷积扩大感受野，支持并行计算，但卷积核大小限制了其捕捉极长依赖的能力。</w:t>
      </w:r>
    </w:p>
    <w:p w14:paraId="767A0774" w14:textId="635884FF" w:rsidR="00D050C9" w:rsidRPr="00D050C9" w:rsidRDefault="00D050C9" w:rsidP="00B248EA">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D050C9">
        <w:rPr>
          <w:rFonts w:ascii="宋体" w:eastAsia="宋体" w:hAnsi="宋体" w:cs="宋体" w:hint="eastAsia"/>
          <w:kern w:val="0"/>
          <w:sz w:val="24"/>
          <w:shd w:val="clear" w:color="auto" w:fill="FFFFFF"/>
          <w:lang w:bidi="ar"/>
        </w:rPr>
        <w:lastRenderedPageBreak/>
        <w:t>Transformer模型的出现极大地推动了序列建模的发展。Vaswani等人[Vaswanietal.,2017]提出的自注意力机制能够同时关注序列中所有位置的依赖关系，突破了RNN和CNN的局限。针对时间序列预测任务，Informer[Zhouetal.,2021]通过</w:t>
      </w:r>
      <w:proofErr w:type="spellStart"/>
      <w:r w:rsidRPr="00D050C9">
        <w:rPr>
          <w:rFonts w:ascii="宋体" w:eastAsia="宋体" w:hAnsi="宋体" w:cs="宋体" w:hint="eastAsia"/>
          <w:kern w:val="0"/>
          <w:sz w:val="24"/>
          <w:shd w:val="clear" w:color="auto" w:fill="FFFFFF"/>
          <w:lang w:bidi="ar"/>
        </w:rPr>
        <w:t>ProbSparse</w:t>
      </w:r>
      <w:proofErr w:type="spellEnd"/>
      <w:r w:rsidRPr="00D050C9">
        <w:rPr>
          <w:rFonts w:ascii="宋体" w:eastAsia="宋体" w:hAnsi="宋体" w:cs="宋体" w:hint="eastAsia"/>
          <w:kern w:val="0"/>
          <w:sz w:val="24"/>
          <w:shd w:val="clear" w:color="auto" w:fill="FFFFFF"/>
          <w:lang w:bidi="ar"/>
        </w:rPr>
        <w:t>自注意力机制降低了计算复杂度；</w:t>
      </w:r>
      <w:proofErr w:type="spellStart"/>
      <w:r w:rsidRPr="00D050C9">
        <w:rPr>
          <w:rFonts w:ascii="宋体" w:eastAsia="宋体" w:hAnsi="宋体" w:cs="宋体" w:hint="eastAsia"/>
          <w:kern w:val="0"/>
          <w:sz w:val="24"/>
          <w:shd w:val="clear" w:color="auto" w:fill="FFFFFF"/>
          <w:lang w:bidi="ar"/>
        </w:rPr>
        <w:t>Autoformer</w:t>
      </w:r>
      <w:proofErr w:type="spellEnd"/>
      <w:r w:rsidRPr="00D050C9">
        <w:rPr>
          <w:rFonts w:ascii="宋体" w:eastAsia="宋体" w:hAnsi="宋体" w:cs="宋体" w:hint="eastAsia"/>
          <w:kern w:val="0"/>
          <w:sz w:val="24"/>
          <w:shd w:val="clear" w:color="auto" w:fill="FFFFFF"/>
          <w:lang w:bidi="ar"/>
        </w:rPr>
        <w:t>[Wuetal.,2021]引入序列分解和自相关机制；</w:t>
      </w:r>
      <w:proofErr w:type="spellStart"/>
      <w:r w:rsidRPr="00D050C9">
        <w:rPr>
          <w:rFonts w:ascii="宋体" w:eastAsia="宋体" w:hAnsi="宋体" w:cs="宋体" w:hint="eastAsia"/>
          <w:kern w:val="0"/>
          <w:sz w:val="24"/>
          <w:shd w:val="clear" w:color="auto" w:fill="FFFFFF"/>
          <w:lang w:bidi="ar"/>
        </w:rPr>
        <w:t>FEDformer</w:t>
      </w:r>
      <w:proofErr w:type="spellEnd"/>
      <w:r w:rsidRPr="00D050C9">
        <w:rPr>
          <w:rFonts w:ascii="宋体" w:eastAsia="宋体" w:hAnsi="宋体" w:cs="宋体" w:hint="eastAsia"/>
          <w:kern w:val="0"/>
          <w:sz w:val="24"/>
          <w:shd w:val="clear" w:color="auto" w:fill="FFFFFF"/>
          <w:lang w:bidi="ar"/>
        </w:rPr>
        <w:t>[Zhouetal.,2022]利用傅里叶变换实现线性复杂度。然而，Zeng等人[Zengetal.,2023]发现简单的线性模型</w:t>
      </w:r>
      <w:proofErr w:type="spellStart"/>
      <w:r w:rsidRPr="00D050C9">
        <w:rPr>
          <w:rFonts w:ascii="宋体" w:eastAsia="宋体" w:hAnsi="宋体" w:cs="宋体" w:hint="eastAsia"/>
          <w:kern w:val="0"/>
          <w:sz w:val="24"/>
          <w:shd w:val="clear" w:color="auto" w:fill="FFFFFF"/>
          <w:lang w:bidi="ar"/>
        </w:rPr>
        <w:t>DLinear</w:t>
      </w:r>
      <w:proofErr w:type="spellEnd"/>
      <w:r w:rsidRPr="00D050C9">
        <w:rPr>
          <w:rFonts w:ascii="宋体" w:eastAsia="宋体" w:hAnsi="宋体" w:cs="宋体" w:hint="eastAsia"/>
          <w:kern w:val="0"/>
          <w:sz w:val="24"/>
          <w:shd w:val="clear" w:color="auto" w:fill="FFFFFF"/>
          <w:lang w:bidi="ar"/>
        </w:rPr>
        <w:t>在多个公开数据集上超越了这些复杂的Transformer模型，引发了关于Transformer在时序预测中有效性的讨论。</w:t>
      </w:r>
      <w:proofErr w:type="spellStart"/>
      <w:proofErr w:type="gramStart"/>
      <w:r w:rsidRPr="00D050C9">
        <w:rPr>
          <w:rFonts w:ascii="宋体" w:eastAsia="宋体" w:hAnsi="宋体" w:cs="宋体" w:hint="eastAsia"/>
          <w:kern w:val="0"/>
          <w:sz w:val="24"/>
          <w:shd w:val="clear" w:color="auto" w:fill="FFFFFF"/>
          <w:lang w:bidi="ar"/>
        </w:rPr>
        <w:t>PatchTST</w:t>
      </w:r>
      <w:proofErr w:type="spellEnd"/>
      <w:r w:rsidRPr="00D050C9">
        <w:rPr>
          <w:rFonts w:ascii="宋体" w:eastAsia="宋体" w:hAnsi="宋体" w:cs="宋体" w:hint="eastAsia"/>
          <w:kern w:val="0"/>
          <w:sz w:val="24"/>
          <w:shd w:val="clear" w:color="auto" w:fill="FFFFFF"/>
          <w:lang w:bidi="ar"/>
        </w:rPr>
        <w:t>[</w:t>
      </w:r>
      <w:proofErr w:type="gramEnd"/>
      <w:r w:rsidRPr="00D050C9">
        <w:rPr>
          <w:rFonts w:ascii="宋体" w:eastAsia="宋体" w:hAnsi="宋体" w:cs="宋体" w:hint="eastAsia"/>
          <w:kern w:val="0"/>
          <w:sz w:val="24"/>
          <w:shd w:val="clear" w:color="auto" w:fill="FFFFFF"/>
          <w:lang w:bidi="ar"/>
        </w:rPr>
        <w:t>Nieetal.,</w:t>
      </w:r>
      <w:proofErr w:type="gramStart"/>
      <w:r w:rsidRPr="00D050C9">
        <w:rPr>
          <w:rFonts w:ascii="宋体" w:eastAsia="宋体" w:hAnsi="宋体" w:cs="宋体" w:hint="eastAsia"/>
          <w:kern w:val="0"/>
          <w:sz w:val="24"/>
          <w:shd w:val="clear" w:color="auto" w:fill="FFFFFF"/>
          <w:lang w:bidi="ar"/>
        </w:rPr>
        <w:t>2023]通过将时间序列划分为子序列块</w:t>
      </w:r>
      <w:proofErr w:type="gramEnd"/>
      <w:r w:rsidRPr="00D050C9">
        <w:rPr>
          <w:rFonts w:ascii="宋体" w:eastAsia="宋体" w:hAnsi="宋体" w:cs="宋体" w:hint="eastAsia"/>
          <w:kern w:val="0"/>
          <w:sz w:val="24"/>
          <w:shd w:val="clear" w:color="auto" w:fill="FFFFFF"/>
          <w:lang w:bidi="ar"/>
        </w:rPr>
        <w:t>（Patch）并采用通道独立设计，重新证明了Transformer架构在长时预测中的潜力。上述研究表明，如何有效建模多变量间的依赖关系仍是时序预测的关键挑战。</w:t>
      </w:r>
    </w:p>
    <w:p w14:paraId="427CF3F0" w14:textId="68B75A34" w:rsidR="00D050C9" w:rsidRDefault="00D050C9" w:rsidP="00D050C9">
      <w:pPr>
        <w:pStyle w:val="2"/>
        <w:spacing w:before="156"/>
        <w:ind w:leftChars="0" w:left="0"/>
      </w:pPr>
      <w:bookmarkStart w:id="12" w:name="_Toc223537317"/>
      <w:r>
        <w:rPr>
          <w:rFonts w:hint="eastAsia"/>
        </w:rPr>
        <w:t>2.2</w:t>
      </w:r>
      <w:r>
        <w:rPr>
          <w:rFonts w:hint="eastAsia"/>
        </w:rPr>
        <w:t>图神经网络与时空预测</w:t>
      </w:r>
      <w:bookmarkEnd w:id="12"/>
    </w:p>
    <w:p w14:paraId="4EA70F56" w14:textId="089F8AA7"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许多现实应用中的数据具有天然的图结构，例如交通路网、传感器网络和社交网络。图神经网络（</w:t>
      </w:r>
      <w:r w:rsidRPr="00D050C9">
        <w:rPr>
          <w:rFonts w:ascii="宋体" w:eastAsia="宋体" w:hAnsi="宋体" w:cs="宋体"/>
          <w:kern w:val="0"/>
          <w:sz w:val="24"/>
          <w:shd w:val="clear" w:color="auto" w:fill="FFFFFF"/>
          <w:lang w:bidi="ar"/>
        </w:rPr>
        <w:t>GNN</w:t>
      </w:r>
      <w:r w:rsidRPr="00D050C9">
        <w:rPr>
          <w:rFonts w:ascii="宋体" w:eastAsia="宋体" w:hAnsi="宋体" w:cs="宋体" w:hint="eastAsia"/>
          <w:kern w:val="0"/>
          <w:sz w:val="24"/>
          <w:shd w:val="clear" w:color="auto" w:fill="FFFFFF"/>
          <w:lang w:bidi="ar"/>
        </w:rPr>
        <w:t>）通过消息传递机制聚合邻居信息，成为处理非欧空间数据的强大工具。</w:t>
      </w:r>
      <w:r w:rsidRPr="00D050C9">
        <w:rPr>
          <w:rFonts w:ascii="宋体" w:eastAsia="宋体" w:hAnsi="宋体" w:cs="宋体"/>
          <w:kern w:val="0"/>
          <w:sz w:val="24"/>
          <w:shd w:val="clear" w:color="auto" w:fill="FFFFFF"/>
          <w:lang w:bidi="ar"/>
        </w:rPr>
        <w:t>Kipf</w:t>
      </w:r>
      <w:r w:rsidRPr="00D050C9">
        <w:rPr>
          <w:rFonts w:ascii="宋体" w:eastAsia="宋体" w:hAnsi="宋体" w:cs="宋体" w:hint="eastAsia"/>
          <w:kern w:val="0"/>
          <w:sz w:val="24"/>
          <w:shd w:val="clear" w:color="auto" w:fill="FFFFFF"/>
          <w:lang w:bidi="ar"/>
        </w:rPr>
        <w:t>等人</w:t>
      </w:r>
      <w:r w:rsidRPr="00D050C9">
        <w:rPr>
          <w:rFonts w:ascii="宋体" w:eastAsia="宋体" w:hAnsi="宋体" w:cs="宋体"/>
          <w:kern w:val="0"/>
          <w:sz w:val="24"/>
          <w:shd w:val="clear" w:color="auto" w:fill="FFFFFF"/>
          <w:lang w:bidi="ar"/>
        </w:rPr>
        <w:t>[Kipf&amp;Welling,2017]</w:t>
      </w:r>
      <w:r w:rsidRPr="00D050C9">
        <w:rPr>
          <w:rFonts w:ascii="宋体" w:eastAsia="宋体" w:hAnsi="宋体" w:cs="宋体" w:hint="eastAsia"/>
          <w:kern w:val="0"/>
          <w:sz w:val="24"/>
          <w:shd w:val="clear" w:color="auto" w:fill="FFFFFF"/>
          <w:lang w:bidi="ar"/>
        </w:rPr>
        <w:t>提出的图卷积网络（</w:t>
      </w:r>
      <w:r w:rsidRPr="00D050C9">
        <w:rPr>
          <w:rFonts w:ascii="宋体" w:eastAsia="宋体" w:hAnsi="宋体" w:cs="宋体"/>
          <w:kern w:val="0"/>
          <w:sz w:val="24"/>
          <w:shd w:val="clear" w:color="auto" w:fill="FFFFFF"/>
          <w:lang w:bidi="ar"/>
        </w:rPr>
        <w:t>GCN</w:t>
      </w:r>
      <w:r w:rsidRPr="00D050C9">
        <w:rPr>
          <w:rFonts w:ascii="宋体" w:eastAsia="宋体" w:hAnsi="宋体" w:cs="宋体" w:hint="eastAsia"/>
          <w:kern w:val="0"/>
          <w:sz w:val="24"/>
          <w:shd w:val="clear" w:color="auto" w:fill="FFFFFF"/>
          <w:lang w:bidi="ar"/>
        </w:rPr>
        <w:t>）基于谱图理论定义卷积操作；</w:t>
      </w:r>
      <w:proofErr w:type="spellStart"/>
      <w:r w:rsidRPr="00D050C9">
        <w:rPr>
          <w:rFonts w:ascii="宋体" w:eastAsia="宋体" w:hAnsi="宋体" w:cs="宋体"/>
          <w:kern w:val="0"/>
          <w:sz w:val="24"/>
          <w:shd w:val="clear" w:color="auto" w:fill="FFFFFF"/>
          <w:lang w:bidi="ar"/>
        </w:rPr>
        <w:t>Velickovic</w:t>
      </w:r>
      <w:proofErr w:type="spellEnd"/>
      <w:r w:rsidRPr="00D050C9">
        <w:rPr>
          <w:rFonts w:ascii="宋体" w:eastAsia="宋体" w:hAnsi="宋体" w:cs="宋体" w:hint="eastAsia"/>
          <w:kern w:val="0"/>
          <w:sz w:val="24"/>
          <w:shd w:val="clear" w:color="auto" w:fill="FFFFFF"/>
          <w:lang w:bidi="ar"/>
        </w:rPr>
        <w:t>等人</w:t>
      </w:r>
      <w:r w:rsidRPr="00D050C9">
        <w:rPr>
          <w:rFonts w:ascii="宋体" w:eastAsia="宋体" w:hAnsi="宋体" w:cs="宋体"/>
          <w:kern w:val="0"/>
          <w:sz w:val="24"/>
          <w:shd w:val="clear" w:color="auto" w:fill="FFFFFF"/>
          <w:lang w:bidi="ar"/>
        </w:rPr>
        <w:t>[Veli</w:t>
      </w:r>
      <w:r w:rsidRPr="00D050C9">
        <w:rPr>
          <w:rFonts w:ascii="Cambria" w:eastAsia="宋体" w:hAnsi="Cambria" w:cs="Cambria"/>
          <w:kern w:val="0"/>
          <w:sz w:val="24"/>
          <w:shd w:val="clear" w:color="auto" w:fill="FFFFFF"/>
          <w:lang w:bidi="ar"/>
        </w:rPr>
        <w:t>č</w:t>
      </w:r>
      <w:r w:rsidRPr="00D050C9">
        <w:rPr>
          <w:rFonts w:ascii="宋体" w:eastAsia="宋体" w:hAnsi="宋体" w:cs="宋体"/>
          <w:kern w:val="0"/>
          <w:sz w:val="24"/>
          <w:shd w:val="clear" w:color="auto" w:fill="FFFFFF"/>
          <w:lang w:bidi="ar"/>
        </w:rPr>
        <w:t>kovi</w:t>
      </w:r>
      <w:r w:rsidRPr="00D050C9">
        <w:rPr>
          <w:rFonts w:ascii="Cambria" w:eastAsia="宋体" w:hAnsi="Cambria" w:cs="Cambria"/>
          <w:kern w:val="0"/>
          <w:sz w:val="24"/>
          <w:shd w:val="clear" w:color="auto" w:fill="FFFFFF"/>
          <w:lang w:bidi="ar"/>
        </w:rPr>
        <w:t>ć</w:t>
      </w:r>
      <w:r w:rsidRPr="00D050C9">
        <w:rPr>
          <w:rFonts w:ascii="宋体" w:eastAsia="宋体" w:hAnsi="宋体" w:cs="宋体"/>
          <w:kern w:val="0"/>
          <w:sz w:val="24"/>
          <w:shd w:val="clear" w:color="auto" w:fill="FFFFFF"/>
          <w:lang w:bidi="ar"/>
        </w:rPr>
        <w:t>etal.,2018]</w:t>
      </w:r>
      <w:r w:rsidRPr="00D050C9">
        <w:rPr>
          <w:rFonts w:ascii="宋体" w:eastAsia="宋体" w:hAnsi="宋体" w:cs="宋体" w:hint="eastAsia"/>
          <w:kern w:val="0"/>
          <w:sz w:val="24"/>
          <w:shd w:val="clear" w:color="auto" w:fill="FFFFFF"/>
          <w:lang w:bidi="ar"/>
        </w:rPr>
        <w:t>提出的图注意力网络（</w:t>
      </w:r>
      <w:r w:rsidRPr="00D050C9">
        <w:rPr>
          <w:rFonts w:ascii="宋体" w:eastAsia="宋体" w:hAnsi="宋体" w:cs="宋体"/>
          <w:kern w:val="0"/>
          <w:sz w:val="24"/>
          <w:shd w:val="clear" w:color="auto" w:fill="FFFFFF"/>
          <w:lang w:bidi="ar"/>
        </w:rPr>
        <w:t>GAT</w:t>
      </w:r>
      <w:r w:rsidRPr="00D050C9">
        <w:rPr>
          <w:rFonts w:ascii="宋体" w:eastAsia="宋体" w:hAnsi="宋体" w:cs="宋体" w:hint="eastAsia"/>
          <w:kern w:val="0"/>
          <w:sz w:val="24"/>
          <w:shd w:val="clear" w:color="auto" w:fill="FFFFFF"/>
          <w:lang w:bidi="ar"/>
        </w:rPr>
        <w:t>）引入注意力机制学习邻居权重。</w:t>
      </w:r>
    </w:p>
    <w:p w14:paraId="7A042537" w14:textId="1FF18AA0"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在时空预测领域，融合图卷积与时间序列建模的方法取得了显著进展。DCRNN[Lietal.,</w:t>
      </w:r>
      <w:proofErr w:type="gramStart"/>
      <w:r w:rsidRPr="00D050C9">
        <w:rPr>
          <w:rFonts w:ascii="宋体" w:eastAsia="宋体" w:hAnsi="宋体" w:cs="宋体" w:hint="eastAsia"/>
          <w:kern w:val="0"/>
          <w:sz w:val="24"/>
          <w:shd w:val="clear" w:color="auto" w:fill="FFFFFF"/>
          <w:lang w:bidi="ar"/>
        </w:rPr>
        <w:t>2018]将图卷积与编码器</w:t>
      </w:r>
      <w:proofErr w:type="gramEnd"/>
      <w:r w:rsidRPr="00D050C9">
        <w:rPr>
          <w:rFonts w:ascii="宋体" w:eastAsia="宋体" w:hAnsi="宋体" w:cs="宋体" w:hint="eastAsia"/>
          <w:kern w:val="0"/>
          <w:sz w:val="24"/>
          <w:shd w:val="clear" w:color="auto" w:fill="FFFFFF"/>
          <w:lang w:bidi="ar"/>
        </w:rPr>
        <w:t>-解码器结合，通过扩散卷积捕捉空间依赖；STGCN[Yuetal.,</w:t>
      </w:r>
      <w:proofErr w:type="gramStart"/>
      <w:r w:rsidRPr="00D050C9">
        <w:rPr>
          <w:rFonts w:ascii="宋体" w:eastAsia="宋体" w:hAnsi="宋体" w:cs="宋体" w:hint="eastAsia"/>
          <w:kern w:val="0"/>
          <w:sz w:val="24"/>
          <w:shd w:val="clear" w:color="auto" w:fill="FFFFFF"/>
          <w:lang w:bidi="ar"/>
        </w:rPr>
        <w:t>2018]采用时空卷积块同时提取时空特征</w:t>
      </w:r>
      <w:proofErr w:type="gramEnd"/>
      <w:r w:rsidRPr="00D050C9">
        <w:rPr>
          <w:rFonts w:ascii="宋体" w:eastAsia="宋体" w:hAnsi="宋体" w:cs="宋体" w:hint="eastAsia"/>
          <w:kern w:val="0"/>
          <w:sz w:val="24"/>
          <w:shd w:val="clear" w:color="auto" w:fill="FFFFFF"/>
          <w:lang w:bidi="ar"/>
        </w:rPr>
        <w:t>；</w:t>
      </w:r>
      <w:proofErr w:type="spellStart"/>
      <w:r w:rsidRPr="00D050C9">
        <w:rPr>
          <w:rFonts w:ascii="宋体" w:eastAsia="宋体" w:hAnsi="宋体" w:cs="宋体" w:hint="eastAsia"/>
          <w:kern w:val="0"/>
          <w:sz w:val="24"/>
          <w:shd w:val="clear" w:color="auto" w:fill="FFFFFF"/>
          <w:lang w:bidi="ar"/>
        </w:rPr>
        <w:t>GraphWaveletNetwork</w:t>
      </w:r>
      <w:proofErr w:type="spellEnd"/>
      <w:r w:rsidRPr="00D050C9">
        <w:rPr>
          <w:rFonts w:ascii="宋体" w:eastAsia="宋体" w:hAnsi="宋体" w:cs="宋体" w:hint="eastAsia"/>
          <w:kern w:val="0"/>
          <w:sz w:val="24"/>
          <w:shd w:val="clear" w:color="auto" w:fill="FFFFFF"/>
          <w:lang w:bidi="ar"/>
        </w:rPr>
        <w:t>等模型进一步提升了动态图建模能力。AGCRN[Baietal.,</w:t>
      </w:r>
      <w:proofErr w:type="gramStart"/>
      <w:r w:rsidRPr="00D050C9">
        <w:rPr>
          <w:rFonts w:ascii="宋体" w:eastAsia="宋体" w:hAnsi="宋体" w:cs="宋体" w:hint="eastAsia"/>
          <w:kern w:val="0"/>
          <w:sz w:val="24"/>
          <w:shd w:val="clear" w:color="auto" w:fill="FFFFFF"/>
          <w:lang w:bidi="ar"/>
        </w:rPr>
        <w:t>2020]提出自适应图卷积</w:t>
      </w:r>
      <w:proofErr w:type="gramEnd"/>
      <w:r w:rsidRPr="00D050C9">
        <w:rPr>
          <w:rFonts w:ascii="宋体" w:eastAsia="宋体" w:hAnsi="宋体" w:cs="宋体" w:hint="eastAsia"/>
          <w:kern w:val="0"/>
          <w:sz w:val="24"/>
          <w:shd w:val="clear" w:color="auto" w:fill="FFFFFF"/>
          <w:lang w:bidi="ar"/>
        </w:rPr>
        <w:t>，无需预定义邻接矩阵即可学习节点间的依赖关系，特别适用于无先验图结构的场景。MTGNN[Wuetal.,</w:t>
      </w:r>
      <w:proofErr w:type="gramStart"/>
      <w:r w:rsidRPr="00D050C9">
        <w:rPr>
          <w:rFonts w:ascii="宋体" w:eastAsia="宋体" w:hAnsi="宋体" w:cs="宋体" w:hint="eastAsia"/>
          <w:kern w:val="0"/>
          <w:sz w:val="24"/>
          <w:shd w:val="clear" w:color="auto" w:fill="FFFFFF"/>
          <w:lang w:bidi="ar"/>
        </w:rPr>
        <w:t>2020]通过混合跳扩散层捕获长程空间依赖</w:t>
      </w:r>
      <w:proofErr w:type="gramEnd"/>
      <w:r w:rsidRPr="00D050C9">
        <w:rPr>
          <w:rFonts w:ascii="宋体" w:eastAsia="宋体" w:hAnsi="宋体" w:cs="宋体" w:hint="eastAsia"/>
          <w:kern w:val="0"/>
          <w:sz w:val="24"/>
          <w:shd w:val="clear" w:color="auto" w:fill="FFFFFF"/>
          <w:lang w:bidi="ar"/>
        </w:rPr>
        <w:t>。</w:t>
      </w:r>
    </w:p>
    <w:p w14:paraId="0C149A0E" w14:textId="177E0486"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针对多变量时间序列，</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[Huetal.,2025]提出了一种新颖的块级时空图过滤框架。它将序列划分为时间块，构建以每个块为中心的局部自我图，并通过混合专家（</w:t>
      </w:r>
      <w:proofErr w:type="spellStart"/>
      <w:r w:rsidRPr="00D050C9">
        <w:rPr>
          <w:rFonts w:ascii="宋体" w:eastAsia="宋体" w:hAnsi="宋体" w:cs="宋体" w:hint="eastAsia"/>
          <w:kern w:val="0"/>
          <w:sz w:val="24"/>
          <w:shd w:val="clear" w:color="auto" w:fill="FFFFFF"/>
          <w:lang w:bidi="ar"/>
        </w:rPr>
        <w:t>MoE</w:t>
      </w:r>
      <w:proofErr w:type="spellEnd"/>
      <w:r w:rsidRPr="00D050C9">
        <w:rPr>
          <w:rFonts w:ascii="宋体" w:eastAsia="宋体" w:hAnsi="宋体" w:cs="宋体" w:hint="eastAsia"/>
          <w:kern w:val="0"/>
          <w:sz w:val="24"/>
          <w:shd w:val="clear" w:color="auto" w:fill="FFFFFF"/>
          <w:lang w:bidi="ar"/>
        </w:rPr>
        <w:t>）机制动态过滤冗余依赖，仅保留关键时空连接。</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在多个公开数据集上取得最佳性能，尤其适用于通道数多、依赖关系动态变化的</w:t>
      </w:r>
      <w:r w:rsidRPr="00D050C9">
        <w:rPr>
          <w:rFonts w:ascii="宋体" w:eastAsia="宋体" w:hAnsi="宋体" w:cs="宋体" w:hint="eastAsia"/>
          <w:kern w:val="0"/>
          <w:sz w:val="24"/>
          <w:shd w:val="clear" w:color="auto" w:fill="FFFFFF"/>
          <w:lang w:bidi="ar"/>
        </w:rPr>
        <w:lastRenderedPageBreak/>
        <w:t>高维数据。然而，其图构建完全基于数据驱动，缺乏对物理先验的利用，且未考虑外部输入因素。</w:t>
      </w:r>
    </w:p>
    <w:p w14:paraId="0D66D44B" w14:textId="4B3A3493" w:rsidR="00D050C9" w:rsidRDefault="00D050C9" w:rsidP="00D050C9">
      <w:pPr>
        <w:pStyle w:val="2"/>
        <w:spacing w:before="156"/>
        <w:ind w:leftChars="0" w:left="0"/>
      </w:pPr>
      <w:bookmarkStart w:id="13" w:name="_Toc223537318"/>
      <w:r>
        <w:rPr>
          <w:rFonts w:hint="eastAsia"/>
        </w:rPr>
        <w:t>2.3</w:t>
      </w:r>
      <w:r>
        <w:rPr>
          <w:rFonts w:hint="eastAsia"/>
        </w:rPr>
        <w:t>多源数据融合方法</w:t>
      </w:r>
      <w:bookmarkEnd w:id="13"/>
    </w:p>
    <w:p w14:paraId="3CEB067B" w14:textId="594B2620"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多源数据融合旨在整合来自不同传感器或数据源的信息，以获得更全面、准确的描述。在深度学习框架下，融合策略可分为三类：（1）数据级融合，将原始数据直接拼接或对齐后输入模型；（2）特征级融合，各模态分别提取特征后在中间层进行交互；（3）决策级融合，对多个模型的输出进行集成。注意力机制[Bahdanauetal.,2015]和门控网络常用于实现自适应融合权重。</w:t>
      </w:r>
    </w:p>
    <w:p w14:paraId="1F64703B" w14:textId="76F88DCB"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在工业监测与灾害预警领域，多源融合已取得初步应用。例如，结合位移、应力、孔隙水压力等多类传感器数据预测滑坡变形</w:t>
      </w:r>
      <w:r w:rsidRPr="00D050C9">
        <w:rPr>
          <w:rFonts w:ascii="宋体" w:eastAsia="宋体" w:hAnsi="宋体" w:cs="宋体"/>
          <w:kern w:val="0"/>
          <w:sz w:val="24"/>
          <w:shd w:val="clear" w:color="auto" w:fill="FFFFFF"/>
          <w:lang w:bidi="ar"/>
        </w:rPr>
        <w:t>[Krka</w:t>
      </w:r>
      <w:r w:rsidRPr="00D050C9">
        <w:rPr>
          <w:rFonts w:ascii="Cambria" w:eastAsia="宋体" w:hAnsi="Cambria" w:cs="Cambria"/>
          <w:kern w:val="0"/>
          <w:sz w:val="24"/>
          <w:shd w:val="clear" w:color="auto" w:fill="FFFFFF"/>
          <w:lang w:bidi="ar"/>
        </w:rPr>
        <w:t>č</w:t>
      </w:r>
      <w:r w:rsidRPr="00D050C9">
        <w:rPr>
          <w:rFonts w:ascii="宋体" w:eastAsia="宋体" w:hAnsi="宋体" w:cs="宋体"/>
          <w:kern w:val="0"/>
          <w:sz w:val="24"/>
          <w:shd w:val="clear" w:color="auto" w:fill="FFFFFF"/>
          <w:lang w:bidi="ar"/>
        </w:rPr>
        <w:t>etal.,2017]</w:t>
      </w:r>
      <w:r w:rsidRPr="00D050C9">
        <w:rPr>
          <w:rFonts w:ascii="宋体" w:eastAsia="宋体" w:hAnsi="宋体" w:cs="宋体" w:hint="eastAsia"/>
          <w:kern w:val="0"/>
          <w:sz w:val="24"/>
          <w:shd w:val="clear" w:color="auto" w:fill="FFFFFF"/>
          <w:lang w:bidi="ar"/>
        </w:rPr>
        <w:t>；在交通预测中融合天气、事件与流量数据</w:t>
      </w:r>
      <w:r w:rsidRPr="00D050C9">
        <w:rPr>
          <w:rFonts w:ascii="宋体" w:eastAsia="宋体" w:hAnsi="宋体" w:cs="宋体"/>
          <w:kern w:val="0"/>
          <w:sz w:val="24"/>
          <w:shd w:val="clear" w:color="auto" w:fill="FFFFFF"/>
          <w:lang w:bidi="ar"/>
        </w:rPr>
        <w:t>[Zhangetal.,2019]</w:t>
      </w:r>
      <w:r w:rsidRPr="00D050C9">
        <w:rPr>
          <w:rFonts w:ascii="宋体" w:eastAsia="宋体" w:hAnsi="宋体" w:cs="宋体" w:hint="eastAsia"/>
          <w:kern w:val="0"/>
          <w:sz w:val="24"/>
          <w:shd w:val="clear" w:color="auto" w:fill="FFFFFF"/>
          <w:lang w:bidi="ar"/>
        </w:rPr>
        <w:t>。针对露天矿山边坡，爆破震动与降雨是影响稳定性的重要外部因素。少量研究尝试将降雨量与位移序列共同输入</w:t>
      </w:r>
      <w:r w:rsidRPr="00D050C9">
        <w:rPr>
          <w:rFonts w:ascii="宋体" w:eastAsia="宋体" w:hAnsi="宋体" w:cs="宋体"/>
          <w:kern w:val="0"/>
          <w:sz w:val="24"/>
          <w:shd w:val="clear" w:color="auto" w:fill="FFFFFF"/>
          <w:lang w:bidi="ar"/>
        </w:rPr>
        <w:t>LSTM</w:t>
      </w:r>
      <w:r w:rsidRPr="00D050C9">
        <w:rPr>
          <w:rFonts w:ascii="宋体" w:eastAsia="宋体" w:hAnsi="宋体" w:cs="宋体" w:hint="eastAsia"/>
          <w:kern w:val="0"/>
          <w:sz w:val="24"/>
          <w:shd w:val="clear" w:color="auto" w:fill="FFFFFF"/>
          <w:lang w:bidi="ar"/>
        </w:rPr>
        <w:t>或注意力模型</w:t>
      </w:r>
      <w:r w:rsidRPr="00D050C9">
        <w:rPr>
          <w:rFonts w:ascii="宋体" w:eastAsia="宋体" w:hAnsi="宋体" w:cs="宋体"/>
          <w:kern w:val="0"/>
          <w:sz w:val="24"/>
          <w:shd w:val="clear" w:color="auto" w:fill="FFFFFF"/>
          <w:lang w:bidi="ar"/>
        </w:rPr>
        <w:t>[Yangetal.,2020]</w:t>
      </w:r>
      <w:r w:rsidRPr="00D050C9">
        <w:rPr>
          <w:rFonts w:ascii="宋体" w:eastAsia="宋体" w:hAnsi="宋体" w:cs="宋体" w:hint="eastAsia"/>
          <w:kern w:val="0"/>
          <w:sz w:val="24"/>
          <w:shd w:val="clear" w:color="auto" w:fill="FFFFFF"/>
          <w:lang w:bidi="ar"/>
        </w:rPr>
        <w:t>，但大多忽略了爆破事件的离散时空特性以及滞后效应。因此，设计有效的爆破与气象特征编码模块，并将其无缝融入先进时序预测模型，仍是一个有待深入探索的方向。</w:t>
      </w:r>
    </w:p>
    <w:p w14:paraId="6B324F36" w14:textId="06D6DE83" w:rsidR="00D050C9" w:rsidRDefault="00D050C9" w:rsidP="00D050C9">
      <w:pPr>
        <w:pStyle w:val="2"/>
        <w:spacing w:before="156"/>
        <w:ind w:leftChars="0" w:left="0"/>
      </w:pPr>
      <w:bookmarkStart w:id="14" w:name="_Toc223537319"/>
      <w:r>
        <w:rPr>
          <w:rFonts w:hint="eastAsia"/>
        </w:rPr>
        <w:t>2.4</w:t>
      </w:r>
      <w:r>
        <w:rPr>
          <w:rFonts w:hint="eastAsia"/>
        </w:rPr>
        <w:t>物理信息机器学习</w:t>
      </w:r>
      <w:bookmarkEnd w:id="14"/>
    </w:p>
    <w:p w14:paraId="0415CB46" w14:textId="283EF5DE"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物理信息机器学习旨在将领域知识（如物理定律、守恒律）融入数据驱动模型，以提高预测的泛化性与可解释性。</w:t>
      </w:r>
      <w:proofErr w:type="spellStart"/>
      <w:r w:rsidRPr="00D050C9">
        <w:rPr>
          <w:rFonts w:ascii="宋体" w:eastAsia="宋体" w:hAnsi="宋体" w:cs="宋体" w:hint="eastAsia"/>
          <w:kern w:val="0"/>
          <w:sz w:val="24"/>
          <w:shd w:val="clear" w:color="auto" w:fill="FFFFFF"/>
          <w:lang w:bidi="ar"/>
        </w:rPr>
        <w:t>Raissi</w:t>
      </w:r>
      <w:proofErr w:type="spellEnd"/>
      <w:r w:rsidRPr="00D050C9">
        <w:rPr>
          <w:rFonts w:ascii="宋体" w:eastAsia="宋体" w:hAnsi="宋体" w:cs="宋体" w:hint="eastAsia"/>
          <w:kern w:val="0"/>
          <w:sz w:val="24"/>
          <w:shd w:val="clear" w:color="auto" w:fill="FFFFFF"/>
          <w:lang w:bidi="ar"/>
        </w:rPr>
        <w:t>等人[Raissietal.,2019]提出的物理信息神经网络（PINN）通过在损失函数中加入偏微分方程残差项，迫使神经网络输出满足物理约束，已广泛应用于流体力学、固体力学等问题。后续研究将PINN拓展至时序预测领域，例如，在天气预报中引入热力学方程[</w:t>
      </w:r>
      <w:proofErr w:type="spellStart"/>
      <w:r w:rsidRPr="00D050C9">
        <w:rPr>
          <w:rFonts w:ascii="宋体" w:eastAsia="宋体" w:hAnsi="宋体" w:cs="宋体" w:hint="eastAsia"/>
          <w:kern w:val="0"/>
          <w:sz w:val="24"/>
          <w:shd w:val="clear" w:color="auto" w:fill="FFFFFF"/>
          <w:lang w:bidi="ar"/>
        </w:rPr>
        <w:t>DeB</w:t>
      </w:r>
      <w:proofErr w:type="spellEnd"/>
      <w:r w:rsidRPr="00D050C9">
        <w:rPr>
          <w:rFonts w:ascii="宋体" w:eastAsia="宋体" w:hAnsi="宋体" w:cs="宋体" w:hint="eastAsia"/>
          <w:kern w:val="0"/>
          <w:sz w:val="24"/>
          <w:shd w:val="clear" w:color="auto" w:fill="FFFFFF"/>
          <w:lang w:bidi="ar"/>
        </w:rPr>
        <w:t>ézenacetal.,2019]，在电网负荷预测中加入能量守恒约束[Mengetal.,2021]。</w:t>
      </w:r>
    </w:p>
    <w:p w14:paraId="5323EB42" w14:textId="6532264C"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对于边坡位移预测，位移、速度、加速度之间存在明确的导数关系：速度是位移对时间的导数，加速度是速度的导数。这一物理先验可作为软约束加入模型训练，抑制预测结果中可能出现的物理不一致性。然而，现有深度学习方法（包括</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）大多仅以</w:t>
      </w:r>
      <w:r w:rsidR="00B248EA">
        <w:rPr>
          <w:rFonts w:ascii="宋体" w:eastAsia="宋体" w:hAnsi="宋体" w:cs="宋体" w:hint="eastAsia"/>
          <w:kern w:val="0"/>
          <w:sz w:val="24"/>
          <w:shd w:val="clear" w:color="auto" w:fill="FFFFFF"/>
          <w:lang w:bidi="ar"/>
        </w:rPr>
        <w:t>PE</w:t>
      </w:r>
      <w:r w:rsidRPr="00D050C9">
        <w:rPr>
          <w:rFonts w:ascii="宋体" w:eastAsia="宋体" w:hAnsi="宋体" w:cs="宋体" w:hint="eastAsia"/>
          <w:kern w:val="0"/>
          <w:sz w:val="24"/>
          <w:shd w:val="clear" w:color="auto" w:fill="FFFFFF"/>
          <w:lang w:bidi="ar"/>
        </w:rPr>
        <w:t>E作为目标函数，未能显式利用导数信息。少量工</w:t>
      </w:r>
      <w:r w:rsidRPr="00D050C9">
        <w:rPr>
          <w:rFonts w:ascii="宋体" w:eastAsia="宋体" w:hAnsi="宋体" w:cs="宋体" w:hint="eastAsia"/>
          <w:kern w:val="0"/>
          <w:sz w:val="24"/>
          <w:shd w:val="clear" w:color="auto" w:fill="FFFFFF"/>
          <w:lang w:bidi="ar"/>
        </w:rPr>
        <w:lastRenderedPageBreak/>
        <w:t>作尝试在损失函数中添加差分一致性惩罚项[Chenetal.,2022]，但尚未与先进的时空图网络相结合。</w:t>
      </w:r>
    </w:p>
    <w:p w14:paraId="240530F9" w14:textId="62BB11AD" w:rsidR="00D050C9" w:rsidRDefault="00D050C9" w:rsidP="00D050C9">
      <w:pPr>
        <w:pStyle w:val="2"/>
        <w:spacing w:before="156"/>
        <w:ind w:leftChars="0" w:left="0"/>
      </w:pPr>
      <w:bookmarkStart w:id="15" w:name="_Toc223537320"/>
      <w:r>
        <w:rPr>
          <w:rFonts w:hint="eastAsia"/>
        </w:rPr>
        <w:t>2.5</w:t>
      </w:r>
      <w:r>
        <w:rPr>
          <w:rFonts w:hint="eastAsia"/>
        </w:rPr>
        <w:t>现有研究不足与本文定位</w:t>
      </w:r>
      <w:bookmarkEnd w:id="15"/>
    </w:p>
    <w:p w14:paraId="76348CCE" w14:textId="77777777"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综合上述分析，当前针对露天煤矿边坡位移预测的研究在以下几个方面仍存在空白：</w:t>
      </w:r>
    </w:p>
    <w:p w14:paraId="590ABE8F" w14:textId="3DA21089"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1.多源外部数据融合不足：已有工作多集中于内部监测序列，对爆破震动和气象因素的引入方式简单，缺乏对滞后效应和空间衰减的系统建模。</w:t>
      </w:r>
    </w:p>
    <w:p w14:paraId="0C3D5A3B" w14:textId="0D6126D3"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2.物理知识利用不充分：位移-速度-加速度的导数关系未被有效编码，模型输出可能出现物理不一致。</w:t>
      </w:r>
    </w:p>
    <w:p w14:paraId="28BB3A97" w14:textId="77777777"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3.时空建模可改进：先进模型如</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虽能动态捕捉时空依赖，但完全数据驱动的图构建可能过滤掉关键的物理边，且对外部事件的响应不够灵敏。</w:t>
      </w:r>
    </w:p>
    <w:p w14:paraId="31C36C54" w14:textId="77777777" w:rsidR="00D050C9" w:rsidRPr="00D050C9" w:rsidRDefault="00D050C9" w:rsidP="00D050C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D050C9">
        <w:rPr>
          <w:rFonts w:ascii="宋体" w:eastAsia="宋体" w:hAnsi="宋体" w:cs="宋体" w:hint="eastAsia"/>
          <w:kern w:val="0"/>
          <w:sz w:val="24"/>
          <w:shd w:val="clear" w:color="auto" w:fill="FFFFFF"/>
          <w:lang w:bidi="ar"/>
        </w:rPr>
        <w:t>针对上述挑战，本文提出一种物理增强的多源融合框架PE-</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，在</w:t>
      </w:r>
      <w:proofErr w:type="spellStart"/>
      <w:r w:rsidRPr="00D050C9">
        <w:rPr>
          <w:rFonts w:ascii="宋体" w:eastAsia="宋体" w:hAnsi="宋体" w:cs="宋体" w:hint="eastAsia"/>
          <w:kern w:val="0"/>
          <w:sz w:val="24"/>
          <w:shd w:val="clear" w:color="auto" w:fill="FFFFFF"/>
          <w:lang w:bidi="ar"/>
        </w:rPr>
        <w:t>TimeFilter</w:t>
      </w:r>
      <w:proofErr w:type="spellEnd"/>
      <w:r w:rsidRPr="00D050C9">
        <w:rPr>
          <w:rFonts w:ascii="宋体" w:eastAsia="宋体" w:hAnsi="宋体" w:cs="宋体" w:hint="eastAsia"/>
          <w:kern w:val="0"/>
          <w:sz w:val="24"/>
          <w:shd w:val="clear" w:color="auto" w:fill="FFFFFF"/>
          <w:lang w:bidi="ar"/>
        </w:rPr>
        <w:t>基础上引入以下核心改进：（1）通过时空脉冲表征将离散爆破事件转化为连续特征；（2）设计物理制导的图构建模块，融合先验空间邻接与导数约束；（3）提出事件驱动的动态路由机制，使模型能自适应响应爆破冲击；（4）引入物理信息正则化损失，强制位移、速度、加速度满足导数关系。本文将在真实露天煤矿数据集上验证所提方法的有效性，并与主流时序预测模型进行对比，以期为矿山边坡安全预警提供更精准的技术支撑。</w:t>
      </w:r>
    </w:p>
    <w:p w14:paraId="311F9235" w14:textId="631B11F7" w:rsidR="00DA72AB" w:rsidRDefault="00000000">
      <w:pPr>
        <w:pStyle w:val="1"/>
        <w:spacing w:before="156" w:after="156"/>
      </w:pPr>
      <w:bookmarkStart w:id="16" w:name="_Toc223537321"/>
      <w:r>
        <w:rPr>
          <w:rFonts w:hint="eastAsia"/>
        </w:rPr>
        <w:t>第三章基于多源数据</w:t>
      </w:r>
      <w:r w:rsidR="00B248EA" w:rsidRPr="00B248EA">
        <w:t>PE-</w:t>
      </w:r>
      <w:proofErr w:type="spellStart"/>
      <w:r w:rsidR="00B248EA" w:rsidRPr="00B248EA">
        <w:t>TimeFilter</w:t>
      </w:r>
      <w:proofErr w:type="spellEnd"/>
      <w:r>
        <w:rPr>
          <w:rFonts w:hint="eastAsia"/>
        </w:rPr>
        <w:t>模型的边坡位移预测</w:t>
      </w:r>
      <w:bookmarkEnd w:id="16"/>
    </w:p>
    <w:p w14:paraId="2338BDDE" w14:textId="77777777" w:rsidR="00DA72AB" w:rsidRDefault="00000000">
      <w:pPr>
        <w:pStyle w:val="2"/>
        <w:spacing w:before="156"/>
        <w:ind w:leftChars="0" w:left="0"/>
      </w:pPr>
      <w:bookmarkStart w:id="17" w:name="_Toc223537322"/>
      <w:r>
        <w:rPr>
          <w:rFonts w:hint="eastAsia"/>
        </w:rPr>
        <w:t>3.1</w:t>
      </w:r>
      <w:r>
        <w:rPr>
          <w:rFonts w:hint="eastAsia"/>
        </w:rPr>
        <w:t>基于</w:t>
      </w:r>
      <w:r>
        <w:t>物理感知的时空图网络框架</w:t>
      </w:r>
      <w:bookmarkEnd w:id="17"/>
    </w:p>
    <w:p w14:paraId="52D8B37B" w14:textId="77777777" w:rsidR="00DA72AB" w:rsidRDefault="00000000">
      <w:r>
        <w:rPr>
          <w:rFonts w:hint="eastAsia"/>
          <w:highlight w:val="yellow"/>
        </w:rPr>
        <w:t>下面已经是研究方法，什么时候提出之前研究的不足？在现状那里做出总结不足</w:t>
      </w:r>
      <w:r>
        <w:rPr>
          <w:rFonts w:hint="eastAsia"/>
          <w:highlight w:val="yellow"/>
        </w:rPr>
        <w:t>+</w:t>
      </w:r>
      <w:r>
        <w:rPr>
          <w:rFonts w:hint="eastAsia"/>
          <w:highlight w:val="yellow"/>
        </w:rPr>
        <w:t>创新概括？</w:t>
      </w:r>
    </w:p>
    <w:p w14:paraId="5E6A5A9C" w14:textId="208D1C1B" w:rsidR="00DA72AB" w:rsidRDefault="00000000">
      <w:pPr>
        <w:pStyle w:val="3"/>
        <w:spacing w:before="156" w:after="156"/>
      </w:pPr>
      <w:bookmarkStart w:id="18" w:name="_Toc223537323"/>
      <w:r>
        <w:rPr>
          <w:rFonts w:hint="eastAsia"/>
        </w:rPr>
        <w:lastRenderedPageBreak/>
        <w:t>3</w:t>
      </w:r>
      <w:r>
        <w:t>.</w:t>
      </w:r>
      <w:r>
        <w:rPr>
          <w:rFonts w:hint="eastAsia"/>
        </w:rPr>
        <w:t>1.1</w:t>
      </w:r>
      <w:r>
        <w:t>层次化时空切片表征</w:t>
      </w:r>
      <w:bookmarkEnd w:id="18"/>
    </w:p>
    <w:p w14:paraId="31230636" w14:textId="607BF672" w:rsidR="00DA72AB" w:rsidRDefault="00000000">
      <w:pPr>
        <w:pStyle w:val="3"/>
        <w:spacing w:before="156" w:after="156"/>
        <w:rPr>
          <w:b/>
          <w:bCs/>
        </w:rPr>
      </w:pPr>
      <w:bookmarkStart w:id="19" w:name="_Toc223537324"/>
      <w:r>
        <w:rPr>
          <w:rFonts w:hint="eastAsia"/>
        </w:rPr>
        <w:t>3.1.2</w:t>
      </w:r>
      <w:r>
        <w:t>基于先验知识的多视图物理拓扑图</w:t>
      </w:r>
      <w:bookmarkEnd w:id="19"/>
    </w:p>
    <w:p w14:paraId="27B222E8" w14:textId="0EAA6DED" w:rsidR="00DA72AB" w:rsidRDefault="00000000">
      <w:pPr>
        <w:pStyle w:val="3"/>
        <w:spacing w:before="156" w:after="156"/>
      </w:pPr>
      <w:bookmarkStart w:id="20" w:name="_Toc223537325"/>
      <w:r>
        <w:rPr>
          <w:rFonts w:hint="eastAsia"/>
        </w:rPr>
        <w:t>3.1.3</w:t>
      </w:r>
      <w:r>
        <w:t>环境驱动的混合专家路由机制</w:t>
      </w:r>
      <w:bookmarkEnd w:id="20"/>
    </w:p>
    <w:p w14:paraId="77F1D739" w14:textId="3B47CFE6" w:rsidR="00DA72AB" w:rsidRDefault="00000000">
      <w:pPr>
        <w:pStyle w:val="2"/>
        <w:spacing w:before="156"/>
        <w:ind w:leftChars="0" w:left="0"/>
      </w:pPr>
      <w:bookmarkStart w:id="21" w:name="_Toc223537326"/>
      <w:r>
        <w:rPr>
          <w:rFonts w:hint="eastAsia"/>
        </w:rPr>
        <w:t>3.2</w:t>
      </w:r>
      <w:r>
        <w:t>PhysST-Patch</w:t>
      </w:r>
      <w:r>
        <w:rPr>
          <w:rFonts w:hint="eastAsia"/>
        </w:rPr>
        <w:t>边坡位移预测模型</w:t>
      </w:r>
      <w:bookmarkEnd w:id="21"/>
    </w:p>
    <w:p w14:paraId="13DAA7B6" w14:textId="77777777" w:rsidR="00DA72AB" w:rsidRDefault="00000000">
      <w:pPr>
        <w:pStyle w:val="3"/>
        <w:spacing w:before="156" w:after="156"/>
      </w:pPr>
      <w:bookmarkStart w:id="22" w:name="_Toc223537327"/>
      <w:r>
        <w:rPr>
          <w:rFonts w:hint="eastAsia"/>
        </w:rPr>
        <w:t>3.2.1</w:t>
      </w:r>
      <w:r>
        <w:rPr>
          <w:rFonts w:hint="eastAsia"/>
        </w:rPr>
        <w:t>边坡位移预测流程（介绍多源数据处理和模型架构）</w:t>
      </w:r>
      <w:bookmarkEnd w:id="22"/>
    </w:p>
    <w:p w14:paraId="4660AA4A" w14:textId="4CFF8A3D" w:rsidR="00DA72AB" w:rsidRDefault="00000000">
      <w:pPr>
        <w:pStyle w:val="3"/>
        <w:spacing w:before="156" w:after="156"/>
      </w:pPr>
      <w:bookmarkStart w:id="23" w:name="_Toc223537328"/>
      <w:r>
        <w:rPr>
          <w:rFonts w:hint="eastAsia"/>
        </w:rPr>
        <w:t>3.2.2</w:t>
      </w:r>
      <w:r>
        <w:rPr>
          <w:rFonts w:hint="eastAsia"/>
        </w:rPr>
        <w:t>边坡位移预测结果</w:t>
      </w:r>
      <w:bookmarkEnd w:id="23"/>
    </w:p>
    <w:p w14:paraId="0571A311" w14:textId="02671E48" w:rsidR="00DA72AB" w:rsidRDefault="00000000">
      <w:pPr>
        <w:pStyle w:val="3"/>
        <w:spacing w:before="156" w:after="156"/>
      </w:pPr>
      <w:bookmarkStart w:id="24" w:name="_Toc223537329"/>
      <w:r>
        <w:rPr>
          <w:rFonts w:hint="eastAsia"/>
        </w:rPr>
        <w:t>3.2.3</w:t>
      </w:r>
      <w:r>
        <w:rPr>
          <w:rFonts w:hint="eastAsia"/>
        </w:rPr>
        <w:t>对比试验</w:t>
      </w:r>
      <w:bookmarkEnd w:id="24"/>
    </w:p>
    <w:p w14:paraId="73896FE8" w14:textId="14A65A99" w:rsidR="00DA72AB" w:rsidRDefault="00000000">
      <w:r>
        <w:t>4.Methodology:Physics-AwareSpatiotemporalGraphNetworkwithRegime-AdaptiveMixtureofExperts</w:t>
      </w:r>
      <w:r>
        <w:t>本研究提出了一种物理感知的时空图网络框架（</w:t>
      </w:r>
      <w:proofErr w:type="spellStart"/>
      <w:r>
        <w:t>PhysST</w:t>
      </w:r>
      <w:proofErr w:type="spellEnd"/>
      <w:r>
        <w:t>-Patch</w:t>
      </w:r>
      <w:r>
        <w:t>），旨在解决露天矿山边坡监测中存在的高维时空耦合、物理约束缺失及非平稳工况干扰（如爆破、降雨）等挑战。模型整体架构如图</w:t>
      </w:r>
      <w:r>
        <w:t>X</w:t>
      </w:r>
      <w:r>
        <w:t>所示，主要包含三个核心模块：层次化时空切片表征（</w:t>
      </w:r>
      <w:proofErr w:type="spellStart"/>
      <w:r>
        <w:t>HierarchicalST</w:t>
      </w:r>
      <w:proofErr w:type="spellEnd"/>
      <w:r>
        <w:t>-Patching</w:t>
      </w:r>
      <w:r>
        <w:t>）、多视图物理拓扑图构建（</w:t>
      </w:r>
      <w:r>
        <w:t>Multi-</w:t>
      </w:r>
      <w:proofErr w:type="spellStart"/>
      <w:r>
        <w:t>viewPhysicsTopology</w:t>
      </w:r>
      <w:proofErr w:type="spellEnd"/>
      <w:r>
        <w:t>）、以及环境感知的混合专家路由机制（</w:t>
      </w:r>
      <w:r>
        <w:t>Environment-</w:t>
      </w:r>
      <w:proofErr w:type="spellStart"/>
      <w:r>
        <w:t>awareMoERouting</w:t>
      </w:r>
      <w:proofErr w:type="spellEnd"/>
      <w:r>
        <w:t>）。</w:t>
      </w:r>
    </w:p>
    <w:p w14:paraId="7A9701FA" w14:textId="07C31854" w:rsidR="00DA72AB" w:rsidRDefault="00000000">
      <w:r>
        <w:t>4.1</w:t>
      </w:r>
      <w:r>
        <w:t>层次化时空切片表征</w:t>
      </w:r>
      <w:r>
        <w:t>(</w:t>
      </w:r>
      <w:proofErr w:type="spellStart"/>
      <w:r>
        <w:t>HierarchicalSpatiotemporalPatching</w:t>
      </w:r>
      <w:proofErr w:type="spellEnd"/>
      <w:r>
        <w:t>)</w:t>
      </w:r>
      <w:r>
        <w:t>针对雷达监测数据高频、长序列及空间高分辨率的特性，我们摒弃了传统的逐点（</w:t>
      </w:r>
      <w:r>
        <w:t>Point-wise</w:t>
      </w:r>
      <w:r>
        <w:t>）输入模式，提出了一种层次化降维策略。空间域聚合</w:t>
      </w:r>
      <w:r>
        <w:t>(</w:t>
      </w:r>
      <w:proofErr w:type="spellStart"/>
      <w:r>
        <w:t>SpatialAggregation</w:t>
      </w:r>
      <w:proofErr w:type="spellEnd"/>
      <w:r>
        <w:t>)</w:t>
      </w:r>
      <w:r>
        <w:t>：将原始雷达点云网格</w:t>
      </w:r>
      <w:r>
        <w:t>$\</w:t>
      </w:r>
      <w:proofErr w:type="spellStart"/>
      <w:r>
        <w:t>mathcal</w:t>
      </w:r>
      <w:proofErr w:type="spellEnd"/>
      <w:r>
        <w:t>{G}\in\</w:t>
      </w:r>
      <w:proofErr w:type="spellStart"/>
      <w:r>
        <w:t>mathbb</w:t>
      </w:r>
      <w:proofErr w:type="spellEnd"/>
      <w:r>
        <w:t>{R}^{H\</w:t>
      </w:r>
      <w:proofErr w:type="spellStart"/>
      <w:r>
        <w:t>timesW</w:t>
      </w:r>
      <w:proofErr w:type="spellEnd"/>
      <w:r>
        <w:t>}$</w:t>
      </w:r>
      <w:r>
        <w:t>划分为</w:t>
      </w:r>
      <w:r>
        <w:t>$N$</w:t>
      </w:r>
      <w:r>
        <w:t>个局部语义子区（</w:t>
      </w:r>
      <w:r>
        <w:t>Patches</w:t>
      </w:r>
      <w:r>
        <w:t>）。这不仅显著降低了计算复杂度（从像素级</w:t>
      </w:r>
      <w:r>
        <w:t>$O(HW)$</w:t>
      </w:r>
      <w:r>
        <w:t>降至子区级</w:t>
      </w:r>
      <w:r>
        <w:t>$O(N)$</w:t>
      </w:r>
      <w:r>
        <w:t>），还有效平滑了单点雷达噪声，保留了边坡形变的局部空间连续性。时间域切片</w:t>
      </w:r>
      <w:r>
        <w:t>(</w:t>
      </w:r>
      <w:proofErr w:type="spellStart"/>
      <w:r>
        <w:t>TemporalTokenization</w:t>
      </w:r>
      <w:proofErr w:type="spellEnd"/>
      <w:r>
        <w:t>)</w:t>
      </w:r>
      <w:r>
        <w:t>：在每个空间子区内部，应用时间维度的</w:t>
      </w:r>
      <w:r>
        <w:t>Patching</w:t>
      </w:r>
      <w:r>
        <w:t>技术。对于时间序列</w:t>
      </w:r>
      <w:r>
        <w:t>$</w:t>
      </w:r>
      <w:proofErr w:type="spellStart"/>
      <w:r>
        <w:t>X_i</w:t>
      </w:r>
      <w:proofErr w:type="spellEnd"/>
      <w:r>
        <w:t>\in\</w:t>
      </w:r>
      <w:proofErr w:type="spellStart"/>
      <w:r>
        <w:t>mathbb</w:t>
      </w:r>
      <w:proofErr w:type="spellEnd"/>
      <w:r>
        <w:t>{R}^{L}$</w:t>
      </w:r>
      <w:r>
        <w:t>，将其切分为一系列重叠的时间片</w:t>
      </w:r>
      <w:r>
        <w:t>$</w:t>
      </w:r>
      <w:proofErr w:type="spellStart"/>
      <w:r>
        <w:t>P_i</w:t>
      </w:r>
      <w:proofErr w:type="spellEnd"/>
      <w:r>
        <w:t>\in\</w:t>
      </w:r>
      <w:proofErr w:type="spellStart"/>
      <w:r>
        <w:t>mathbb</w:t>
      </w:r>
      <w:proofErr w:type="spellEnd"/>
      <w:r>
        <w:t>{R}^{M\</w:t>
      </w:r>
      <w:proofErr w:type="spellStart"/>
      <w:r>
        <w:t>timesP</w:t>
      </w:r>
      <w:proofErr w:type="spellEnd"/>
      <w:r>
        <w:t>}$</w:t>
      </w:r>
      <w:r>
        <w:t>。这种处理方式不仅保留了局部运动的波形语义（如完整的加速</w:t>
      </w:r>
      <w:r>
        <w:t>-</w:t>
      </w:r>
      <w:r>
        <w:t>减速周期），还通过将长历史窗口</w:t>
      </w:r>
      <w:r>
        <w:t>$L$</w:t>
      </w:r>
      <w:r>
        <w:t>压缩为少量的</w:t>
      </w:r>
      <w:r>
        <w:t>Token</w:t>
      </w:r>
      <w:r>
        <w:t>序列，使得模型能够高效捕捉长达数十小时的蠕变趋势（</w:t>
      </w:r>
      <w:r>
        <w:t>Long-</w:t>
      </w:r>
      <w:proofErr w:type="spellStart"/>
      <w:r>
        <w:t>termDependency</w:t>
      </w:r>
      <w:proofErr w:type="spellEnd"/>
      <w:r>
        <w:t>）。</w:t>
      </w:r>
    </w:p>
    <w:p w14:paraId="0E33C6D7" w14:textId="046C1943" w:rsidR="00DA72AB" w:rsidRDefault="00000000">
      <w:r>
        <w:t>4.2</w:t>
      </w:r>
      <w:r>
        <w:t>基于先验知识的多视图物理拓扑图</w:t>
      </w:r>
      <w:r>
        <w:t>(Multi-</w:t>
      </w:r>
      <w:proofErr w:type="spellStart"/>
      <w:r>
        <w:t>viewPhysics</w:t>
      </w:r>
      <w:proofErr w:type="spellEnd"/>
      <w:r>
        <w:t>-</w:t>
      </w:r>
      <w:proofErr w:type="spellStart"/>
      <w:r>
        <w:t>TopologyLearning</w:t>
      </w:r>
      <w:proofErr w:type="spellEnd"/>
      <w:r>
        <w:t>)</w:t>
      </w:r>
      <w:r>
        <w:t>为了克服传统</w:t>
      </w:r>
      <w:proofErr w:type="spellStart"/>
      <w:r>
        <w:t>PatchTST</w:t>
      </w:r>
      <w:proofErr w:type="spellEnd"/>
      <w:r>
        <w:t>模型中通道独立（</w:t>
      </w:r>
      <w:proofErr w:type="spellStart"/>
      <w:r>
        <w:t>ChannelIndependence</w:t>
      </w:r>
      <w:proofErr w:type="spellEnd"/>
      <w:r>
        <w:t>）导致的变量解耦问题，我们基于</w:t>
      </w:r>
      <w:proofErr w:type="spellStart"/>
      <w:r>
        <w:t>TimeFilter</w:t>
      </w:r>
      <w:proofErr w:type="spellEnd"/>
      <w:r>
        <w:t>的图学习框架，融入了矿山边坡特有的物理先验知识，构建了多视图掩码图（</w:t>
      </w:r>
      <w:r>
        <w:t>Multi-</w:t>
      </w:r>
      <w:proofErr w:type="spellStart"/>
      <w:r>
        <w:t>viewMaskedGraph</w:t>
      </w:r>
      <w:proofErr w:type="spellEnd"/>
      <w:r>
        <w:t>）：空间邻接视图</w:t>
      </w:r>
      <w:r>
        <w:t>(</w:t>
      </w:r>
      <w:proofErr w:type="spellStart"/>
      <w:r>
        <w:t>SpatialAdjacencyView</w:t>
      </w:r>
      <w:proofErr w:type="spellEnd"/>
      <w:r>
        <w:t>,$\</w:t>
      </w:r>
      <w:proofErr w:type="spellStart"/>
      <w:r>
        <w:t>mathbf</w:t>
      </w:r>
      <w:proofErr w:type="spellEnd"/>
      <w:r>
        <w:t>{M}_{spa}$)</w:t>
      </w:r>
      <w:r>
        <w:t>：基于欧氏距离构建网格间的连接矩阵。该视图负责捕捉边坡岩土体在空间上的应力传导与协同形变，确保预测结果在空间分布上的平滑性。运动学约束视图</w:t>
      </w:r>
      <w:r>
        <w:t>(</w:t>
      </w:r>
      <w:proofErr w:type="spellStart"/>
      <w:r>
        <w:t>KinematicConstraintView</w:t>
      </w:r>
      <w:proofErr w:type="spellEnd"/>
      <w:r>
        <w:t>,$\</w:t>
      </w:r>
      <w:proofErr w:type="spellStart"/>
      <w:r>
        <w:t>mathbf</w:t>
      </w:r>
      <w:proofErr w:type="spellEnd"/>
      <w:r>
        <w:t>{M}_{</w:t>
      </w:r>
      <w:proofErr w:type="spellStart"/>
      <w:r>
        <w:t>phy</w:t>
      </w:r>
      <w:proofErr w:type="spellEnd"/>
      <w:r>
        <w:t>}$)</w:t>
      </w:r>
      <w:r>
        <w:t>：这是本研究的核心创新之一。我们在图节点中显式建立了位移</w:t>
      </w:r>
      <w:r>
        <w:t>($d$)</w:t>
      </w:r>
      <w:r>
        <w:t>、速度</w:t>
      </w:r>
      <w:r>
        <w:t>($v$)</w:t>
      </w:r>
      <w:r>
        <w:t>与加速度</w:t>
      </w:r>
      <w:r>
        <w:t>($a$)</w:t>
      </w:r>
      <w:r>
        <w:t>之间的有向连接。通过图卷积操作，强制模型遵循</w:t>
      </w:r>
      <w:r>
        <w:t>$</w:t>
      </w:r>
      <m:oMath>
        <m:r>
          <w:rPr>
            <w:rFonts w:ascii="Cambria Math" w:hAnsi="Cambria Math"/>
          </w:rPr>
          <m:t>v</m:t>
        </m:r>
        <m:r>
          <m:rPr>
            <m:sty m:val="p"/>
          </m:rPr>
          <w:rPr>
            <w:rFonts w:ascii="Cambria Math" w:hAnsi="Cambria Math" w:hint="eastAsia"/>
          </w:rPr>
          <m:t>≈</m:t>
        </m:r>
        <m:r>
          <w:rPr>
            <w:rFonts w:ascii="Cambria Math" w:hAnsi="Cambria Math"/>
          </w:rPr>
          <m:t>\Deltad</m:t>
        </m:r>
        <m:r>
          <m:rPr>
            <m:lit/>
          </m:rPr>
          <w:rPr>
            <w:rFonts w:ascii="Cambria Math" w:hAnsi="Cambria Math"/>
          </w:rPr>
          <m:t>/</m:t>
        </m:r>
        <m:r>
          <w:rPr>
            <w:rFonts w:ascii="Cambria Math" w:hAnsi="Cambria Math"/>
          </w:rPr>
          <m:t>\Deltat</m:t>
        </m:r>
      </m:oMath>
      <w:r>
        <w:t>$</w:t>
      </w:r>
      <w:r>
        <w:t>和</w:t>
      </w:r>
      <w:r>
        <w:t>$a\</w:t>
      </w:r>
      <w:proofErr w:type="spellStart"/>
      <w:r>
        <w:t>approx</w:t>
      </w:r>
      <w:proofErr w:type="spellEnd"/>
      <w:r>
        <w:t>\</w:t>
      </w:r>
      <w:proofErr w:type="spellStart"/>
      <w:r>
        <w:t>Deltav</w:t>
      </w:r>
      <w:proofErr w:type="spellEnd"/>
      <w:r>
        <w:t>/\</w:t>
      </w:r>
      <w:proofErr w:type="spellStart"/>
      <w:r>
        <w:t>Deltat</w:t>
      </w:r>
      <w:proofErr w:type="spellEnd"/>
      <w:r>
        <w:t>$</w:t>
      </w:r>
      <w:r>
        <w:t>的物理微分约束，从而消除违背物理规律的异常预测。自适应隐式视图</w:t>
      </w:r>
      <w:r>
        <w:t>(</w:t>
      </w:r>
      <w:proofErr w:type="spellStart"/>
      <w:r>
        <w:t>AdaptiveImplicitView</w:t>
      </w:r>
      <w:proofErr w:type="spellEnd"/>
      <w:r>
        <w:t>)</w:t>
      </w:r>
      <w:r>
        <w:t>：利用</w:t>
      </w:r>
      <w:proofErr w:type="spellStart"/>
      <w:r>
        <w:t>TimeFilter</w:t>
      </w:r>
      <w:proofErr w:type="spellEnd"/>
      <w:r>
        <w:t>的自注意力机制学习数据驱动的潜在关联（</w:t>
      </w:r>
      <w:proofErr w:type="spellStart"/>
      <w:r>
        <w:t>LearnedGraph</w:t>
      </w:r>
      <w:proofErr w:type="spellEnd"/>
      <w:r>
        <w:t>），以捕捉非相邻区域的遥相关（</w:t>
      </w:r>
      <w:r>
        <w:t>Tele-connection</w:t>
      </w:r>
      <w:r>
        <w:t>），</w:t>
      </w:r>
      <w:r>
        <w:lastRenderedPageBreak/>
        <w:t>例如断层两端的共振效应。最终的图邻接矩阵</w:t>
      </w:r>
      <w:r>
        <w:t>$\</w:t>
      </w:r>
      <w:proofErr w:type="spellStart"/>
      <w:r>
        <w:t>mathbf</w:t>
      </w:r>
      <w:proofErr w:type="spellEnd"/>
      <w:r>
        <w:t>{A}$</w:t>
      </w:r>
      <w:r>
        <w:t>由上述物理先验掩码</w:t>
      </w:r>
      <w:r>
        <w:t>$\</w:t>
      </w:r>
      <w:proofErr w:type="spellStart"/>
      <w:r>
        <w:t>mathbf</w:t>
      </w:r>
      <w:proofErr w:type="spellEnd"/>
      <w:r>
        <w:t>{M}$</w:t>
      </w:r>
      <w:r>
        <w:t>与数据驱动的自适应矩阵动态融合而成。</w:t>
      </w:r>
    </w:p>
    <w:p w14:paraId="735FD2AF" w14:textId="127E8AA7" w:rsidR="00DA72AB" w:rsidRDefault="00000000">
      <w:r>
        <w:t>4.3</w:t>
      </w:r>
      <w:r>
        <w:t>环境驱动的混合专家路由机制</w:t>
      </w:r>
      <w:r>
        <w:t>(Environment-</w:t>
      </w:r>
      <w:proofErr w:type="spellStart"/>
      <w:r>
        <w:t>drivenMoERouting</w:t>
      </w:r>
      <w:proofErr w:type="spellEnd"/>
      <w:r>
        <w:t>)</w:t>
      </w:r>
      <w:r>
        <w:t>矿山边坡系统是一个典型的非平稳系统，常受到爆破震动（瞬态冲击）和降雨（滞后效应）的外部干扰。单一模型难以同时拟合</w:t>
      </w:r>
      <w:r>
        <w:t>“</w:t>
      </w:r>
      <w:r>
        <w:t>平稳蠕变</w:t>
      </w:r>
      <w:r>
        <w:t>”</w:t>
      </w:r>
      <w:r>
        <w:t>与</w:t>
      </w:r>
      <w:r>
        <w:t>“</w:t>
      </w:r>
      <w:r>
        <w:t>突发震动</w:t>
      </w:r>
      <w:r>
        <w:t>”</w:t>
      </w:r>
      <w:r>
        <w:t>两种截然不同的动力学模式。为此，我们设计了环境感知的</w:t>
      </w:r>
      <w:proofErr w:type="spellStart"/>
      <w:r>
        <w:t>MoE</w:t>
      </w:r>
      <w:proofErr w:type="spellEnd"/>
      <w:r>
        <w:t>模块：双模态专家网络</w:t>
      </w:r>
      <w:r>
        <w:t>(Dual-</w:t>
      </w:r>
      <w:proofErr w:type="spellStart"/>
      <w:r>
        <w:t>ModeExperts</w:t>
      </w:r>
      <w:proofErr w:type="spellEnd"/>
      <w:r>
        <w:t>)</w:t>
      </w:r>
      <w:r>
        <w:t>：趋势专家</w:t>
      </w:r>
      <w:r>
        <w:t>(</w:t>
      </w:r>
      <w:proofErr w:type="spellStart"/>
      <w:r>
        <w:t>TrendExpert</w:t>
      </w:r>
      <w:proofErr w:type="spellEnd"/>
      <w:r>
        <w:t>)</w:t>
      </w:r>
      <w:r>
        <w:t>：专注于低频信号，捕捉基于历史位移的长期演化规律（适用于常规监测期）。事件专家</w:t>
      </w:r>
      <w:r>
        <w:t>(</w:t>
      </w:r>
      <w:proofErr w:type="spellStart"/>
      <w:r>
        <w:t>EventExpert</w:t>
      </w:r>
      <w:proofErr w:type="spellEnd"/>
      <w:r>
        <w:t>)</w:t>
      </w:r>
      <w:r>
        <w:t>：专注于高频突变信号，对加速度变化高度敏感（适用于爆破或滑坡加速期）。外生变量引导的门控</w:t>
      </w:r>
      <w:r>
        <w:t>(Exogenous-</w:t>
      </w:r>
      <w:proofErr w:type="spellStart"/>
      <w:r>
        <w:t>GuidedGating</w:t>
      </w:r>
      <w:proofErr w:type="spellEnd"/>
      <w:r>
        <w:t>)</w:t>
      </w:r>
      <w:r>
        <w:t>：传统的</w:t>
      </w:r>
      <w:proofErr w:type="spellStart"/>
      <w:r>
        <w:t>MoE</w:t>
      </w:r>
      <w:proofErr w:type="spellEnd"/>
      <w:r>
        <w:t>仅依赖输入数据的统计特征进行路由。我们将外部强迫因子引入门控网络（</w:t>
      </w:r>
      <w:proofErr w:type="spellStart"/>
      <w:r>
        <w:t>GatingNetwork</w:t>
      </w:r>
      <w:proofErr w:type="spellEnd"/>
      <w:r>
        <w:t>）：</w:t>
      </w:r>
      <w:r>
        <w:t>$$G(x)=\text{Softmax}(W_g\cdot[Embed(x)\oplusEmbed(Rain)\oplusOneHot(Blast)])$$</w:t>
      </w:r>
      <w:r>
        <w:t>其中，</w:t>
      </w:r>
      <w:r>
        <w:t>$</w:t>
      </w:r>
      <w:proofErr w:type="spellStart"/>
      <w:r>
        <w:t>OneHot</w:t>
      </w:r>
      <w:proofErr w:type="spellEnd"/>
      <w:r>
        <w:t>(Blast)$</w:t>
      </w:r>
      <w:r>
        <w:t>为爆破事件指示变量。当监测到爆破信号或强降雨时，门控网络会通过</w:t>
      </w:r>
      <w:r>
        <w:t>“</w:t>
      </w:r>
      <w:r>
        <w:t>硬路由</w:t>
      </w:r>
      <w:r>
        <w:t>”</w:t>
      </w:r>
      <w:r>
        <w:t>机制强制激活事件专家，从而避免模型将正常的爆破震动误判为滑坡趋势，或忽略降雨导致的非线性加速。</w:t>
      </w:r>
    </w:p>
    <w:p w14:paraId="3E2286B3" w14:textId="78FB44F9" w:rsidR="00DA72AB" w:rsidRDefault="00000000">
      <w:pPr>
        <w:widowControl/>
        <w:ind w:right="-30"/>
        <w:jc w:val="left"/>
        <w:rPr>
          <w:rFonts w:ascii="宋体" w:eastAsia="宋体" w:hAnsi="宋体" w:cs="宋体"/>
          <w:color w:val="800080"/>
          <w:kern w:val="0"/>
          <w:sz w:val="29"/>
          <w:szCs w:val="29"/>
        </w:rPr>
      </w:pPr>
      <w:r>
        <w:rPr>
          <w:rFonts w:hint="eastAsia"/>
        </w:rPr>
        <w:t>4.4</w:t>
      </w:r>
      <w:r>
        <w:t>loss</w:t>
      </w:r>
      <w:r>
        <w:rPr>
          <w:rFonts w:hint="eastAsia"/>
        </w:rPr>
        <w:t>设计</w:t>
      </w:r>
      <w:r>
        <w:rPr>
          <w:rFonts w:ascii="var(--dsw-font-family)" w:eastAsia="宋体" w:hAnsi="var(--dsw-font-family)" w:cs="宋体"/>
          <w:b/>
          <w:bCs/>
          <w:color w:val="800080"/>
          <w:kern w:val="0"/>
          <w:sz w:val="24"/>
        </w:rPr>
        <w:t>物理约束实现方式</w:t>
      </w:r>
      <w:r>
        <w:rPr>
          <w:rFonts w:ascii="var(--dsw-font-family)" w:eastAsia="宋体" w:hAnsi="var(--dsw-font-family)" w:cs="宋体"/>
          <w:color w:val="800080"/>
          <w:kern w:val="0"/>
          <w:sz w:val="24"/>
        </w:rPr>
        <w:t>：</w:t>
      </w:r>
      <w:r>
        <w:rPr>
          <w:rFonts w:ascii="var(--dsw-font-family)" w:eastAsia="宋体" w:hAnsi="var(--dsw-font-family)" w:cs="宋体"/>
          <w:b/>
          <w:bCs/>
          <w:color w:val="800080"/>
          <w:kern w:val="0"/>
          <w:sz w:val="24"/>
        </w:rPr>
        <w:t>损失函数级强制</w:t>
      </w:r>
      <w:r>
        <w:rPr>
          <w:rFonts w:ascii="var(--dsw-font-family)" w:eastAsia="宋体" w:hAnsi="var(--dsw-font-family)" w:cs="宋体"/>
          <w:color w:val="800080"/>
          <w:kern w:val="0"/>
          <w:sz w:val="24"/>
        </w:rPr>
        <w:t>——</w:t>
      </w:r>
      <m:oMath>
        <m:sSub>
          <m:sSubPr>
            <m:ctrlPr>
              <w:rPr>
                <w:rFonts w:ascii="Cambria Math" w:eastAsia="宋体" w:hAnsi="Cambria Math" w:cs="宋体"/>
                <w:kern w:val="0"/>
                <w:sz w:val="24"/>
              </w:rPr>
            </m:ctrlPr>
          </m:sSubPr>
          <m:e>
            <m:r>
              <m:rPr>
                <m:scr m:val="script"/>
              </m:rPr>
              <w:rPr>
                <w:rFonts w:ascii="Cambria Math" w:eastAsia="宋体" w:hAnsi="Cambria Math" w:cs="宋体"/>
                <w:kern w:val="0"/>
                <w:sz w:val="24"/>
              </w:rPr>
              <m:t>L</m:t>
            </m:r>
          </m:e>
          <m:sub>
            <m:r>
              <w:rPr>
                <w:rFonts w:ascii="Cambria Math" w:eastAsia="宋体" w:hAnsi="Cambria Math" w:cs="宋体"/>
                <w:kern w:val="0"/>
                <w:sz w:val="24"/>
              </w:rPr>
              <m:t>total</m:t>
            </m:r>
          </m:sub>
        </m:sSub>
        <m:r>
          <w:rPr>
            <w:rFonts w:ascii="Cambria Math" w:eastAsia="宋体" w:hAnsi="Cambria Math" w:cs="宋体"/>
            <w:kern w:val="0"/>
            <w:sz w:val="24"/>
          </w:rPr>
          <m:t>=</m:t>
        </m:r>
        <m:sSub>
          <m:sSubPr>
            <m:ctrlPr>
              <w:rPr>
                <w:rFonts w:ascii="Cambria Math" w:eastAsia="宋体" w:hAnsi="Cambria Math" w:cs="宋体"/>
                <w:kern w:val="0"/>
                <w:sz w:val="24"/>
              </w:rPr>
            </m:ctrlPr>
          </m:sSubPr>
          <m:e>
            <m:r>
              <m:rPr>
                <m:scr m:val="script"/>
              </m:rPr>
              <w:rPr>
                <w:rFonts w:ascii="Cambria Math" w:eastAsia="宋体" w:hAnsi="Cambria Math" w:cs="宋体"/>
                <w:kern w:val="0"/>
                <w:sz w:val="24"/>
              </w:rPr>
              <m:t>L</m:t>
            </m:r>
          </m:e>
          <m:sub>
            <m:r>
              <w:rPr>
                <w:rFonts w:ascii="Cambria Math" w:eastAsia="宋体" w:hAnsi="Cambria Math" w:cs="宋体"/>
                <w:kern w:val="0"/>
                <w:sz w:val="24"/>
              </w:rPr>
              <m:t>data</m:t>
            </m:r>
          </m:sub>
        </m:sSub>
        <m:r>
          <w:rPr>
            <w:rFonts w:ascii="Cambria Math" w:eastAsia="宋体" w:hAnsi="Cambria Math" w:cs="宋体"/>
            <w:kern w:val="0"/>
            <w:sz w:val="24"/>
          </w:rPr>
          <m:t>+λ</m:t>
        </m:r>
        <m:sSub>
          <m:sSubPr>
            <m:ctrlPr>
              <w:rPr>
                <w:rFonts w:ascii="Cambria Math" w:eastAsia="宋体" w:hAnsi="Cambria Math" w:cs="宋体"/>
                <w:kern w:val="0"/>
                <w:sz w:val="24"/>
              </w:rPr>
            </m:ctrlPr>
          </m:sSubPr>
          <m:e>
            <m:r>
              <m:rPr>
                <m:scr m:val="script"/>
              </m:rPr>
              <w:rPr>
                <w:rFonts w:ascii="Cambria Math" w:eastAsia="宋体" w:hAnsi="Cambria Math" w:cs="宋体"/>
                <w:kern w:val="0"/>
                <w:sz w:val="24"/>
              </w:rPr>
              <m:t>L</m:t>
            </m:r>
          </m:e>
          <m:sub>
            <m:r>
              <w:rPr>
                <w:rFonts w:ascii="Cambria Math" w:eastAsia="宋体" w:hAnsi="Cambria Math" w:cs="宋体"/>
                <w:kern w:val="0"/>
                <w:sz w:val="24"/>
              </w:rPr>
              <m:t>physics</m:t>
            </m:r>
          </m:sub>
        </m:sSub>
      </m:oMath>
    </w:p>
    <w:p w14:paraId="4D9655EC" w14:textId="77777777" w:rsidR="00DA72AB" w:rsidRDefault="00DA72AB"/>
    <w:p w14:paraId="4467C48E" w14:textId="419FDF2C" w:rsidR="00DA72AB" w:rsidRPr="00B248EA" w:rsidRDefault="00000000" w:rsidP="00B248EA">
      <w:pPr>
        <w:pStyle w:val="2"/>
        <w:spacing w:before="156"/>
        <w:ind w:leftChars="0" w:left="0"/>
        <w:rPr>
          <w:rFonts w:hint="eastAsia"/>
        </w:rPr>
      </w:pPr>
      <w:bookmarkStart w:id="25" w:name="_Toc223537330"/>
      <w:r>
        <w:rPr>
          <w:rFonts w:hint="eastAsia"/>
        </w:rPr>
        <w:t>3.3</w:t>
      </w:r>
      <w:r>
        <w:rPr>
          <w:rFonts w:hint="eastAsia"/>
        </w:rPr>
        <w:t>本章小结</w:t>
      </w:r>
      <w:bookmarkEnd w:id="25"/>
    </w:p>
    <w:p w14:paraId="5BEC4996" w14:textId="73C1B795" w:rsidR="00DA72AB" w:rsidRPr="00B248EA" w:rsidRDefault="00000000" w:rsidP="00B248EA">
      <w:pPr>
        <w:pStyle w:val="1"/>
        <w:spacing w:before="156" w:after="156"/>
      </w:pPr>
      <w:bookmarkStart w:id="26" w:name="_Toc223537331"/>
      <w:r w:rsidRPr="00B248EA">
        <w:t>第三章基于多源数据融合的边坡位移预测模型</w:t>
      </w:r>
      <w:r w:rsidRPr="00B248EA">
        <w:t>(</w:t>
      </w:r>
      <w:r w:rsidR="00B248EA" w:rsidRPr="00B248EA">
        <w:rPr>
          <w:rFonts w:hint="eastAsia"/>
        </w:rPr>
        <w:t>PE</w:t>
      </w:r>
      <w:r w:rsidRPr="00B248EA">
        <w:t>-</w:t>
      </w:r>
      <w:proofErr w:type="spellStart"/>
      <w:r w:rsidRPr="00B248EA">
        <w:t>TimeFilter</w:t>
      </w:r>
      <w:proofErr w:type="spellEnd"/>
      <w:r w:rsidRPr="00B248EA">
        <w:t>)</w:t>
      </w:r>
      <w:bookmarkEnd w:id="26"/>
    </w:p>
    <w:p w14:paraId="12CFDCB5" w14:textId="0097FC39" w:rsidR="00DA72AB" w:rsidRDefault="00000000" w:rsidP="00B248EA">
      <w:pPr>
        <w:pStyle w:val="2"/>
        <w:spacing w:before="156"/>
        <w:ind w:leftChars="0" w:left="0"/>
        <w:rPr>
          <w:rFonts w:ascii="sans-serif" w:eastAsia="sans-serif" w:hAnsi="sans-serif" w:cs="sans-serif"/>
          <w:color w:val="1F1F1F"/>
        </w:rPr>
      </w:pPr>
      <w:bookmarkStart w:id="27" w:name="_Toc223537332"/>
      <w:r>
        <w:rPr>
          <w:rFonts w:ascii="sans-serif" w:eastAsia="sans-serif" w:hAnsi="sans-serif" w:cs="sans-serif"/>
          <w:color w:val="1F1F1F"/>
          <w:bdr w:val="none" w:sz="0" w:space="0" w:color="1F1F1F"/>
        </w:rPr>
        <w:t>3.1</w:t>
      </w:r>
      <w:r w:rsidRPr="00B248EA">
        <w:t>基础模型</w:t>
      </w:r>
      <w:proofErr w:type="spellStart"/>
      <w:r>
        <w:rPr>
          <w:rFonts w:ascii="sans-serif" w:eastAsia="sans-serif" w:hAnsi="sans-serif" w:cs="sans-serif"/>
          <w:color w:val="1F1F1F"/>
          <w:bdr w:val="none" w:sz="0" w:space="0" w:color="1F1F1F"/>
        </w:rPr>
        <w:t>TimeFilter</w:t>
      </w:r>
      <w:proofErr w:type="spellEnd"/>
      <w:r>
        <w:rPr>
          <w:rFonts w:ascii="sans-serif" w:eastAsia="sans-serif" w:hAnsi="sans-serif" w:cs="sans-serif"/>
          <w:color w:val="1F1F1F"/>
          <w:bdr w:val="none" w:sz="0" w:space="0" w:color="1F1F1F"/>
        </w:rPr>
        <w:t>概述</w:t>
      </w:r>
      <w:bookmarkEnd w:id="27"/>
    </w:p>
    <w:p w14:paraId="4B52BDBB" w14:textId="33C3FD29"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在多变量时间序列预测（Multivariate</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Time</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Series</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Forecasting,MTSF</w:t>
      </w:r>
      <w:proofErr w:type="spellEnd"/>
      <w:r w:rsidRPr="00B248EA">
        <w:rPr>
          <w:rFonts w:ascii="宋体" w:eastAsia="宋体" w:hAnsi="宋体" w:cs="宋体"/>
          <w:kern w:val="0"/>
          <w:sz w:val="24"/>
          <w:shd w:val="clear" w:color="auto" w:fill="FFFFFF"/>
          <w:lang w:bidi="ar"/>
        </w:rPr>
        <w:t>）领域，准确捕捉变量间的动态空间-时间依赖关系是核心挑战之一。传统的通道独立（Channel</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Independent,CI</w:t>
      </w:r>
      <w:proofErr w:type="spellEnd"/>
      <w:r w:rsidRPr="00B248EA">
        <w:rPr>
          <w:rFonts w:ascii="宋体" w:eastAsia="宋体" w:hAnsi="宋体" w:cs="宋体"/>
          <w:kern w:val="0"/>
          <w:sz w:val="24"/>
          <w:shd w:val="clear" w:color="auto" w:fill="FFFFFF"/>
          <w:lang w:bidi="ar"/>
        </w:rPr>
        <w:t>）策略忽略了变量间的协同演化，而通道依赖（Channel</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Dependent,CD</w:t>
      </w:r>
      <w:proofErr w:type="spellEnd"/>
      <w:r w:rsidRPr="00B248EA">
        <w:rPr>
          <w:rFonts w:ascii="宋体" w:eastAsia="宋体" w:hAnsi="宋体" w:cs="宋体"/>
          <w:kern w:val="0"/>
          <w:sz w:val="24"/>
          <w:shd w:val="clear" w:color="auto" w:fill="FFFFFF"/>
          <w:lang w:bidi="ar"/>
        </w:rPr>
        <w:t>）策略则由于引入过多的冗余连接而容易导致模型过拟合。</w:t>
      </w:r>
    </w:p>
    <w:p w14:paraId="40458EB1" w14:textId="59CCEB41"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针对这一问题，</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模型提出了一种新颖的基于图神经网络（GNN）的动态过滤框架。其核心思想在于摒弃对时间序列进行粗粒度的通道聚类，转而在更细粒度的“时间块（Patch）”级别构建时空图，并通过混合专家（Mixture</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of</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Experts,MoE</w:t>
      </w:r>
      <w:proofErr w:type="spellEnd"/>
      <w:r w:rsidRPr="00B248EA">
        <w:rPr>
          <w:rFonts w:ascii="宋体" w:eastAsia="宋体" w:hAnsi="宋体" w:cs="宋体"/>
          <w:kern w:val="0"/>
          <w:sz w:val="24"/>
          <w:shd w:val="clear" w:color="auto" w:fill="FFFFFF"/>
          <w:lang w:bidi="ar"/>
        </w:rPr>
        <w:t>）机制动态过滤掉无关的依赖关系。</w:t>
      </w:r>
    </w:p>
    <w:p w14:paraId="477FFB62" w14:textId="39AC1F95"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具体而言，</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的架构包含三个关键阶段：</w:t>
      </w:r>
    </w:p>
    <w:p w14:paraId="024FA1EC" w14:textId="0E7C4D4B" w:rsidR="00DA72AB" w:rsidRPr="00B248EA" w:rsidRDefault="00000000" w:rsidP="00B248EA">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B248EA">
        <w:rPr>
          <w:rFonts w:ascii="宋体" w:eastAsia="宋体" w:hAnsi="宋体" w:cs="宋体" w:hint="eastAsia"/>
          <w:kern w:val="0"/>
          <w:sz w:val="24"/>
          <w:shd w:val="clear" w:color="auto" w:fill="FFFFFF"/>
          <w:lang w:bidi="ar"/>
        </w:rPr>
        <w:lastRenderedPageBreak/>
        <w:t>时空图构建（</w:t>
      </w:r>
      <w:r w:rsidRPr="00B248EA">
        <w:rPr>
          <w:rFonts w:ascii="宋体" w:eastAsia="宋体" w:hAnsi="宋体" w:cs="宋体"/>
          <w:kern w:val="0"/>
          <w:sz w:val="24"/>
          <w:shd w:val="clear" w:color="auto" w:fill="FFFFFF"/>
          <w:lang w:bidi="ar"/>
        </w:rPr>
        <w:t>Spatial-Temporal</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Graph</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Construction</w:t>
      </w:r>
      <w:r w:rsidRPr="00B248EA">
        <w:rPr>
          <w:rFonts w:ascii="宋体" w:eastAsia="宋体" w:hAnsi="宋体" w:cs="宋体" w:hint="eastAsia"/>
          <w:kern w:val="0"/>
          <w:sz w:val="24"/>
          <w:shd w:val="clear" w:color="auto" w:fill="FFFFFF"/>
          <w:lang w:bidi="ar"/>
        </w:rPr>
        <w:t>）：将输入的时间序列切分为不重叠的时间块（</w:t>
      </w:r>
      <w:r w:rsidRPr="00B248EA">
        <w:rPr>
          <w:rFonts w:ascii="宋体" w:eastAsia="宋体" w:hAnsi="宋体" w:cs="宋体"/>
          <w:kern w:val="0"/>
          <w:sz w:val="24"/>
          <w:shd w:val="clear" w:color="auto" w:fill="FFFFFF"/>
          <w:lang w:bidi="ar"/>
        </w:rPr>
        <w:t>Patches</w:t>
      </w:r>
      <w:r w:rsidRPr="00B248EA">
        <w:rPr>
          <w:rFonts w:ascii="宋体" w:eastAsia="宋体" w:hAnsi="宋体" w:cs="宋体" w:hint="eastAsia"/>
          <w:kern w:val="0"/>
          <w:sz w:val="24"/>
          <w:shd w:val="clear" w:color="auto" w:fill="FFFFFF"/>
          <w:lang w:bidi="ar"/>
        </w:rPr>
        <w:t>），利用</w:t>
      </w:r>
      <w:r w:rsidRPr="00B248EA">
        <w:rPr>
          <w:rFonts w:ascii="宋体" w:eastAsia="宋体" w:hAnsi="宋体" w:cs="宋体"/>
          <w:kern w:val="0"/>
          <w:sz w:val="24"/>
          <w:shd w:val="clear" w:color="auto" w:fill="FFFFFF"/>
          <w:lang w:bidi="ar"/>
        </w:rPr>
        <w:t>k-</w:t>
      </w:r>
      <w:r w:rsidRPr="00B248EA">
        <w:rPr>
          <w:rFonts w:ascii="宋体" w:eastAsia="宋体" w:hAnsi="宋体" w:cs="宋体" w:hint="eastAsia"/>
          <w:kern w:val="0"/>
          <w:sz w:val="24"/>
          <w:shd w:val="clear" w:color="auto" w:fill="FFFFFF"/>
          <w:lang w:bidi="ar"/>
        </w:rPr>
        <w:t>最近邻（</w:t>
      </w:r>
      <w:r w:rsidRPr="00B248EA">
        <w:rPr>
          <w:rFonts w:ascii="宋体" w:eastAsia="宋体" w:hAnsi="宋体" w:cs="宋体"/>
          <w:kern w:val="0"/>
          <w:sz w:val="24"/>
          <w:shd w:val="clear" w:color="auto" w:fill="FFFFFF"/>
          <w:lang w:bidi="ar"/>
        </w:rPr>
        <w:t>k-NN</w:t>
      </w:r>
      <w:r w:rsidRPr="00B248EA">
        <w:rPr>
          <w:rFonts w:ascii="宋体" w:eastAsia="宋体" w:hAnsi="宋体" w:cs="宋体" w:hint="eastAsia"/>
          <w:kern w:val="0"/>
          <w:sz w:val="24"/>
          <w:shd w:val="clear" w:color="auto" w:fill="FFFFFF"/>
          <w:lang w:bidi="ar"/>
        </w:rPr>
        <w:t>）算法基于块的嵌入表示构建初始的时空关联图。</w:t>
      </w:r>
    </w:p>
    <w:p w14:paraId="10ADD9FB" w14:textId="52BE8256" w:rsidR="00DA72AB" w:rsidRPr="00B248EA" w:rsidRDefault="00000000" w:rsidP="00B248EA">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B248EA">
        <w:rPr>
          <w:rFonts w:ascii="宋体" w:eastAsia="宋体" w:hAnsi="宋体" w:cs="宋体"/>
          <w:kern w:val="0"/>
          <w:sz w:val="24"/>
          <w:shd w:val="clear" w:color="auto" w:fill="FFFFFF"/>
          <w:lang w:bidi="ar"/>
        </w:rPr>
        <w:t>块特定过滤（Patch-Specific</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Filtration）：引入带噪声的门控路由网络（Noisy</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Gating</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Network），为每个局部自我图（Ego-graph）动态分配不同类型的专家过滤器（如空间过滤器、时间过滤器或时空联合过滤器）。该机制根据每个时间块的局部动态特征，自适应地决定保留或裁剪图中的边缘连接。</w:t>
      </w:r>
    </w:p>
    <w:p w14:paraId="50D5C9F7" w14:textId="380C7F57" w:rsidR="00DA72AB" w:rsidRDefault="00000000" w:rsidP="00B248EA">
      <w:pPr>
        <w:widowControl/>
        <w:spacing w:beforeLines="50" w:before="156" w:afterLines="50" w:after="156" w:line="360" w:lineRule="auto"/>
        <w:ind w:firstLineChars="200" w:firstLine="480"/>
        <w:rPr>
          <w:rFonts w:ascii="sans-serif" w:eastAsia="sans-serif" w:hAnsi="sans-serif" w:cs="sans-serif" w:hint="eastAsia"/>
          <w:color w:val="1F1F1F"/>
        </w:rPr>
      </w:pPr>
      <w:r w:rsidRPr="00B248EA">
        <w:rPr>
          <w:rFonts w:ascii="宋体" w:eastAsia="宋体" w:hAnsi="宋体" w:cs="宋体"/>
          <w:kern w:val="0"/>
          <w:sz w:val="24"/>
          <w:shd w:val="clear" w:color="auto" w:fill="FFFFFF"/>
          <w:lang w:bidi="ar"/>
        </w:rPr>
        <w:t>自适应图学习（Adaptive</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Graph</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Learning）：在经过稀疏化处理的时空图上，应用图卷积网络（GCN）聚合邻居节点信息，最终生成预测结果。</w:t>
      </w:r>
    </w:p>
    <w:p w14:paraId="34B1F05B" w14:textId="02845B14" w:rsidR="00DA72AB"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考虑到露天煤矿边坡监测数据（如位移、速度、加速度）具有强烈的非平稳性和复杂的时空耦合特征，</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所具备的细粒度动态关系建模能力使其成为非常理想的基线（Baseline）模型。然而，原始</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仅针对内部监测变量进行建模，无法感知矿山特殊的外部强迫因子。因此，本文以</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为骨干网络，设计了多源融合框架（Multi-Source</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,简称</w:t>
      </w:r>
      <w:r w:rsidR="00B248EA" w:rsidRPr="00B248EA">
        <w:rPr>
          <w:rFonts w:ascii="宋体" w:eastAsia="宋体" w:hAnsi="宋体" w:cs="宋体"/>
          <w:kern w:val="0"/>
          <w:sz w:val="24"/>
          <w:shd w:val="clear" w:color="auto" w:fill="FFFFFF"/>
          <w:lang w:bidi="ar"/>
        </w:rPr>
        <w:t>PE</w:t>
      </w:r>
      <w:r w:rsidRPr="00B248EA">
        <w:rPr>
          <w:rFonts w:ascii="宋体" w:eastAsia="宋体" w:hAnsi="宋体" w:cs="宋体"/>
          <w:kern w:val="0"/>
          <w:sz w:val="24"/>
          <w:shd w:val="clear" w:color="auto" w:fill="FFFFFF"/>
          <w:lang w:bidi="ar"/>
        </w:rPr>
        <w:t>-</w:t>
      </w:r>
      <w:proofErr w:type="spellStart"/>
      <w:r w:rsidRPr="00B248EA">
        <w:rPr>
          <w:rFonts w:ascii="宋体" w:eastAsia="宋体" w:hAnsi="宋体" w:cs="宋体"/>
          <w:kern w:val="0"/>
          <w:sz w:val="24"/>
          <w:shd w:val="clear" w:color="auto" w:fill="FFFFFF"/>
          <w:lang w:bidi="ar"/>
        </w:rPr>
        <w:t>TimeFilter</w:t>
      </w:r>
      <w:proofErr w:type="spellEnd"/>
      <w:r w:rsidRPr="00B248EA">
        <w:rPr>
          <w:rFonts w:ascii="宋体" w:eastAsia="宋体" w:hAnsi="宋体" w:cs="宋体"/>
          <w:kern w:val="0"/>
          <w:sz w:val="24"/>
          <w:shd w:val="clear" w:color="auto" w:fill="FFFFFF"/>
          <w:lang w:bidi="ar"/>
        </w:rPr>
        <w:t>），以引入外部关键诱发因素。</w:t>
      </w:r>
    </w:p>
    <w:p w14:paraId="73A67E5E" w14:textId="77777777" w:rsidR="005C773B" w:rsidRPr="005C773B" w:rsidRDefault="005C773B" w:rsidP="00B248EA">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p>
    <w:p w14:paraId="295EB4EB" w14:textId="6B3CCEDE" w:rsidR="00DA72AB" w:rsidRDefault="00117D21" w:rsidP="00B248EA">
      <w:pPr>
        <w:pStyle w:val="2"/>
        <w:spacing w:before="156"/>
        <w:ind w:leftChars="0" w:left="0"/>
      </w:pPr>
      <w:r w:rsidRPr="00117D21">
        <w:rPr>
          <w:rFonts w:hint="eastAsia"/>
        </w:rPr>
        <w:t xml:space="preserve">3.2 </w:t>
      </w:r>
      <w:r w:rsidRPr="00117D21">
        <w:rPr>
          <w:rFonts w:hint="eastAsia"/>
        </w:rPr>
        <w:t>多源数据时空表征</w:t>
      </w:r>
    </w:p>
    <w:p w14:paraId="5AF70E20" w14:textId="77777777" w:rsidR="00BB5472" w:rsidRPr="00BB5472" w:rsidRDefault="00BB5472" w:rsidP="00BB5472">
      <w:pPr>
        <w:pStyle w:val="3"/>
        <w:spacing w:before="156" w:after="156"/>
      </w:pPr>
      <w:r w:rsidRPr="00BB5472">
        <w:t xml:space="preserve">3.2.1 </w:t>
      </w:r>
      <w:r w:rsidRPr="00BB5472">
        <w:t>位移监测数据表征</w:t>
      </w:r>
    </w:p>
    <w:p w14:paraId="6C375CC5" w14:textId="004FF11D" w:rsidR="00BB5472" w:rsidRPr="00BB5472" w:rsidRDefault="00BB5472" w:rsidP="00BB5472">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BB5472">
        <w:rPr>
          <w:rFonts w:ascii="宋体" w:eastAsia="宋体" w:hAnsi="宋体" w:cs="宋体"/>
          <w:kern w:val="0"/>
          <w:sz w:val="24"/>
          <w:shd w:val="clear" w:color="auto" w:fill="FFFFFF"/>
          <w:lang w:bidi="ar"/>
        </w:rPr>
        <w:t>原始监测序列$</w:t>
      </w:r>
      <m:oMath>
        <m:r>
          <m:rPr>
            <m:sty m:val="p"/>
          </m:rPr>
          <w:rPr>
            <w:rFonts w:ascii="Cambria Math" w:eastAsia="宋体" w:hAnsi="Cambria Math" w:cs="宋体"/>
            <w:kern w:val="0"/>
            <w:sz w:val="24"/>
            <w:shd w:val="clear" w:color="auto" w:fill="FFFFFF"/>
            <w:lang w:bidi="ar"/>
          </w:rPr>
          <m:t>Χ</m:t>
        </m:r>
        <m:r>
          <m:rPr>
            <m:sty m:val="p"/>
          </m:rPr>
          <w:rPr>
            <w:rFonts w:ascii="Cambria Math" w:eastAsia="宋体" w:hAnsi="Cambria Math" w:cs="宋体" w:hint="eastAsia"/>
            <w:kern w:val="0"/>
            <w:sz w:val="24"/>
            <w:shd w:val="clear" w:color="auto" w:fill="FFFFFF"/>
            <w:lang w:bidi="ar"/>
          </w:rPr>
          <m:t>∈</m:t>
        </m:r>
        <m:sSup>
          <m:sSupPr>
            <m:ctrlPr>
              <w:rPr>
                <w:rFonts w:ascii="Cambria Math" w:eastAsia="宋体" w:hAnsi="Cambria Math" w:cs="宋体"/>
                <w:i/>
                <w:kern w:val="0"/>
                <w:sz w:val="24"/>
                <w:shd w:val="clear" w:color="auto" w:fill="FFFFFF"/>
                <w:lang w:bidi="ar"/>
              </w:rPr>
            </m:ctrlPr>
          </m:sSupPr>
          <m:e>
            <m:r>
              <m:rPr>
                <m:scr m:val="script"/>
              </m:rPr>
              <w:rPr>
                <w:rFonts w:ascii="Cambria Math" w:eastAsia="宋体" w:hAnsi="Cambria Math" w:cs="宋体"/>
                <w:kern w:val="0"/>
                <w:sz w:val="24"/>
                <w:shd w:val="clear" w:color="auto" w:fill="FFFFFF"/>
                <w:lang w:bidi="ar"/>
              </w:rPr>
              <m:t>R</m:t>
            </m:r>
            <m:ctrlPr>
              <w:rPr>
                <w:rFonts w:ascii="Cambria Math" w:eastAsia="宋体" w:hAnsi="Cambria Math" w:cs="宋体" w:hint="eastAsia"/>
                <w:i/>
                <w:kern w:val="0"/>
                <w:sz w:val="24"/>
                <w:shd w:val="clear" w:color="auto" w:fill="FFFFFF"/>
                <w:lang w:bidi="ar"/>
              </w:rPr>
            </m:ctrlPr>
          </m:e>
          <m:sup>
            <m:r>
              <m:rPr>
                <m:scr m:val="double-struck"/>
              </m:rPr>
              <w:rPr>
                <w:rFonts w:ascii="Cambria Math" w:eastAsia="宋体" w:hAnsi="Cambria Math" w:cs="宋体"/>
                <w:kern w:val="0"/>
                <w:sz w:val="24"/>
                <w:shd w:val="clear" w:color="auto" w:fill="FFFFFF"/>
                <w:lang w:bidi="ar"/>
              </w:rPr>
              <m:t>N</m:t>
            </m:r>
            <m:r>
              <w:rPr>
                <w:rFonts w:ascii="Cambria Math" w:eastAsia="宋体" w:hAnsi="Cambria Math" w:cs="宋体"/>
                <w:kern w:val="0"/>
                <w:sz w:val="24"/>
                <w:shd w:val="clear" w:color="auto" w:fill="FFFFFF"/>
                <w:lang w:bidi="ar"/>
              </w:rPr>
              <m:t>\</m:t>
            </m:r>
            <m:r>
              <m:rPr>
                <m:scr m:val="double-struck"/>
              </m:rPr>
              <w:rPr>
                <w:rFonts w:ascii="Cambria Math" w:eastAsia="宋体" w:hAnsi="Cambria Math" w:cs="宋体"/>
                <w:kern w:val="0"/>
                <w:sz w:val="24"/>
                <w:shd w:val="clear" w:color="auto" w:fill="FFFFFF"/>
                <w:lang w:bidi="ar"/>
              </w:rPr>
              <m:t>times</m:t>
            </m:r>
            <m:sSub>
              <m:sSubPr>
                <m:ctrlPr>
                  <w:rPr>
                    <w:rFonts w:ascii="Cambria Math" w:eastAsia="宋体" w:hAnsi="Cambria Math" w:cs="宋体"/>
                    <w:i/>
                    <w:kern w:val="0"/>
                    <w:sz w:val="24"/>
                    <w:shd w:val="clear" w:color="auto" w:fill="FFFFFF"/>
                    <w:lang w:bidi="ar"/>
                  </w:rPr>
                </m:ctrlPr>
              </m:sSubPr>
              <m:e>
                <m:r>
                  <m:rPr>
                    <m:scr m:val="double-struck"/>
                  </m:rPr>
                  <w:rPr>
                    <w:rFonts w:ascii="Cambria Math" w:eastAsia="宋体" w:hAnsi="Cambria Math" w:cs="宋体"/>
                    <w:kern w:val="0"/>
                    <w:sz w:val="24"/>
                    <w:shd w:val="clear" w:color="auto" w:fill="FFFFFF"/>
                    <w:lang w:bidi="ar"/>
                  </w:rPr>
                  <m:t>C</m:t>
                </m:r>
              </m:e>
              <m:sub>
                <m:r>
                  <m:rPr>
                    <m:nor/>
                  </m:rPr>
                  <w:rPr>
                    <w:rFonts w:ascii="Cambria Math" w:eastAsia="宋体" w:hAnsi="Cambria Math" w:cs="宋体"/>
                    <w:kern w:val="0"/>
                    <w:sz w:val="24"/>
                    <w:shd w:val="clear" w:color="auto" w:fill="FFFFFF"/>
                    <w:lang w:bidi="ar"/>
                  </w:rPr>
                  <m:t>i</m:t>
                </m:r>
                <m:r>
                  <w:rPr>
                    <w:rFonts w:ascii="Cambria Math" w:eastAsia="宋体" w:hAnsi="Cambria Math" w:cs="宋体"/>
                    <w:kern w:val="0"/>
                    <w:sz w:val="24"/>
                    <w:shd w:val="clear" w:color="auto" w:fill="FFFFFF"/>
                    <w:lang w:bidi="ar"/>
                  </w:rPr>
                  <m:t>\</m:t>
                </m:r>
              </m:sub>
            </m:sSub>
            <m:r>
              <m:rPr>
                <m:scr m:val="double-struck"/>
              </m:rPr>
              <w:rPr>
                <w:rFonts w:ascii="Cambria Math" w:eastAsia="宋体" w:hAnsi="Cambria Math" w:cs="宋体"/>
                <w:kern w:val="0"/>
                <w:sz w:val="24"/>
                <w:shd w:val="clear" w:color="auto" w:fill="FFFFFF"/>
                <w:lang w:bidi="ar"/>
              </w:rPr>
              <m:t>timesL</m:t>
            </m:r>
          </m:sup>
        </m:sSup>
      </m:oMath>
      <w:r w:rsidRPr="00BB5472">
        <w:rPr>
          <w:rFonts w:ascii="宋体" w:eastAsia="宋体" w:hAnsi="宋体" w:cs="宋体"/>
          <w:kern w:val="0"/>
          <w:sz w:val="24"/>
          <w:shd w:val="clear" w:color="auto" w:fill="FFFFFF"/>
          <w:lang w:bidi="ar"/>
        </w:rPr>
        <w:t>$首先通过</w:t>
      </w:r>
      <w:r w:rsidRPr="00BB5472">
        <w:rPr>
          <w:rFonts w:ascii="宋体" w:eastAsia="宋体" w:hAnsi="宋体" w:cs="宋体"/>
          <w:b/>
          <w:kern w:val="0"/>
          <w:sz w:val="24"/>
          <w:shd w:val="clear" w:color="auto" w:fill="FFFFFF"/>
          <w:lang w:bidi="ar"/>
        </w:rPr>
        <w:t>分块（Patching）</w:t>
      </w:r>
      <w:r w:rsidRPr="00BB5472">
        <w:rPr>
          <w:rFonts w:ascii="宋体" w:eastAsia="宋体" w:hAnsi="宋体" w:cs="宋体"/>
          <w:kern w:val="0"/>
          <w:sz w:val="24"/>
          <w:shd w:val="clear" w:color="auto" w:fill="FFFFFF"/>
          <w:lang w:bidi="ar"/>
        </w:rPr>
        <w:t>操作[</w:t>
      </w:r>
      <w:proofErr w:type="spellStart"/>
      <w:r w:rsidRPr="00BB5472">
        <w:rPr>
          <w:rFonts w:ascii="宋体" w:eastAsia="宋体" w:hAnsi="宋体" w:cs="宋体"/>
          <w:kern w:val="0"/>
          <w:sz w:val="24"/>
          <w:shd w:val="clear" w:color="auto" w:fill="FFFFFF"/>
          <w:lang w:bidi="ar"/>
        </w:rPr>
        <w:t>PatcHTST</w:t>
      </w:r>
      <w:proofErr w:type="spellEnd"/>
      <w:r w:rsidRPr="00BB5472">
        <w:rPr>
          <w:rFonts w:ascii="宋体" w:eastAsia="宋体" w:hAnsi="宋体" w:cs="宋体"/>
          <w:kern w:val="0"/>
          <w:sz w:val="24"/>
          <w:shd w:val="clear" w:color="auto" w:fill="FFFFFF"/>
          <w:lang w:bidi="ar"/>
        </w:rPr>
        <w:t>]转换为时间块序列：设定块长度$</w:t>
      </w:r>
      <m:oMath>
        <m:r>
          <w:rPr>
            <w:rFonts w:ascii="Cambria Math" w:eastAsia="宋体" w:hAnsi="Cambria Math" w:cs="宋体"/>
            <w:kern w:val="0"/>
            <w:sz w:val="24"/>
            <w:shd w:val="clear" w:color="auto" w:fill="FFFFFF"/>
            <w:lang w:bidi="ar"/>
          </w:rPr>
          <m:t>P</m:t>
        </m:r>
      </m:oMath>
      <w:r w:rsidRPr="00BB5472">
        <w:rPr>
          <w:rFonts w:ascii="宋体" w:eastAsia="宋体" w:hAnsi="宋体" w:cs="宋体"/>
          <w:kern w:val="0"/>
          <w:sz w:val="24"/>
          <w:shd w:val="clear" w:color="auto" w:fill="FFFFFF"/>
          <w:lang w:bidi="ar"/>
        </w:rPr>
        <w:t>$与步长$</w:t>
      </w:r>
      <m:oMath>
        <m:r>
          <w:rPr>
            <w:rFonts w:ascii="Cambria Math" w:eastAsia="宋体" w:hAnsi="Cambria Math" w:cs="宋体"/>
            <w:kern w:val="0"/>
            <w:sz w:val="24"/>
            <w:shd w:val="clear" w:color="auto" w:fill="FFFFFF"/>
            <w:lang w:bidi="ar"/>
          </w:rPr>
          <m:t>S</m:t>
        </m:r>
      </m:oMath>
      <w:r w:rsidRPr="00BB5472">
        <w:rPr>
          <w:rFonts w:ascii="宋体" w:eastAsia="宋体" w:hAnsi="宋体" w:cs="宋体"/>
          <w:kern w:val="0"/>
          <w:sz w:val="24"/>
          <w:shd w:val="clear" w:color="auto" w:fill="FFFFFF"/>
          <w:lang w:bidi="ar"/>
        </w:rPr>
        <w:t>$，得到$</w:t>
      </w:r>
      <m:oMath>
        <m:sSub>
          <m:sSubPr>
            <m:ctrlPr>
              <w:rPr>
                <w:rFonts w:ascii="Cambria Math" w:eastAsia="宋体" w:hAnsi="Cambria Math" w:cs="宋体"/>
                <w:i/>
                <w:kern w:val="0"/>
                <w:sz w:val="24"/>
                <w:shd w:val="clear" w:color="auto" w:fill="FFFFFF"/>
                <w:lang w:bidi="ar"/>
              </w:rPr>
            </m:ctrlPr>
          </m:sSubPr>
          <m:e>
            <m:r>
              <w:rPr>
                <w:rFonts w:ascii="Cambria Math" w:eastAsia="宋体" w:hAnsi="Cambria Math" w:cs="宋体"/>
                <w:kern w:val="0"/>
                <w:sz w:val="24"/>
                <w:shd w:val="clear" w:color="auto" w:fill="FFFFFF"/>
                <w:lang w:bidi="ar"/>
              </w:rPr>
              <m:t>N</m:t>
            </m:r>
          </m:e>
          <m:sub>
            <m:r>
              <w:rPr>
                <w:rFonts w:ascii="Cambria Math" w:eastAsia="宋体" w:hAnsi="Cambria Math" w:cs="宋体"/>
                <w:kern w:val="0"/>
                <w:sz w:val="24"/>
                <w:shd w:val="clear" w:color="auto" w:fill="FFFFFF"/>
                <w:lang w:bidi="ar"/>
              </w:rPr>
              <m:t>p</m:t>
            </m:r>
          </m:sub>
        </m:sSub>
        <m:r>
          <w:rPr>
            <w:rFonts w:ascii="Cambria Math" w:eastAsia="宋体" w:hAnsi="Cambria Math" w:cs="宋体"/>
            <w:kern w:val="0"/>
            <w:sz w:val="24"/>
            <w:shd w:val="clear" w:color="auto" w:fill="FFFFFF"/>
            <w:lang w:bidi="ar"/>
          </w:rPr>
          <m:t>=</m:t>
        </m:r>
        <m:d>
          <m:dPr>
            <m:begChr m:val="⌊"/>
            <m:endChr m:val="⌋"/>
            <m:ctrlPr>
              <w:rPr>
                <w:rFonts w:ascii="Cambria Math" w:eastAsia="宋体" w:hAnsi="Cambria Math" w:cs="宋体"/>
                <w:kern w:val="0"/>
                <w:sz w:val="24"/>
                <w:shd w:val="clear" w:color="auto" w:fill="FFFFFF"/>
                <w:lang w:bidi="ar"/>
              </w:rPr>
            </m:ctrlPr>
          </m:dPr>
          <m:e>
            <m:d>
              <m:dPr>
                <m:ctrlPr>
                  <w:rPr>
                    <w:rFonts w:ascii="Cambria Math" w:eastAsia="宋体" w:hAnsi="Cambria Math" w:cs="宋体"/>
                    <w:i/>
                    <w:kern w:val="0"/>
                    <w:sz w:val="24"/>
                    <w:shd w:val="clear" w:color="auto" w:fill="FFFFFF"/>
                    <w:lang w:bidi="ar"/>
                  </w:rPr>
                </m:ctrlPr>
              </m:dPr>
              <m:e>
                <m:r>
                  <w:rPr>
                    <w:rFonts w:ascii="Cambria Math" w:eastAsia="宋体" w:hAnsi="Cambria Math" w:cs="宋体"/>
                    <w:kern w:val="0"/>
                    <w:sz w:val="24"/>
                    <w:shd w:val="clear" w:color="auto" w:fill="FFFFFF"/>
                    <w:lang w:bidi="ar"/>
                  </w:rPr>
                  <m:t>L-P</m:t>
                </m:r>
              </m:e>
            </m:d>
            <m:r>
              <m:rPr>
                <m:lit/>
              </m:rPr>
              <w:rPr>
                <w:rFonts w:ascii="Cambria Math" w:eastAsia="宋体" w:hAnsi="Cambria Math" w:cs="宋体"/>
                <w:kern w:val="0"/>
                <w:sz w:val="24"/>
                <w:shd w:val="clear" w:color="auto" w:fill="FFFFFF"/>
                <w:lang w:bidi="ar"/>
              </w:rPr>
              <m:t>/</m:t>
            </m:r>
            <m:r>
              <w:rPr>
                <w:rFonts w:ascii="Cambria Math" w:eastAsia="宋体" w:hAnsi="Cambria Math" w:cs="宋体"/>
                <w:kern w:val="0"/>
                <w:sz w:val="24"/>
                <w:shd w:val="clear" w:color="auto" w:fill="FFFFFF"/>
                <w:lang w:bidi="ar"/>
              </w:rPr>
              <m:t>S</m:t>
            </m:r>
          </m:e>
        </m:d>
        <m:r>
          <w:rPr>
            <w:rFonts w:ascii="Cambria Math" w:eastAsia="宋体" w:hAnsi="Cambria Math" w:cs="宋体"/>
            <w:kern w:val="0"/>
            <w:sz w:val="24"/>
            <w:shd w:val="clear" w:color="auto" w:fill="FFFFFF"/>
            <w:lang w:bidi="ar"/>
          </w:rPr>
          <m:t>+2</m:t>
        </m:r>
      </m:oMath>
      <w:r w:rsidRPr="00BB5472">
        <w:rPr>
          <w:rFonts w:ascii="宋体" w:eastAsia="宋体" w:hAnsi="宋体" w:cs="宋体"/>
          <w:kern w:val="0"/>
          <w:sz w:val="24"/>
          <w:shd w:val="clear" w:color="auto" w:fill="FFFFFF"/>
          <w:lang w:bidi="ar"/>
        </w:rPr>
        <w:t>$个块，每个块通过线性投影嵌入到$</w:t>
      </w:r>
      <m:oMath>
        <m:sSub>
          <m:sSubPr>
            <m:ctrlPr>
              <w:rPr>
                <w:rFonts w:ascii="Cambria Math" w:eastAsia="宋体" w:hAnsi="Cambria Math" w:cs="宋体"/>
                <w:i/>
                <w:kern w:val="0"/>
                <w:sz w:val="24"/>
                <w:shd w:val="clear" w:color="auto" w:fill="FFFFFF"/>
                <w:lang w:bidi="ar"/>
              </w:rPr>
            </m:ctrlPr>
          </m:sSubPr>
          <m:e>
            <m:r>
              <w:rPr>
                <w:rFonts w:ascii="Cambria Math" w:eastAsia="宋体" w:hAnsi="Cambria Math" w:cs="宋体"/>
                <w:kern w:val="0"/>
                <w:sz w:val="24"/>
                <w:shd w:val="clear" w:color="auto" w:fill="FFFFFF"/>
                <w:lang w:bidi="ar"/>
              </w:rPr>
              <m:t>d</m:t>
            </m:r>
          </m:e>
          <m:sub>
            <m:r>
              <m:rPr>
                <m:nor/>
              </m:rPr>
              <w:rPr>
                <w:rFonts w:ascii="Cambria Math" w:eastAsia="宋体" w:hAnsi="Cambria Math" w:cs="宋体"/>
                <w:kern w:val="0"/>
                <w:sz w:val="24"/>
                <w:shd w:val="clear" w:color="auto" w:fill="FFFFFF"/>
                <w:lang w:bidi="ar"/>
              </w:rPr>
              <m:t>model</m:t>
            </m:r>
          </m:sub>
        </m:sSub>
      </m:oMath>
      <w:r w:rsidRPr="00BB5472">
        <w:rPr>
          <w:rFonts w:ascii="宋体" w:eastAsia="宋体" w:hAnsi="宋体" w:cs="宋体"/>
          <w:kern w:val="0"/>
          <w:sz w:val="24"/>
          <w:shd w:val="clear" w:color="auto" w:fill="FFFFFF"/>
          <w:lang w:bidi="ar"/>
        </w:rPr>
        <w:t>$维空间，</w:t>
      </w:r>
      <w:r w:rsidR="00647BE1">
        <w:rPr>
          <w:rStyle w:val="vlist-s"/>
          <w:rFonts w:ascii="Times New Roman" w:hAnsi="Times New Roman" w:cs="Times New Roman"/>
          <w:color w:val="000000"/>
        </w:rPr>
        <w:t xml:space="preserve"> </w:t>
      </w:r>
      <w:r w:rsidR="00647BE1">
        <w:rPr>
          <w:rStyle w:val="vlist-s"/>
          <w:rFonts w:ascii="Times New Roman" w:hAnsi="Times New Roman" w:cs="Times New Roman"/>
          <w:color w:val="000000"/>
        </w:rPr>
        <w:t>​</w:t>
      </w:r>
      <w:r w:rsidRPr="00BB5472">
        <w:rPr>
          <w:rFonts w:ascii="宋体" w:eastAsia="宋体" w:hAnsi="宋体" w:cs="宋体"/>
          <w:kern w:val="0"/>
          <w:sz w:val="24"/>
          <w:shd w:val="clear" w:color="auto" w:fill="FFFFFF"/>
          <w:lang w:bidi="ar"/>
        </w:rPr>
        <w:t>获得初始节点特征</w:t>
      </w:r>
    </w:p>
    <w:p w14:paraId="4BD85DC3" w14:textId="35ED8812" w:rsidR="00DA72AB" w:rsidRDefault="00000000">
      <w:pPr>
        <w:pStyle w:val="3"/>
        <w:keepNext w:val="0"/>
        <w:keepLines w:val="0"/>
        <w:widowControl/>
        <w:pBdr>
          <w:top w:val="none" w:sz="0" w:space="0" w:color="1F1F1F"/>
          <w:left w:val="none" w:sz="0" w:space="0" w:color="1F1F1F"/>
          <w:bottom w:val="none" w:sz="0" w:space="0" w:color="1F1F1F"/>
          <w:right w:val="none" w:sz="0" w:space="0" w:color="1F1F1F"/>
        </w:pBdr>
        <w:spacing w:before="156" w:after="156" w:line="23" w:lineRule="atLeast"/>
        <w:rPr>
          <w:rFonts w:ascii="sans-serif" w:eastAsia="sans-serif" w:hAnsi="sans-serif" w:cs="sans-serif"/>
          <w:color w:val="1F1F1F"/>
        </w:rPr>
      </w:pPr>
      <w:bookmarkStart w:id="28" w:name="_Toc223537334"/>
      <w:r>
        <w:rPr>
          <w:rFonts w:ascii="sans-serif" w:eastAsia="sans-serif" w:hAnsi="sans-serif" w:cs="sans-serif"/>
          <w:color w:val="1F1F1F"/>
          <w:bdr w:val="none" w:sz="0" w:space="0" w:color="1F1F1F"/>
        </w:rPr>
        <w:t>3.2.1爆破特征的数据表示</w:t>
      </w:r>
      <w:bookmarkEnd w:id="28"/>
    </w:p>
    <w:p w14:paraId="51F0B59B" w14:textId="77777777" w:rsidR="00BB5472" w:rsidRPr="00BB5472" w:rsidRDefault="00BB5472" w:rsidP="00BB5472">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B5472">
        <w:rPr>
          <w:rFonts w:ascii="宋体" w:eastAsia="宋体" w:hAnsi="宋体" w:cs="宋体"/>
          <w:kern w:val="0"/>
          <w:sz w:val="24"/>
          <w:shd w:val="clear" w:color="auto" w:fill="FFFFFF"/>
          <w:lang w:bidi="ar"/>
        </w:rPr>
        <w:t>矿山生产爆破是诱发边坡瞬态变形的重要外部冲击。由于岩土体的黏弹塑性特征，爆破震动对边坡位移的影响往往存在明显的滞后效应。</w:t>
      </w:r>
    </w:p>
    <w:p w14:paraId="4691D1CA" w14:textId="6EDFCA48" w:rsidR="00DA72AB" w:rsidRPr="00B248EA" w:rsidRDefault="00000000" w:rsidP="00B248EA">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B248EA">
        <w:rPr>
          <w:rFonts w:ascii="宋体" w:eastAsia="宋体" w:hAnsi="宋体" w:cs="宋体"/>
          <w:kern w:val="0"/>
          <w:sz w:val="24"/>
          <w:shd w:val="clear" w:color="auto" w:fill="FFFFFF"/>
          <w:lang w:bidi="ar"/>
        </w:rPr>
        <w:lastRenderedPageBreak/>
        <w:t>为了将离散的爆破事件转化为可与位移数据对齐的时间序列特征，本研究构建了等效爆破震动强度序列。考虑到爆破能量随距离的衰减规律，本文定义$t$时刻监测点$</w:t>
      </w:r>
      <w:proofErr w:type="spellStart"/>
      <w:r w:rsidRPr="00B248EA">
        <w:rPr>
          <w:rFonts w:ascii="宋体" w:eastAsia="宋体" w:hAnsi="宋体" w:cs="宋体"/>
          <w:kern w:val="0"/>
          <w:sz w:val="24"/>
          <w:shd w:val="clear" w:color="auto" w:fill="FFFFFF"/>
          <w:lang w:bidi="ar"/>
        </w:rPr>
        <w:t>i</w:t>
      </w:r>
      <w:proofErr w:type="spellEnd"/>
      <w:r w:rsidRPr="00B248EA">
        <w:rPr>
          <w:rFonts w:ascii="宋体" w:eastAsia="宋体" w:hAnsi="宋体" w:cs="宋体"/>
          <w:kern w:val="0"/>
          <w:sz w:val="24"/>
          <w:shd w:val="clear" w:color="auto" w:fill="FFFFFF"/>
          <w:lang w:bidi="ar"/>
        </w:rPr>
        <w:t>$承受的等效爆破震级</w:t>
      </w:r>
    </w:p>
    <w:p w14:paraId="632A04F4" w14:textId="363DC09E"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w:t>
      </w:r>
      <m:oMath>
        <m:sSub>
          <m:sSubPr>
            <m:ctrlPr>
              <w:rPr>
                <w:rFonts w:ascii="Cambria Math" w:eastAsia="宋体" w:hAnsi="Cambria Math" w:cs="宋体"/>
                <w:kern w:val="0"/>
                <w:sz w:val="24"/>
                <w:shd w:val="clear" w:color="auto" w:fill="FFFFFF"/>
                <w:lang w:bidi="ar"/>
              </w:rPr>
            </m:ctrlPr>
          </m:sSubPr>
          <m:e>
            <m:r>
              <m:rPr>
                <m:sty m:val="p"/>
              </m:rPr>
              <w:rPr>
                <w:rFonts w:ascii="Cambria Math" w:eastAsia="宋体" w:hAnsi="Cambria Math" w:cs="宋体"/>
                <w:kern w:val="0"/>
                <w:sz w:val="24"/>
                <w:shd w:val="clear" w:color="auto" w:fill="FFFFFF"/>
                <w:lang w:bidi="ar"/>
              </w:rPr>
              <m:t>E</m:t>
            </m:r>
          </m:e>
          <m:sub>
            <m:r>
              <m:rPr>
                <m:sty m:val="p"/>
              </m:rPr>
              <w:rPr>
                <w:rFonts w:ascii="Cambria Math" w:eastAsia="宋体" w:hAnsi="Cambria Math" w:cs="宋体"/>
                <w:kern w:val="0"/>
                <w:sz w:val="24"/>
                <w:shd w:val="clear" w:color="auto" w:fill="FFFFFF"/>
                <w:lang w:bidi="ar"/>
              </w:rPr>
              <m:t>i,t</m:t>
            </m:r>
          </m:sub>
        </m:sSub>
        <m:r>
          <m:rPr>
            <m:sty m:val="p"/>
          </m:rPr>
          <w:rPr>
            <w:rFonts w:ascii="Cambria Math" w:eastAsia="宋体" w:hAnsi="Cambria Math" w:cs="宋体"/>
            <w:kern w:val="0"/>
            <w:sz w:val="24"/>
            <w:shd w:val="clear" w:color="auto" w:fill="FFFFFF"/>
            <w:lang w:bidi="ar"/>
          </w:rPr>
          <m:t> = </m:t>
        </m:r>
        <m:nary>
          <m:naryPr>
            <m:chr m:val="∑"/>
            <m:supHide m:val="1"/>
            <m:ctrlPr>
              <w:rPr>
                <w:rFonts w:ascii="Cambria Math" w:eastAsia="宋体" w:hAnsi="Cambria Math" w:cs="宋体"/>
                <w:kern w:val="0"/>
                <w:sz w:val="24"/>
                <w:shd w:val="clear" w:color="auto" w:fill="FFFFFF"/>
                <w:lang w:bidi="ar"/>
              </w:rPr>
            </m:ctrlPr>
          </m:naryPr>
          <m:sub>
            <m:r>
              <m:rPr>
                <m:sty m:val="p"/>
              </m:rPr>
              <w:rPr>
                <w:rFonts w:ascii="Cambria Math" w:eastAsia="宋体" w:hAnsi="Cambria Math" w:cs="宋体"/>
                <w:kern w:val="0"/>
                <w:sz w:val="24"/>
                <w:shd w:val="clear" w:color="auto" w:fill="FFFFFF"/>
                <w:lang w:bidi="ar"/>
              </w:rPr>
              <m:t>k ∈</m:t>
            </m:r>
            <m:sSub>
              <m:sSubPr>
                <m:ctrlPr>
                  <w:rPr>
                    <w:rFonts w:ascii="Cambria Math" w:eastAsia="宋体" w:hAnsi="Cambria Math" w:cs="宋体"/>
                    <w:kern w:val="0"/>
                    <w:sz w:val="24"/>
                    <w:shd w:val="clear" w:color="auto" w:fill="FFFFFF"/>
                    <w:lang w:bidi="ar"/>
                  </w:rPr>
                </m:ctrlPr>
              </m:sSubPr>
              <m:e>
                <m:r>
                  <m:rPr>
                    <m:scr m:val="script"/>
                    <m:sty m:val="p"/>
                  </m:rPr>
                  <w:rPr>
                    <w:rFonts w:ascii="Cambria Math" w:eastAsia="宋体" w:hAnsi="Cambria Math" w:cs="宋体"/>
                    <w:kern w:val="0"/>
                    <w:sz w:val="24"/>
                    <w:shd w:val="clear" w:color="auto" w:fill="FFFFFF"/>
                    <w:lang w:bidi="ar"/>
                  </w:rPr>
                  <m:t>K</m:t>
                </m:r>
              </m:e>
              <m:sub>
                <m:r>
                  <m:rPr>
                    <m:scr m:val="script"/>
                    <m:sty m:val="p"/>
                  </m:rPr>
                  <w:rPr>
                    <w:rFonts w:ascii="Cambria Math" w:eastAsia="宋体" w:hAnsi="Cambria Math" w:cs="宋体"/>
                    <w:kern w:val="0"/>
                    <w:sz w:val="24"/>
                    <w:shd w:val="clear" w:color="auto" w:fill="FFFFFF"/>
                    <w:lang w:bidi="ar"/>
                  </w:rPr>
                  <m:t>t</m:t>
                </m:r>
              </m:sub>
            </m:sSub>
          </m:sub>
          <m:sup/>
          <m:e/>
        </m:nary>
        <m:r>
          <m:rPr>
            <m:sty m:val="p"/>
          </m:rPr>
          <w:rPr>
            <w:rFonts w:ascii="Cambria Math" w:eastAsia="宋体" w:hAnsi="Cambria Math" w:cs="宋体"/>
            <w:kern w:val="0"/>
            <w:sz w:val="24"/>
            <w:shd w:val="clear" w:color="auto" w:fill="FFFFFF"/>
            <w:lang w:bidi="ar"/>
          </w:rPr>
          <m:t> </m:t>
        </m:r>
        <m:sSub>
          <m:sSubPr>
            <m:ctrlPr>
              <w:rPr>
                <w:rFonts w:ascii="Cambria Math" w:eastAsia="宋体" w:hAnsi="Cambria Math" w:cs="宋体"/>
                <w:kern w:val="0"/>
                <w:sz w:val="24"/>
                <w:shd w:val="clear" w:color="auto" w:fill="FFFFFF"/>
                <w:lang w:bidi="ar"/>
              </w:rPr>
            </m:ctrlPr>
          </m:sSubPr>
          <m:e>
            <m:r>
              <m:rPr>
                <m:sty m:val="p"/>
              </m:rPr>
              <w:rPr>
                <w:rFonts w:ascii="Cambria Math" w:eastAsia="宋体" w:hAnsi="Cambria Math" w:cs="宋体"/>
                <w:kern w:val="0"/>
                <w:sz w:val="24"/>
                <w:shd w:val="clear" w:color="auto" w:fill="FFFFFF"/>
                <w:lang w:bidi="ar"/>
              </w:rPr>
              <m:t>Q</m:t>
            </m:r>
          </m:e>
          <m:sub>
            <m:r>
              <m:rPr>
                <m:sty m:val="p"/>
              </m:rPr>
              <w:rPr>
                <w:rFonts w:ascii="Cambria Math" w:eastAsia="宋体" w:hAnsi="Cambria Math" w:cs="宋体"/>
                <w:kern w:val="0"/>
                <w:sz w:val="24"/>
                <w:shd w:val="clear" w:color="auto" w:fill="FFFFFF"/>
                <w:lang w:bidi="ar"/>
              </w:rPr>
              <m:t>k</m:t>
            </m:r>
          </m:sub>
        </m:sSub>
        <m:r>
          <m:rPr>
            <m:sty m:val="p"/>
          </m:rPr>
          <w:rPr>
            <w:rFonts w:ascii="Cambria Math" w:eastAsia="宋体" w:hAnsi="Cambria Math" w:cs="宋体"/>
            <w:kern w:val="0"/>
            <w:sz w:val="24"/>
            <w:shd w:val="clear" w:color="auto" w:fill="FFFFFF"/>
            <w:lang w:bidi="ar"/>
          </w:rPr>
          <m:t> ⋅</m:t>
        </m:r>
        <m:sSubSup>
          <m:sSubSupPr>
            <m:ctrlPr>
              <w:rPr>
                <w:rFonts w:ascii="Cambria Math" w:eastAsia="宋体" w:hAnsi="Cambria Math" w:cs="宋体"/>
                <w:kern w:val="0"/>
                <w:sz w:val="24"/>
                <w:shd w:val="clear" w:color="auto" w:fill="FFFFFF"/>
                <w:lang w:bidi="ar"/>
              </w:rPr>
            </m:ctrlPr>
          </m:sSubSupPr>
          <m:e>
            <m:r>
              <m:rPr>
                <m:sty m:val="p"/>
              </m:rPr>
              <w:rPr>
                <w:rFonts w:ascii="Cambria Math" w:eastAsia="宋体" w:hAnsi="Cambria Math" w:cs="宋体"/>
                <w:kern w:val="0"/>
                <w:sz w:val="24"/>
                <w:shd w:val="clear" w:color="auto" w:fill="FFFFFF"/>
                <w:lang w:bidi="ar"/>
              </w:rPr>
              <m:t>d</m:t>
            </m:r>
          </m:e>
          <m:sub>
            <m:r>
              <m:rPr>
                <m:sty m:val="p"/>
              </m:rPr>
              <w:rPr>
                <w:rFonts w:ascii="Cambria Math" w:eastAsia="宋体" w:hAnsi="Cambria Math" w:cs="宋体"/>
                <w:kern w:val="0"/>
                <w:sz w:val="24"/>
                <w:shd w:val="clear" w:color="auto" w:fill="FFFFFF"/>
                <w:lang w:bidi="ar"/>
              </w:rPr>
              <m:t>i,k</m:t>
            </m:r>
          </m:sub>
          <m:sup>
            <m:r>
              <m:rPr>
                <m:sty m:val="p"/>
              </m:rPr>
              <w:rPr>
                <w:rFonts w:ascii="Cambria Math" w:eastAsia="宋体" w:hAnsi="Cambria Math" w:cs="宋体"/>
                <w:kern w:val="0"/>
                <w:sz w:val="24"/>
                <w:shd w:val="clear" w:color="auto" w:fill="FFFFFF"/>
                <w:lang w:bidi="ar"/>
              </w:rPr>
              <m:t>-α</m:t>
            </m:r>
          </m:sup>
        </m:sSubSup>
      </m:oMath>
      <w:r w:rsidRPr="00B248EA">
        <w:rPr>
          <w:rFonts w:ascii="宋体" w:eastAsia="宋体" w:hAnsi="宋体" w:cs="宋体"/>
          <w:kern w:val="0"/>
          <w:sz w:val="24"/>
          <w:shd w:val="clear" w:color="auto" w:fill="FFFFFF"/>
          <w:lang w:bidi="ar"/>
        </w:rPr>
        <w:t>$$</w:t>
      </w:r>
    </w:p>
    <w:p w14:paraId="5E0CE4EC" w14:textId="21B1065E"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其中，$\</w:t>
      </w:r>
      <w:proofErr w:type="spellStart"/>
      <w:r w:rsidRPr="00B248EA">
        <w:rPr>
          <w:rFonts w:ascii="宋体" w:eastAsia="宋体" w:hAnsi="宋体" w:cs="宋体"/>
          <w:kern w:val="0"/>
          <w:sz w:val="24"/>
          <w:shd w:val="clear" w:color="auto" w:fill="FFFFFF"/>
          <w:lang w:bidi="ar"/>
        </w:rPr>
        <w:t>mathcal</w:t>
      </w:r>
      <w:proofErr w:type="spellEnd"/>
      <w:r w:rsidRPr="00B248EA">
        <w:rPr>
          <w:rFonts w:ascii="宋体" w:eastAsia="宋体" w:hAnsi="宋体" w:cs="宋体"/>
          <w:kern w:val="0"/>
          <w:sz w:val="24"/>
          <w:shd w:val="clear" w:color="auto" w:fill="FFFFFF"/>
          <w:lang w:bidi="ar"/>
        </w:rPr>
        <w:t>{K}_t$为在时间步$t$内发生的所有爆破事件集合；$</w:t>
      </w:r>
      <w:proofErr w:type="spellStart"/>
      <w:r w:rsidRPr="00B248EA">
        <w:rPr>
          <w:rFonts w:ascii="宋体" w:eastAsia="宋体" w:hAnsi="宋体" w:cs="宋体"/>
          <w:kern w:val="0"/>
          <w:sz w:val="24"/>
          <w:shd w:val="clear" w:color="auto" w:fill="FFFFFF"/>
          <w:lang w:bidi="ar"/>
        </w:rPr>
        <w:t>Q_k</w:t>
      </w:r>
      <w:proofErr w:type="spellEnd"/>
      <w:r w:rsidRPr="00B248EA">
        <w:rPr>
          <w:rFonts w:ascii="宋体" w:eastAsia="宋体" w:hAnsi="宋体" w:cs="宋体"/>
          <w:kern w:val="0"/>
          <w:sz w:val="24"/>
          <w:shd w:val="clear" w:color="auto" w:fill="FFFFFF"/>
          <w:lang w:bidi="ar"/>
        </w:rPr>
        <w:t>$为第$k$次爆破的炸药量；$d_{</w:t>
      </w:r>
      <w:proofErr w:type="spellStart"/>
      <w:r w:rsidRPr="00B248EA">
        <w:rPr>
          <w:rFonts w:ascii="宋体" w:eastAsia="宋体" w:hAnsi="宋体" w:cs="宋体"/>
          <w:kern w:val="0"/>
          <w:sz w:val="24"/>
          <w:shd w:val="clear" w:color="auto" w:fill="FFFFFF"/>
          <w:lang w:bidi="ar"/>
        </w:rPr>
        <w:t>i,k</w:t>
      </w:r>
      <w:proofErr w:type="spellEnd"/>
      <w:r w:rsidRPr="00B248EA">
        <w:rPr>
          <w:rFonts w:ascii="宋体" w:eastAsia="宋体" w:hAnsi="宋体" w:cs="宋体"/>
          <w:kern w:val="0"/>
          <w:sz w:val="24"/>
          <w:shd w:val="clear" w:color="auto" w:fill="FFFFFF"/>
          <w:lang w:bidi="ar"/>
        </w:rPr>
        <w:t>}$为爆破点至监测点$</w:t>
      </w:r>
      <w:proofErr w:type="spellStart"/>
      <w:r w:rsidRPr="00B248EA">
        <w:rPr>
          <w:rFonts w:ascii="宋体" w:eastAsia="宋体" w:hAnsi="宋体" w:cs="宋体"/>
          <w:kern w:val="0"/>
          <w:sz w:val="24"/>
          <w:shd w:val="clear" w:color="auto" w:fill="FFFFFF"/>
          <w:lang w:bidi="ar"/>
        </w:rPr>
        <w:t>i</w:t>
      </w:r>
      <w:proofErr w:type="spellEnd"/>
      <w:r w:rsidRPr="00B248EA">
        <w:rPr>
          <w:rFonts w:ascii="宋体" w:eastAsia="宋体" w:hAnsi="宋体" w:cs="宋体"/>
          <w:kern w:val="0"/>
          <w:sz w:val="24"/>
          <w:shd w:val="clear" w:color="auto" w:fill="FFFFFF"/>
          <w:lang w:bidi="ar"/>
        </w:rPr>
        <w:t>$的空间直线距离；$\alpha$为经验衰减系数。</w:t>
      </w:r>
    </w:p>
    <w:p w14:paraId="2FB71B3C" w14:textId="1F4E1692" w:rsidR="00DA72AB" w:rsidRDefault="00000000">
      <w:pPr>
        <w:pStyle w:val="3"/>
        <w:keepNext w:val="0"/>
        <w:keepLines w:val="0"/>
        <w:widowControl/>
        <w:pBdr>
          <w:top w:val="none" w:sz="0" w:space="0" w:color="1F1F1F"/>
          <w:left w:val="none" w:sz="0" w:space="0" w:color="1F1F1F"/>
          <w:bottom w:val="none" w:sz="0" w:space="0" w:color="1F1F1F"/>
          <w:right w:val="none" w:sz="0" w:space="0" w:color="1F1F1F"/>
        </w:pBdr>
        <w:spacing w:before="156" w:after="156" w:line="23" w:lineRule="atLeast"/>
        <w:rPr>
          <w:rFonts w:ascii="sans-serif" w:eastAsia="sans-serif" w:hAnsi="sans-serif" w:cs="sans-serif"/>
          <w:color w:val="1F1F1F"/>
        </w:rPr>
      </w:pPr>
      <w:bookmarkStart w:id="29" w:name="_Toc223537335"/>
      <w:r>
        <w:rPr>
          <w:rFonts w:ascii="sans-serif" w:eastAsia="sans-serif" w:hAnsi="sans-serif" w:cs="sans-serif"/>
          <w:color w:val="1F1F1F"/>
          <w:bdr w:val="none" w:sz="0" w:space="0" w:color="1F1F1F"/>
        </w:rPr>
        <w:t>3.2.2爆破滞后效应建模</w:t>
      </w:r>
      <w:bookmarkEnd w:id="29"/>
    </w:p>
    <w:p w14:paraId="1E9C9D0C" w14:textId="3CCCF6BA"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为了捕捉爆破震波在岩体中传播及引发微裂隙扩展的延迟过程，本文引入门控循环单元（Gated</w:t>
      </w:r>
      <w:r w:rsidR="00B248EA">
        <w:rPr>
          <w:rFonts w:ascii="宋体" w:eastAsia="宋体" w:hAnsi="宋体" w:cs="宋体" w:hint="eastAsia"/>
          <w:kern w:val="0"/>
          <w:sz w:val="24"/>
          <w:shd w:val="clear" w:color="auto" w:fill="FFFFFF"/>
          <w:lang w:bidi="ar"/>
        </w:rPr>
        <w:t xml:space="preserve"> </w:t>
      </w:r>
      <w:r w:rsidRPr="00B248EA">
        <w:rPr>
          <w:rFonts w:ascii="宋体" w:eastAsia="宋体" w:hAnsi="宋体" w:cs="宋体"/>
          <w:kern w:val="0"/>
          <w:sz w:val="24"/>
          <w:shd w:val="clear" w:color="auto" w:fill="FFFFFF"/>
          <w:lang w:bidi="ar"/>
        </w:rPr>
        <w:t>Recurrent</w:t>
      </w:r>
      <w:r w:rsidR="00B248EA">
        <w:rPr>
          <w:rFonts w:ascii="宋体" w:eastAsia="宋体" w:hAnsi="宋体" w:cs="宋体" w:hint="eastAsia"/>
          <w:kern w:val="0"/>
          <w:sz w:val="24"/>
          <w:shd w:val="clear" w:color="auto" w:fill="FFFFFF"/>
          <w:lang w:bidi="ar"/>
        </w:rPr>
        <w:t xml:space="preserve"> </w:t>
      </w:r>
      <w:proofErr w:type="spellStart"/>
      <w:r w:rsidRPr="00B248EA">
        <w:rPr>
          <w:rFonts w:ascii="宋体" w:eastAsia="宋体" w:hAnsi="宋体" w:cs="宋体"/>
          <w:kern w:val="0"/>
          <w:sz w:val="24"/>
          <w:shd w:val="clear" w:color="auto" w:fill="FFFFFF"/>
          <w:lang w:bidi="ar"/>
        </w:rPr>
        <w:t>Unit,GRU</w:t>
      </w:r>
      <w:proofErr w:type="spellEnd"/>
      <w:r w:rsidRPr="00B248EA">
        <w:rPr>
          <w:rFonts w:ascii="宋体" w:eastAsia="宋体" w:hAnsi="宋体" w:cs="宋体"/>
          <w:kern w:val="0"/>
          <w:sz w:val="24"/>
          <w:shd w:val="clear" w:color="auto" w:fill="FFFFFF"/>
          <w:lang w:bidi="ar"/>
        </w:rPr>
        <w:t>）对等效爆破序列进行滞后特征提取。相较于简单的滑动窗口平均，GRU能够通过其更新门和重置门机制，自适应地学习爆破冲击在不同地质条件下的长短时记忆衰减模式。类似利用RNN变体处理地质灾害外部诱发因素滞后性的方法在相关研究中已被证明是有效的[需引用相关文献，如基于RNN的滑坡位移预测研究]。</w:t>
      </w:r>
    </w:p>
    <w:p w14:paraId="79419D70" w14:textId="50020EBF" w:rsidR="00DA72AB" w:rsidRPr="00B248EA" w:rsidRDefault="00000000" w:rsidP="00B248EA">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B248EA">
        <w:rPr>
          <w:rFonts w:ascii="宋体" w:eastAsia="宋体" w:hAnsi="宋体" w:cs="宋体"/>
          <w:kern w:val="0"/>
          <w:sz w:val="24"/>
          <w:shd w:val="clear" w:color="auto" w:fill="FFFFFF"/>
          <w:lang w:bidi="ar"/>
        </w:rPr>
        <w:t>等效爆破序列</w:t>
      </w:r>
      <m:oMath>
        <m:sSub>
          <m:sSubPr>
            <m:ctrlPr>
              <w:rPr>
                <w:rFonts w:ascii="Cambria Math" w:eastAsia="宋体" w:hAnsi="Cambria Math" w:cs="宋体"/>
                <w:i/>
                <w:kern w:val="0"/>
                <w:sz w:val="24"/>
                <w:shd w:val="clear" w:color="auto" w:fill="FFFFFF"/>
                <w:lang w:bidi="ar"/>
              </w:rPr>
            </m:ctrlPr>
          </m:sSubPr>
          <m:e>
            <m:r>
              <w:rPr>
                <w:rFonts w:ascii="Cambria Math" w:eastAsia="宋体" w:hAnsi="Cambria Math" w:cs="宋体"/>
                <w:kern w:val="0"/>
                <w:sz w:val="24"/>
                <w:shd w:val="clear" w:color="auto" w:fill="FFFFFF"/>
                <w:lang w:bidi="ar"/>
              </w:rPr>
              <m:t>E</m:t>
            </m:r>
          </m:e>
          <m:sub>
            <m:r>
              <w:rPr>
                <w:rFonts w:ascii="Cambria Math" w:eastAsia="宋体" w:hAnsi="Cambria Math" w:cs="宋体"/>
                <w:kern w:val="0"/>
                <w:sz w:val="24"/>
                <w:shd w:val="clear" w:color="auto" w:fill="FFFFFF"/>
                <w:lang w:bidi="ar"/>
              </w:rPr>
              <m:t>i</m:t>
            </m:r>
          </m:sub>
        </m:sSub>
      </m:oMath>
      <w:r w:rsidRPr="00B248EA">
        <w:rPr>
          <w:rFonts w:ascii="宋体" w:eastAsia="宋体" w:hAnsi="宋体" w:cs="宋体"/>
          <w:kern w:val="0"/>
          <w:sz w:val="24"/>
          <w:shd w:val="clear" w:color="auto" w:fill="FFFFFF"/>
          <w:lang w:bidi="ar"/>
        </w:rPr>
        <w:t>经过GRU处理后，输出的隐藏状态</w:t>
      </w:r>
      <m:oMath>
        <m:sSubSup>
          <m:sSubSupPr>
            <m:ctrlPr>
              <w:rPr>
                <w:rFonts w:ascii="Cambria Math" w:eastAsia="宋体" w:hAnsi="Cambria Math" w:cs="宋体"/>
                <w:i/>
                <w:kern w:val="0"/>
                <w:sz w:val="24"/>
                <w:shd w:val="clear" w:color="auto" w:fill="FFFFFF"/>
                <w:lang w:bidi="ar"/>
              </w:rPr>
            </m:ctrlPr>
          </m:sSubSupPr>
          <m:e>
            <m:r>
              <w:rPr>
                <w:rFonts w:ascii="Cambria Math" w:eastAsia="宋体" w:hAnsi="Cambria Math" w:cs="宋体"/>
                <w:kern w:val="0"/>
                <w:sz w:val="24"/>
                <w:shd w:val="clear" w:color="auto" w:fill="FFFFFF"/>
                <w:lang w:bidi="ar"/>
              </w:rPr>
              <m:t>h</m:t>
            </m:r>
          </m:e>
          <m:sub>
            <m:r>
              <w:rPr>
                <w:rFonts w:ascii="Cambria Math" w:eastAsia="宋体" w:hAnsi="Cambria Math" w:cs="宋体"/>
                <w:kern w:val="0"/>
                <w:sz w:val="24"/>
                <w:shd w:val="clear" w:color="auto" w:fill="FFFFFF"/>
                <w:lang w:bidi="ar"/>
              </w:rPr>
              <m:t>i,t</m:t>
            </m:r>
          </m:sub>
          <m:sup>
            <m:r>
              <w:rPr>
                <w:rFonts w:ascii="Cambria Math" w:eastAsia="宋体" w:hAnsi="Cambria Math" w:cs="宋体"/>
                <w:kern w:val="0"/>
                <w:sz w:val="24"/>
                <w:shd w:val="clear" w:color="auto" w:fill="FFFFFF"/>
                <w:lang w:bidi="ar"/>
              </w:rPr>
              <m:t>blast</m:t>
            </m:r>
          </m:sup>
        </m:sSubSup>
      </m:oMath>
      <w:r w:rsidRPr="00B248EA">
        <w:rPr>
          <w:rFonts w:ascii="宋体" w:eastAsia="宋体" w:hAnsi="宋体" w:cs="宋体"/>
          <w:kern w:val="0"/>
          <w:sz w:val="24"/>
          <w:shd w:val="clear" w:color="auto" w:fill="FFFFFF"/>
          <w:lang w:bidi="ar"/>
        </w:rPr>
        <w:t>即被视为包含历史累积效应的滞后爆破特征。</w:t>
      </w:r>
    </w:p>
    <w:p w14:paraId="6541C7D9" w14:textId="1E5549AA" w:rsidR="00DA72AB" w:rsidRPr="00B248EA" w:rsidRDefault="00000000" w:rsidP="00B248EA">
      <w:pPr>
        <w:pStyle w:val="2"/>
        <w:spacing w:before="156"/>
        <w:ind w:leftChars="0" w:left="0"/>
      </w:pPr>
      <w:bookmarkStart w:id="30" w:name="_Toc223537336"/>
      <w:r w:rsidRPr="00B248EA">
        <w:t>3.3</w:t>
      </w:r>
      <w:r w:rsidRPr="00B248EA">
        <w:t>天气因素滞后模块设计</w:t>
      </w:r>
      <w:bookmarkEnd w:id="30"/>
    </w:p>
    <w:p w14:paraId="279CBAE8" w14:textId="77777777" w:rsidR="00DA72AB" w:rsidRPr="008B31E9" w:rsidRDefault="00000000"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8B31E9">
        <w:rPr>
          <w:rFonts w:ascii="宋体" w:eastAsia="宋体" w:hAnsi="宋体" w:cs="宋体"/>
          <w:kern w:val="0"/>
          <w:sz w:val="24"/>
          <w:shd w:val="clear" w:color="auto" w:fill="FFFFFF"/>
          <w:lang w:bidi="ar"/>
        </w:rPr>
        <w:t>降雨是导致边坡失稳的另一主导外部因素。雨水入渗会导致岩土体含水率升高、孔隙水压力增加及抗剪强度降低，这一物理过程通常具有数小时至数天的潜伏期。</w:t>
      </w:r>
    </w:p>
    <w:p w14:paraId="42BB1F69" w14:textId="232CC182" w:rsidR="00DA72AB" w:rsidRDefault="00000000">
      <w:pPr>
        <w:pStyle w:val="3"/>
        <w:keepNext w:val="0"/>
        <w:keepLines w:val="0"/>
        <w:widowControl/>
        <w:pBdr>
          <w:top w:val="none" w:sz="0" w:space="0" w:color="1F1F1F"/>
          <w:left w:val="none" w:sz="0" w:space="0" w:color="1F1F1F"/>
          <w:bottom w:val="none" w:sz="0" w:space="0" w:color="1F1F1F"/>
          <w:right w:val="none" w:sz="0" w:space="0" w:color="1F1F1F"/>
        </w:pBdr>
        <w:spacing w:before="156" w:after="156" w:line="23" w:lineRule="atLeast"/>
        <w:rPr>
          <w:rFonts w:ascii="sans-serif" w:eastAsia="sans-serif" w:hAnsi="sans-serif" w:cs="sans-serif"/>
          <w:color w:val="1F1F1F"/>
        </w:rPr>
      </w:pPr>
      <w:bookmarkStart w:id="31" w:name="_Toc223537337"/>
      <w:r>
        <w:rPr>
          <w:rFonts w:ascii="sans-serif" w:eastAsia="sans-serif" w:hAnsi="sans-serif" w:cs="sans-serif"/>
          <w:color w:val="1F1F1F"/>
          <w:bdr w:val="none" w:sz="0" w:space="0" w:color="1F1F1F"/>
        </w:rPr>
        <w:t>3.3.1气象特征的数据表示</w:t>
      </w:r>
      <w:bookmarkEnd w:id="31"/>
    </w:p>
    <w:p w14:paraId="1FB0E3C7" w14:textId="5ED94EE5" w:rsidR="00DA72AB" w:rsidRPr="008B31E9" w:rsidRDefault="00000000"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8B31E9">
        <w:rPr>
          <w:rFonts w:ascii="宋体" w:eastAsia="宋体" w:hAnsi="宋体" w:cs="宋体"/>
          <w:kern w:val="0"/>
          <w:sz w:val="24"/>
          <w:shd w:val="clear" w:color="auto" w:fill="FFFFFF"/>
          <w:lang w:bidi="ar"/>
        </w:rPr>
        <w:t>收集与位移监测点同区域的气象站数据，提取降雨量（mm/h）、温度（℃）和相对湿度（%）作为天气特征矩阵</w:t>
      </w:r>
      <m:oMath>
        <m:r>
          <w:rPr>
            <w:rFonts w:ascii="Cambria Math" w:eastAsia="宋体" w:hAnsi="Cambria Math" w:cs="宋体"/>
            <w:kern w:val="0"/>
            <w:sz w:val="24"/>
            <w:shd w:val="clear" w:color="auto" w:fill="FFFFFF"/>
            <w:lang w:bidi="ar"/>
          </w:rPr>
          <m:t>W</m:t>
        </m:r>
        <m:r>
          <m:rPr>
            <m:sty m:val="p"/>
          </m:rPr>
          <w:rPr>
            <w:rFonts w:ascii="Cambria Math" w:eastAsia="宋体" w:hAnsi="Cambria Math" w:cs="宋体" w:hint="eastAsia"/>
            <w:kern w:val="0"/>
            <w:sz w:val="24"/>
            <w:shd w:val="clear" w:color="auto" w:fill="FFFFFF"/>
            <w:lang w:bidi="ar"/>
          </w:rPr>
          <m:t>∈</m:t>
        </m:r>
        <m:sSup>
          <m:sSupPr>
            <m:ctrlPr>
              <w:rPr>
                <w:rFonts w:ascii="Cambria Math" w:eastAsia="宋体" w:hAnsi="Cambria Math" w:cs="宋体"/>
                <w:i/>
                <w:kern w:val="0"/>
                <w:sz w:val="24"/>
                <w:shd w:val="clear" w:color="auto" w:fill="FFFFFF"/>
                <w:lang w:bidi="ar"/>
              </w:rPr>
            </m:ctrlPr>
          </m:sSupPr>
          <m:e>
            <m:r>
              <m:rPr>
                <m:scr m:val="double-struck"/>
              </m:rPr>
              <w:rPr>
                <w:rFonts w:ascii="Cambria Math" w:eastAsia="宋体" w:hAnsi="Cambria Math" w:cs="宋体"/>
                <w:kern w:val="0"/>
                <w:sz w:val="24"/>
                <w:shd w:val="clear" w:color="auto" w:fill="FFFFFF"/>
                <w:lang w:bidi="ar"/>
              </w:rPr>
              <m:t>R</m:t>
            </m:r>
          </m:e>
          <m:sup>
            <m:r>
              <m:rPr>
                <m:scr m:val="double-struck"/>
              </m:rPr>
              <w:rPr>
                <w:rFonts w:ascii="Cambria Math" w:eastAsia="宋体" w:hAnsi="Cambria Math" w:cs="宋体"/>
                <w:kern w:val="0"/>
                <w:sz w:val="24"/>
                <w:shd w:val="clear" w:color="auto" w:fill="FFFFFF"/>
                <w:lang w:bidi="ar"/>
              </w:rPr>
              <m:t>L</m:t>
            </m:r>
            <m:r>
              <m:rPr>
                <m:sty m:val="p"/>
              </m:rPr>
              <w:rPr>
                <w:rFonts w:ascii="Cambria Math" w:eastAsia="宋体" w:hAnsi="Cambria Math" w:cs="宋体" w:hint="eastAsia"/>
                <w:kern w:val="0"/>
                <w:sz w:val="24"/>
                <w:shd w:val="clear" w:color="auto" w:fill="FFFFFF"/>
                <w:lang w:bidi="ar"/>
              </w:rPr>
              <m:t>×</m:t>
            </m:r>
            <m:r>
              <m:rPr>
                <m:scr m:val="double-struck"/>
              </m:rPr>
              <w:rPr>
                <w:rFonts w:ascii="Cambria Math" w:eastAsia="宋体" w:hAnsi="Cambria Math" w:cs="宋体"/>
                <w:kern w:val="0"/>
                <w:sz w:val="24"/>
                <w:shd w:val="clear" w:color="auto" w:fill="FFFFFF"/>
                <w:lang w:bidi="ar"/>
              </w:rPr>
              <m:t>3</m:t>
            </m:r>
          </m:sup>
        </m:sSup>
      </m:oMath>
      <w:r w:rsidRPr="008B31E9">
        <w:rPr>
          <w:rFonts w:ascii="宋体" w:eastAsia="宋体" w:hAnsi="宋体" w:cs="宋体"/>
          <w:kern w:val="0"/>
          <w:sz w:val="24"/>
          <w:shd w:val="clear" w:color="auto" w:fill="FFFFFF"/>
          <w:lang w:bidi="ar"/>
        </w:rPr>
        <w:t>（</w:t>
      </w:r>
      <m:oMath>
        <m:r>
          <w:rPr>
            <w:rFonts w:ascii="Cambria Math" w:eastAsia="宋体" w:hAnsi="Cambria Math" w:cs="宋体"/>
            <w:kern w:val="0"/>
            <w:sz w:val="24"/>
            <w:shd w:val="clear" w:color="auto" w:fill="FFFFFF"/>
            <w:lang w:bidi="ar"/>
          </w:rPr>
          <m:t>L</m:t>
        </m:r>
      </m:oMath>
      <w:r w:rsidRPr="008B31E9">
        <w:rPr>
          <w:rFonts w:ascii="宋体" w:eastAsia="宋体" w:hAnsi="宋体" w:cs="宋体"/>
          <w:kern w:val="0"/>
          <w:sz w:val="24"/>
          <w:shd w:val="clear" w:color="auto" w:fill="FFFFFF"/>
          <w:lang w:bidi="ar"/>
        </w:rPr>
        <w:t>为回溯时间窗口长度）。所有气象数据经过Min-Max归一化处理，并按小时级别进行时间戳对齐。</w:t>
      </w:r>
    </w:p>
    <w:p w14:paraId="601EFA98" w14:textId="364CF0DE" w:rsidR="00DA72AB" w:rsidRDefault="00000000">
      <w:pPr>
        <w:pStyle w:val="3"/>
        <w:keepNext w:val="0"/>
        <w:keepLines w:val="0"/>
        <w:widowControl/>
        <w:pBdr>
          <w:top w:val="none" w:sz="0" w:space="0" w:color="1F1F1F"/>
          <w:left w:val="none" w:sz="0" w:space="0" w:color="1F1F1F"/>
          <w:bottom w:val="none" w:sz="0" w:space="0" w:color="1F1F1F"/>
          <w:right w:val="none" w:sz="0" w:space="0" w:color="1F1F1F"/>
        </w:pBdr>
        <w:spacing w:before="156" w:after="156" w:line="23" w:lineRule="atLeast"/>
        <w:rPr>
          <w:rFonts w:ascii="sans-serif" w:eastAsia="sans-serif" w:hAnsi="sans-serif" w:cs="sans-serif"/>
          <w:color w:val="1F1F1F"/>
        </w:rPr>
      </w:pPr>
      <w:bookmarkStart w:id="32" w:name="_Toc223537338"/>
      <w:r>
        <w:rPr>
          <w:rFonts w:ascii="sans-serif" w:eastAsia="sans-serif" w:hAnsi="sans-serif" w:cs="sans-serif"/>
          <w:color w:val="1F1F1F"/>
          <w:bdr w:val="none" w:sz="0" w:space="0" w:color="1F1F1F"/>
        </w:rPr>
        <w:lastRenderedPageBreak/>
        <w:t>3.3.2降雨滞后效应建模</w:t>
      </w:r>
      <w:bookmarkEnd w:id="32"/>
    </w:p>
    <w:p w14:paraId="1F8086FE" w14:textId="04424604" w:rsidR="00DA72AB" w:rsidRPr="008B31E9" w:rsidRDefault="00000000" w:rsidP="008B31E9">
      <w:pPr>
        <w:widowControl/>
        <w:spacing w:beforeLines="50" w:before="156" w:afterLines="50" w:after="156" w:line="360" w:lineRule="auto"/>
        <w:ind w:firstLineChars="200" w:firstLine="420"/>
        <w:rPr>
          <w:rFonts w:ascii="宋体" w:eastAsia="宋体" w:hAnsi="宋体" w:cs="宋体"/>
          <w:kern w:val="0"/>
          <w:sz w:val="24"/>
          <w:shd w:val="clear" w:color="auto" w:fill="FFFFFF"/>
          <w:lang w:bidi="ar"/>
        </w:rPr>
      </w:pPr>
      <w:r>
        <w:rPr>
          <w:rFonts w:ascii="sans-serif" w:eastAsia="sans-serif" w:hAnsi="sans-serif" w:cs="sans-serif"/>
          <w:color w:val="1F1F1F"/>
        </w:rPr>
        <w:t>针</w:t>
      </w:r>
      <w:r w:rsidRPr="008B31E9">
        <w:rPr>
          <w:rFonts w:ascii="宋体" w:eastAsia="宋体" w:hAnsi="宋体" w:cs="宋体"/>
          <w:kern w:val="0"/>
          <w:sz w:val="24"/>
          <w:shd w:val="clear" w:color="auto" w:fill="FFFFFF"/>
          <w:lang w:bidi="ar"/>
        </w:rPr>
        <w:t>对气象因素的周期性和滞后渗透特性，本文设计了基于一维卷积神经网络（1D-CNN）结合时间注意力机制（</w:t>
      </w:r>
      <w:proofErr w:type="spellStart"/>
      <w:r w:rsidRPr="008B31E9">
        <w:rPr>
          <w:rFonts w:ascii="宋体" w:eastAsia="宋体" w:hAnsi="宋体" w:cs="宋体"/>
          <w:kern w:val="0"/>
          <w:sz w:val="24"/>
          <w:shd w:val="clear" w:color="auto" w:fill="FFFFFF"/>
          <w:lang w:bidi="ar"/>
        </w:rPr>
        <w:t>TemporalAttention</w:t>
      </w:r>
      <w:proofErr w:type="spellEnd"/>
      <w:r w:rsidRPr="008B31E9">
        <w:rPr>
          <w:rFonts w:ascii="宋体" w:eastAsia="宋体" w:hAnsi="宋体" w:cs="宋体"/>
          <w:kern w:val="0"/>
          <w:sz w:val="24"/>
          <w:shd w:val="clear" w:color="auto" w:fill="FFFFFF"/>
          <w:lang w:bidi="ar"/>
        </w:rPr>
        <w:t>）的天气滞后模块。</w:t>
      </w:r>
    </w:p>
    <w:p w14:paraId="20C775B9" w14:textId="311C4BDE" w:rsidR="00DA72AB" w:rsidRPr="008B31E9" w:rsidRDefault="00000000"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8B31E9">
        <w:rPr>
          <w:rFonts w:ascii="宋体" w:eastAsia="宋体" w:hAnsi="宋体" w:cs="宋体"/>
          <w:kern w:val="0"/>
          <w:sz w:val="24"/>
          <w:shd w:val="clear" w:color="auto" w:fill="FFFFFF"/>
          <w:lang w:bidi="ar"/>
        </w:rPr>
        <w:t>首先，利用1D-CNN在时间维度上提取气象序列的局部趋势模式（如突发暴雨或持续性降雨）；随后，引入时间注意力机制，计算历史窗口内不同时刻的气象输入对当前边坡稳定状态的权重贡献。这种结合注意力机制的CNN结构能够有效地识别对位移产生实质性影响的关键降雨事件及其滞后时间跨度，水文地质领域的最新研究也表明了注意力机制在刻画降雨滞后效应方面的优越性[需引用相关文献，如降雨诱发滑坡的深度学习预测研究]。处理后的特征表示为</w:t>
      </w:r>
      <m:oMath>
        <m:sSubSup>
          <m:sSubSupPr>
            <m:ctrlPr>
              <w:rPr>
                <w:rFonts w:ascii="Cambria Math" w:eastAsia="宋体" w:hAnsi="Cambria Math" w:cs="宋体"/>
                <w:i/>
                <w:kern w:val="0"/>
                <w:sz w:val="24"/>
                <w:shd w:val="clear" w:color="auto" w:fill="FFFFFF"/>
                <w:lang w:bidi="ar"/>
              </w:rPr>
            </m:ctrlPr>
          </m:sSubSupPr>
          <m:e>
            <m:r>
              <w:rPr>
                <w:rFonts w:ascii="Cambria Math" w:eastAsia="宋体" w:hAnsi="Cambria Math" w:cs="宋体"/>
                <w:kern w:val="0"/>
                <w:sz w:val="24"/>
                <w:shd w:val="clear" w:color="auto" w:fill="FFFFFF"/>
                <w:lang w:bidi="ar"/>
              </w:rPr>
              <m:t>h</m:t>
            </m:r>
          </m:e>
          <m:sub>
            <m:r>
              <w:rPr>
                <w:rFonts w:ascii="Cambria Math" w:eastAsia="宋体" w:hAnsi="Cambria Math" w:cs="宋体"/>
                <w:kern w:val="0"/>
                <w:sz w:val="24"/>
                <w:shd w:val="clear" w:color="auto" w:fill="FFFFFF"/>
                <w:lang w:bidi="ar"/>
              </w:rPr>
              <m:t>t</m:t>
            </m:r>
          </m:sub>
          <m:sup>
            <m:r>
              <w:rPr>
                <w:rFonts w:ascii="Cambria Math" w:eastAsia="宋体" w:hAnsi="Cambria Math" w:cs="宋体"/>
                <w:kern w:val="0"/>
                <w:sz w:val="24"/>
                <w:shd w:val="clear" w:color="auto" w:fill="FFFFFF"/>
                <w:lang w:bidi="ar"/>
              </w:rPr>
              <m:t>weather</m:t>
            </m:r>
          </m:sup>
        </m:sSubSup>
      </m:oMath>
      <w:r w:rsidRPr="008B31E9">
        <w:rPr>
          <w:rFonts w:ascii="宋体" w:eastAsia="宋体" w:hAnsi="宋体" w:cs="宋体"/>
          <w:kern w:val="0"/>
          <w:sz w:val="24"/>
          <w:shd w:val="clear" w:color="auto" w:fill="FFFFFF"/>
          <w:lang w:bidi="ar"/>
        </w:rPr>
        <w:t>。</w:t>
      </w:r>
    </w:p>
    <w:p w14:paraId="1EFBFD92" w14:textId="2CA0E26F" w:rsidR="00DA72AB" w:rsidRPr="00B248EA" w:rsidRDefault="00000000" w:rsidP="00B248EA">
      <w:pPr>
        <w:pStyle w:val="2"/>
        <w:spacing w:before="156"/>
        <w:ind w:leftChars="0" w:left="0"/>
      </w:pPr>
      <w:bookmarkStart w:id="33" w:name="_Toc223537339"/>
      <w:r w:rsidRPr="00B248EA">
        <w:t>3.4</w:t>
      </w:r>
      <w:r w:rsidR="00B248EA">
        <w:rPr>
          <w:rFonts w:hint="eastAsia"/>
        </w:rPr>
        <w:t>PE</w:t>
      </w:r>
      <w:r w:rsidRPr="00B248EA">
        <w:t>-TimeFilter</w:t>
      </w:r>
      <w:r w:rsidRPr="00B248EA">
        <w:t>整体融合架构</w:t>
      </w:r>
      <w:bookmarkEnd w:id="33"/>
    </w:p>
    <w:p w14:paraId="3AFD0F19" w14:textId="04FA8503" w:rsidR="00DA72AB" w:rsidRPr="008B31E9" w:rsidRDefault="00000000" w:rsidP="008B31E9">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8B31E9">
        <w:rPr>
          <w:rFonts w:ascii="宋体" w:eastAsia="宋体" w:hAnsi="宋体" w:cs="宋体" w:hint="eastAsia"/>
          <w:kern w:val="0"/>
          <w:sz w:val="24"/>
          <w:shd w:val="clear" w:color="auto" w:fill="FFFFFF"/>
          <w:lang w:bidi="ar"/>
        </w:rPr>
        <w:t>本文提出的</w:t>
      </w:r>
      <w:r w:rsidR="00B248EA" w:rsidRPr="008B31E9">
        <w:rPr>
          <w:rFonts w:ascii="宋体" w:eastAsia="宋体" w:hAnsi="宋体" w:cs="宋体"/>
          <w:kern w:val="0"/>
          <w:sz w:val="24"/>
          <w:shd w:val="clear" w:color="auto" w:fill="FFFFFF"/>
          <w:lang w:bidi="ar"/>
        </w:rPr>
        <w:t>PE</w:t>
      </w:r>
      <w:r w:rsidRPr="008B31E9">
        <w:rPr>
          <w:rFonts w:ascii="宋体" w:eastAsia="宋体" w:hAnsi="宋体" w:cs="宋体"/>
          <w:kern w:val="0"/>
          <w:sz w:val="24"/>
          <w:shd w:val="clear" w:color="auto" w:fill="FFFFFF"/>
          <w:lang w:bidi="ar"/>
        </w:rPr>
        <w:t>-</w:t>
      </w:r>
      <w:proofErr w:type="spellStart"/>
      <w:r w:rsidRPr="008B31E9">
        <w:rPr>
          <w:rFonts w:ascii="宋体" w:eastAsia="宋体" w:hAnsi="宋体" w:cs="宋体"/>
          <w:kern w:val="0"/>
          <w:sz w:val="24"/>
          <w:shd w:val="clear" w:color="auto" w:fill="FFFFFF"/>
          <w:lang w:bidi="ar"/>
        </w:rPr>
        <w:t>TimeFilter</w:t>
      </w:r>
      <w:proofErr w:type="spellEnd"/>
      <w:r w:rsidRPr="008B31E9">
        <w:rPr>
          <w:rFonts w:ascii="宋体" w:eastAsia="宋体" w:hAnsi="宋体" w:cs="宋体" w:hint="eastAsia"/>
          <w:kern w:val="0"/>
          <w:sz w:val="24"/>
          <w:shd w:val="clear" w:color="auto" w:fill="FFFFFF"/>
          <w:lang w:bidi="ar"/>
        </w:rPr>
        <w:t>整体架构包含多源特征提取与滞后建模、特征融合层以及时空图预测主干。模型的数据流向和处理流程描述如下：</w:t>
      </w:r>
    </w:p>
    <w:p w14:paraId="7FC4EC2E" w14:textId="3C92DA3E" w:rsidR="00DA72AB" w:rsidRPr="008B31E9" w:rsidRDefault="00000000" w:rsidP="008B31E9">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8B31E9">
        <w:rPr>
          <w:rFonts w:ascii="宋体" w:eastAsia="宋体" w:hAnsi="宋体" w:cs="宋体"/>
          <w:kern w:val="0"/>
          <w:sz w:val="24"/>
          <w:shd w:val="clear" w:color="auto" w:fill="FFFFFF"/>
          <w:lang w:bidi="ar"/>
        </w:rPr>
        <w:t>输入层：模型同时接收三个并行的数据流：边坡内部变量序列（位移、速度等，$</w:t>
      </w:r>
      <m:oMath>
        <m:r>
          <w:rPr>
            <w:rFonts w:ascii="Cambria Math" w:eastAsia="宋体" w:hAnsi="Cambria Math" w:cs="宋体"/>
            <w:kern w:val="0"/>
            <w:sz w:val="24"/>
            <w:shd w:val="clear" w:color="auto" w:fill="FFFFFF"/>
            <w:lang w:bidi="ar"/>
          </w:rPr>
          <m:t>X</m:t>
        </m:r>
        <m:r>
          <m:rPr>
            <m:sty m:val="p"/>
          </m:rPr>
          <w:rPr>
            <w:rFonts w:ascii="Cambria Math" w:eastAsia="宋体" w:hAnsi="Cambria Math" w:cs="宋体" w:hint="eastAsia"/>
            <w:kern w:val="0"/>
            <w:sz w:val="24"/>
            <w:shd w:val="clear" w:color="auto" w:fill="FFFFFF"/>
            <w:lang w:bidi="ar"/>
          </w:rPr>
          <m:t>∈</m:t>
        </m:r>
        <m:sSup>
          <m:sSupPr>
            <m:ctrlPr>
              <w:rPr>
                <w:rFonts w:ascii="Cambria Math" w:eastAsia="宋体" w:hAnsi="Cambria Math" w:cs="宋体"/>
                <w:i/>
                <w:kern w:val="0"/>
                <w:sz w:val="24"/>
                <w:shd w:val="clear" w:color="auto" w:fill="FFFFFF"/>
                <w:lang w:bidi="ar"/>
              </w:rPr>
            </m:ctrlPr>
          </m:sSupPr>
          <m:e>
            <m:r>
              <m:rPr>
                <m:scr m:val="double-struck"/>
              </m:rPr>
              <w:rPr>
                <w:rFonts w:ascii="Cambria Math" w:eastAsia="宋体" w:hAnsi="Cambria Math" w:cs="宋体"/>
                <w:kern w:val="0"/>
                <w:sz w:val="24"/>
                <w:shd w:val="clear" w:color="auto" w:fill="FFFFFF"/>
                <w:lang w:bidi="ar"/>
              </w:rPr>
              <m:t>R</m:t>
            </m:r>
          </m:e>
          <m:sup>
            <m:sSub>
              <m:sSubPr>
                <m:ctrlPr>
                  <w:rPr>
                    <w:rFonts w:ascii="Cambria Math" w:eastAsia="宋体" w:hAnsi="Cambria Math" w:cs="宋体"/>
                    <w:i/>
                    <w:kern w:val="0"/>
                    <w:sz w:val="24"/>
                    <w:shd w:val="clear" w:color="auto" w:fill="FFFFFF"/>
                    <w:lang w:bidi="ar"/>
                  </w:rPr>
                </m:ctrlPr>
              </m:sSubPr>
              <m:e>
                <m:r>
                  <m:rPr>
                    <m:scr m:val="double-struck"/>
                  </m:rPr>
                  <w:rPr>
                    <w:rFonts w:ascii="Cambria Math" w:eastAsia="宋体" w:hAnsi="Cambria Math" w:cs="宋体"/>
                    <w:kern w:val="0"/>
                    <w:sz w:val="24"/>
                    <w:shd w:val="clear" w:color="auto" w:fill="FFFFFF"/>
                    <w:lang w:bidi="ar"/>
                  </w:rPr>
                  <m:t>C</m:t>
                </m:r>
              </m:e>
              <m:sub>
                <m:r>
                  <m:rPr>
                    <m:scr m:val="double-struck"/>
                  </m:rPr>
                  <w:rPr>
                    <w:rFonts w:ascii="Cambria Math" w:eastAsia="宋体" w:hAnsi="Cambria Math" w:cs="宋体"/>
                    <w:kern w:val="0"/>
                    <w:sz w:val="24"/>
                    <w:shd w:val="clear" w:color="auto" w:fill="FFFFFF"/>
                    <w:lang w:bidi="ar"/>
                  </w:rPr>
                  <m:t>in\</m:t>
                </m:r>
              </m:sub>
            </m:sSub>
            <m:r>
              <m:rPr>
                <m:scr m:val="double-struck"/>
              </m:rPr>
              <w:rPr>
                <w:rFonts w:ascii="Cambria Math" w:eastAsia="宋体" w:hAnsi="Cambria Math" w:cs="宋体"/>
                <w:kern w:val="0"/>
                <w:sz w:val="24"/>
                <w:shd w:val="clear" w:color="auto" w:fill="FFFFFF"/>
                <w:lang w:bidi="ar"/>
              </w:rPr>
              <m:t>timesL</m:t>
            </m:r>
          </m:sup>
        </m:sSup>
      </m:oMath>
      <w:r w:rsidRPr="008B31E9">
        <w:rPr>
          <w:rFonts w:ascii="宋体" w:eastAsia="宋体" w:hAnsi="宋体" w:cs="宋体"/>
          <w:kern w:val="0"/>
          <w:sz w:val="24"/>
          <w:shd w:val="clear" w:color="auto" w:fill="FFFFFF"/>
          <w:lang w:bidi="ar"/>
        </w:rPr>
        <w:t>$）、离散爆破事件记录（转化为序列$</w:t>
      </w:r>
      <m:oMath>
        <m:r>
          <w:rPr>
            <w:rFonts w:ascii="Cambria Math" w:eastAsia="宋体" w:hAnsi="Cambria Math" w:cs="宋体"/>
            <w:kern w:val="0"/>
            <w:sz w:val="24"/>
            <w:shd w:val="clear" w:color="auto" w:fill="FFFFFF"/>
            <w:lang w:bidi="ar"/>
          </w:rPr>
          <m:t>E</m:t>
        </m:r>
      </m:oMath>
      <w:r w:rsidRPr="008B31E9">
        <w:rPr>
          <w:rFonts w:ascii="宋体" w:eastAsia="宋体" w:hAnsi="宋体" w:cs="宋体"/>
          <w:kern w:val="0"/>
          <w:sz w:val="24"/>
          <w:shd w:val="clear" w:color="auto" w:fill="FFFFFF"/>
          <w:lang w:bidi="ar"/>
        </w:rPr>
        <w:t>$）以及气象变量序列（$</w:t>
      </w:r>
      <m:oMath>
        <m:r>
          <w:rPr>
            <w:rFonts w:ascii="Cambria Math" w:eastAsia="宋体" w:hAnsi="Cambria Math" w:cs="宋体"/>
            <w:kern w:val="0"/>
            <w:sz w:val="24"/>
            <w:shd w:val="clear" w:color="auto" w:fill="FFFFFF"/>
            <w:lang w:bidi="ar"/>
          </w:rPr>
          <m:t>W</m:t>
        </m:r>
      </m:oMath>
      <w:r w:rsidRPr="008B31E9">
        <w:rPr>
          <w:rFonts w:ascii="宋体" w:eastAsia="宋体" w:hAnsi="宋体" w:cs="宋体"/>
          <w:kern w:val="0"/>
          <w:sz w:val="24"/>
          <w:shd w:val="clear" w:color="auto" w:fill="FFFFFF"/>
          <w:lang w:bidi="ar"/>
        </w:rPr>
        <w:t>$）。</w:t>
      </w:r>
    </w:p>
    <w:p w14:paraId="4BF39833" w14:textId="1FF59859" w:rsidR="00DA72AB" w:rsidRPr="008B31E9" w:rsidRDefault="00000000" w:rsidP="008B31E9">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8B31E9">
        <w:rPr>
          <w:rFonts w:ascii="宋体" w:eastAsia="宋体" w:hAnsi="宋体" w:cs="宋体"/>
          <w:kern w:val="0"/>
          <w:sz w:val="24"/>
          <w:shd w:val="clear" w:color="auto" w:fill="FFFFFF"/>
          <w:lang w:bidi="ar"/>
        </w:rPr>
        <w:t>特征提取与滞后模块：内部变量序列$</w:t>
      </w:r>
      <m:oMath>
        <m:r>
          <w:rPr>
            <w:rFonts w:ascii="Cambria Math" w:eastAsia="宋体" w:hAnsi="Cambria Math" w:cs="宋体"/>
            <w:kern w:val="0"/>
            <w:sz w:val="24"/>
            <w:shd w:val="clear" w:color="auto" w:fill="FFFFFF"/>
            <w:lang w:bidi="ar"/>
          </w:rPr>
          <m:t>X</m:t>
        </m:r>
      </m:oMath>
      <w:r w:rsidRPr="008B31E9">
        <w:rPr>
          <w:rFonts w:ascii="宋体" w:eastAsia="宋体" w:hAnsi="宋体" w:cs="宋体"/>
          <w:kern w:val="0"/>
          <w:sz w:val="24"/>
          <w:shd w:val="clear" w:color="auto" w:fill="FFFFFF"/>
          <w:lang w:bidi="ar"/>
        </w:rPr>
        <w:t>$经过Patch化处理和线性嵌入，转化为图节点的基础特征表示。爆破序列$</w:t>
      </w:r>
      <m:oMath>
        <m:r>
          <w:rPr>
            <w:rFonts w:ascii="Cambria Math" w:eastAsia="宋体" w:hAnsi="Cambria Math" w:cs="宋体"/>
            <w:kern w:val="0"/>
            <w:sz w:val="24"/>
            <w:shd w:val="clear" w:color="auto" w:fill="FFFFFF"/>
            <w:lang w:bidi="ar"/>
          </w:rPr>
          <m:t>E</m:t>
        </m:r>
      </m:oMath>
      <w:r w:rsidRPr="008B31E9">
        <w:rPr>
          <w:rFonts w:ascii="宋体" w:eastAsia="宋体" w:hAnsi="宋体" w:cs="宋体"/>
          <w:kern w:val="0"/>
          <w:sz w:val="24"/>
          <w:shd w:val="clear" w:color="auto" w:fill="FFFFFF"/>
          <w:lang w:bidi="ar"/>
        </w:rPr>
        <w:t>$通过GRU网络提取出表征震动累积损伤的滞后特征$</w:t>
      </w:r>
      <m:oMath>
        <m:sSup>
          <m:sSupPr>
            <m:ctrlPr>
              <w:rPr>
                <w:rFonts w:ascii="Cambria Math" w:eastAsia="宋体" w:hAnsi="Cambria Math" w:cs="宋体"/>
                <w:i/>
                <w:kern w:val="0"/>
                <w:sz w:val="24"/>
                <w:shd w:val="clear" w:color="auto" w:fill="FFFFFF"/>
                <w:lang w:bidi="ar"/>
              </w:rPr>
            </m:ctrlPr>
          </m:sSupPr>
          <m:e>
            <m:r>
              <w:rPr>
                <w:rFonts w:ascii="Cambria Math" w:eastAsia="宋体" w:hAnsi="Cambria Math" w:cs="宋体"/>
                <w:kern w:val="0"/>
                <w:sz w:val="24"/>
                <w:shd w:val="clear" w:color="auto" w:fill="FFFFFF"/>
                <w:lang w:bidi="ar"/>
              </w:rPr>
              <m:t>H</m:t>
            </m:r>
          </m:e>
          <m:sup>
            <m:r>
              <w:rPr>
                <w:rFonts w:ascii="Cambria Math" w:eastAsia="宋体" w:hAnsi="Cambria Math" w:cs="宋体"/>
                <w:kern w:val="0"/>
                <w:sz w:val="24"/>
                <w:shd w:val="clear" w:color="auto" w:fill="FFFFFF"/>
                <w:lang w:bidi="ar"/>
              </w:rPr>
              <m:t>blast</m:t>
            </m:r>
          </m:sup>
        </m:sSup>
      </m:oMath>
      <w:r w:rsidRPr="008B31E9">
        <w:rPr>
          <w:rFonts w:ascii="宋体" w:eastAsia="宋体" w:hAnsi="宋体" w:cs="宋体"/>
          <w:kern w:val="0"/>
          <w:sz w:val="24"/>
          <w:shd w:val="clear" w:color="auto" w:fill="FFFFFF"/>
          <w:lang w:bidi="ar"/>
        </w:rPr>
        <w:t>$。</w:t>
      </w:r>
    </w:p>
    <w:p w14:paraId="7E5C7FBE" w14:textId="5F057092" w:rsidR="00DA72AB" w:rsidRPr="008B31E9" w:rsidRDefault="00000000" w:rsidP="008B31E9">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8B31E9">
        <w:rPr>
          <w:rFonts w:ascii="宋体" w:eastAsia="宋体" w:hAnsi="宋体" w:cs="宋体"/>
          <w:kern w:val="0"/>
          <w:sz w:val="24"/>
          <w:shd w:val="clear" w:color="auto" w:fill="FFFFFF"/>
          <w:lang w:bidi="ar"/>
        </w:rPr>
        <w:t>气象序列$</w:t>
      </w:r>
      <m:oMath>
        <m:r>
          <w:rPr>
            <w:rFonts w:ascii="Cambria Math" w:eastAsia="宋体" w:hAnsi="Cambria Math" w:cs="宋体"/>
            <w:kern w:val="0"/>
            <w:sz w:val="24"/>
            <w:shd w:val="clear" w:color="auto" w:fill="FFFFFF"/>
            <w:lang w:bidi="ar"/>
          </w:rPr>
          <m:t>W</m:t>
        </m:r>
      </m:oMath>
      <w:r w:rsidRPr="008B31E9">
        <w:rPr>
          <w:rFonts w:ascii="宋体" w:eastAsia="宋体" w:hAnsi="宋体" w:cs="宋体"/>
          <w:kern w:val="0"/>
          <w:sz w:val="24"/>
          <w:shd w:val="clear" w:color="auto" w:fill="FFFFFF"/>
          <w:lang w:bidi="ar"/>
        </w:rPr>
        <w:t>$通过1D-CNN与时间注意力模块，提取出表征降雨入渗影响的滞后特征$</w:t>
      </w:r>
      <m:oMath>
        <m:sSup>
          <m:sSupPr>
            <m:ctrlPr>
              <w:rPr>
                <w:rFonts w:ascii="Cambria Math" w:eastAsia="宋体" w:hAnsi="Cambria Math" w:cs="宋体"/>
                <w:i/>
                <w:kern w:val="0"/>
                <w:sz w:val="24"/>
                <w:shd w:val="clear" w:color="auto" w:fill="FFFFFF"/>
                <w:lang w:bidi="ar"/>
              </w:rPr>
            </m:ctrlPr>
          </m:sSupPr>
          <m:e>
            <m:r>
              <w:rPr>
                <w:rFonts w:ascii="Cambria Math" w:eastAsia="宋体" w:hAnsi="Cambria Math" w:cs="宋体"/>
                <w:kern w:val="0"/>
                <w:sz w:val="24"/>
                <w:shd w:val="clear" w:color="auto" w:fill="FFFFFF"/>
                <w:lang w:bidi="ar"/>
              </w:rPr>
              <m:t>H</m:t>
            </m:r>
          </m:e>
          <m:sup>
            <m:r>
              <w:rPr>
                <w:rFonts w:ascii="Cambria Math" w:eastAsia="宋体" w:hAnsi="Cambria Math" w:cs="宋体"/>
                <w:kern w:val="0"/>
                <w:sz w:val="24"/>
                <w:shd w:val="clear" w:color="auto" w:fill="FFFFFF"/>
                <w:lang w:bidi="ar"/>
              </w:rPr>
              <m:t>weather</m:t>
            </m:r>
          </m:sup>
        </m:sSup>
      </m:oMath>
      <w:r w:rsidRPr="008B31E9">
        <w:rPr>
          <w:rFonts w:ascii="宋体" w:eastAsia="宋体" w:hAnsi="宋体" w:cs="宋体"/>
          <w:kern w:val="0"/>
          <w:sz w:val="24"/>
          <w:shd w:val="clear" w:color="auto" w:fill="FFFFFF"/>
          <w:lang w:bidi="ar"/>
        </w:rPr>
        <w:t>$。</w:t>
      </w:r>
    </w:p>
    <w:p w14:paraId="5441F4AC" w14:textId="0DE525E0" w:rsidR="00DA72AB" w:rsidRPr="008B31E9" w:rsidRDefault="00000000" w:rsidP="008B31E9">
      <w:pPr>
        <w:widowControl/>
        <w:spacing w:beforeLines="50" w:before="156" w:afterLines="50" w:after="156" w:line="360" w:lineRule="auto"/>
        <w:ind w:firstLineChars="200" w:firstLine="480"/>
        <w:rPr>
          <w:rFonts w:ascii="宋体" w:eastAsia="宋体" w:hAnsi="宋体" w:cs="宋体" w:hint="eastAsia"/>
          <w:kern w:val="0"/>
          <w:sz w:val="24"/>
          <w:shd w:val="clear" w:color="auto" w:fill="FFFFFF"/>
          <w:lang w:bidi="ar"/>
        </w:rPr>
      </w:pPr>
      <w:r w:rsidRPr="008B31E9">
        <w:rPr>
          <w:rFonts w:ascii="宋体" w:eastAsia="宋体" w:hAnsi="宋体" w:cs="宋体"/>
          <w:kern w:val="0"/>
          <w:sz w:val="24"/>
          <w:shd w:val="clear" w:color="auto" w:fill="FFFFFF"/>
          <w:lang w:bidi="ar"/>
        </w:rPr>
        <w:t>特征融合层（Feature</w:t>
      </w:r>
      <w:r w:rsidR="008B31E9">
        <w:rPr>
          <w:rFonts w:ascii="宋体" w:eastAsia="宋体" w:hAnsi="宋体" w:cs="宋体" w:hint="eastAsia"/>
          <w:kern w:val="0"/>
          <w:sz w:val="24"/>
          <w:shd w:val="clear" w:color="auto" w:fill="FFFFFF"/>
          <w:lang w:bidi="ar"/>
        </w:rPr>
        <w:t xml:space="preserve"> </w:t>
      </w:r>
      <w:r w:rsidRPr="008B31E9">
        <w:rPr>
          <w:rFonts w:ascii="宋体" w:eastAsia="宋体" w:hAnsi="宋体" w:cs="宋体"/>
          <w:kern w:val="0"/>
          <w:sz w:val="24"/>
          <w:shd w:val="clear" w:color="auto" w:fill="FFFFFF"/>
          <w:lang w:bidi="ar"/>
        </w:rPr>
        <w:t>Fusion</w:t>
      </w:r>
      <w:r w:rsidR="008B31E9">
        <w:rPr>
          <w:rFonts w:ascii="宋体" w:eastAsia="宋体" w:hAnsi="宋体" w:cs="宋体" w:hint="eastAsia"/>
          <w:kern w:val="0"/>
          <w:sz w:val="24"/>
          <w:shd w:val="clear" w:color="auto" w:fill="FFFFFF"/>
          <w:lang w:bidi="ar"/>
        </w:rPr>
        <w:t xml:space="preserve"> </w:t>
      </w:r>
      <w:r w:rsidRPr="008B31E9">
        <w:rPr>
          <w:rFonts w:ascii="宋体" w:eastAsia="宋体" w:hAnsi="宋体" w:cs="宋体"/>
          <w:kern w:val="0"/>
          <w:sz w:val="24"/>
          <w:shd w:val="clear" w:color="auto" w:fill="FFFFFF"/>
          <w:lang w:bidi="ar"/>
        </w:rPr>
        <w:t>Layer）：采用特征拼接（Concatenation）策略，将提取到的爆破滞后特征与天气滞后特征，作为额外的上下文通道，附加到每个空间监测点对应的基础图节点特征上。融合后的节点特征包含了“内部运动学状态+外部瞬态冲击+外部气象强迫”的综合信息。</w:t>
      </w:r>
    </w:p>
    <w:p w14:paraId="015446E0" w14:textId="341F7A3A" w:rsidR="00DA72AB" w:rsidRPr="008B31E9" w:rsidRDefault="00000000"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r w:rsidRPr="008B31E9">
        <w:rPr>
          <w:rFonts w:ascii="宋体" w:eastAsia="宋体" w:hAnsi="宋体" w:cs="宋体"/>
          <w:kern w:val="0"/>
          <w:sz w:val="24"/>
          <w:shd w:val="clear" w:color="auto" w:fill="FFFFFF"/>
          <w:lang w:bidi="ar"/>
        </w:rPr>
        <w:lastRenderedPageBreak/>
        <w:t>时空主干网络（</w:t>
      </w:r>
      <w:proofErr w:type="spellStart"/>
      <w:r w:rsidRPr="008B31E9">
        <w:rPr>
          <w:rFonts w:ascii="宋体" w:eastAsia="宋体" w:hAnsi="宋体" w:cs="宋体"/>
          <w:kern w:val="0"/>
          <w:sz w:val="24"/>
          <w:shd w:val="clear" w:color="auto" w:fill="FFFFFF"/>
          <w:lang w:bidi="ar"/>
        </w:rPr>
        <w:t>TimeFilter</w:t>
      </w:r>
      <w:proofErr w:type="spellEnd"/>
      <w:r w:rsidR="008B31E9">
        <w:rPr>
          <w:rFonts w:ascii="宋体" w:eastAsia="宋体" w:hAnsi="宋体" w:cs="宋体" w:hint="eastAsia"/>
          <w:kern w:val="0"/>
          <w:sz w:val="24"/>
          <w:shd w:val="clear" w:color="auto" w:fill="FFFFFF"/>
          <w:lang w:bidi="ar"/>
        </w:rPr>
        <w:t xml:space="preserve"> </w:t>
      </w:r>
      <w:r w:rsidRPr="008B31E9">
        <w:rPr>
          <w:rFonts w:ascii="宋体" w:eastAsia="宋体" w:hAnsi="宋体" w:cs="宋体"/>
          <w:kern w:val="0"/>
          <w:sz w:val="24"/>
          <w:shd w:val="clear" w:color="auto" w:fill="FFFFFF"/>
          <w:lang w:bidi="ar"/>
        </w:rPr>
        <w:t>Backbone）：融合后的富特征图节点输入到</w:t>
      </w:r>
      <w:proofErr w:type="spellStart"/>
      <w:r w:rsidRPr="008B31E9">
        <w:rPr>
          <w:rFonts w:ascii="宋体" w:eastAsia="宋体" w:hAnsi="宋体" w:cs="宋体"/>
          <w:kern w:val="0"/>
          <w:sz w:val="24"/>
          <w:shd w:val="clear" w:color="auto" w:fill="FFFFFF"/>
          <w:lang w:bidi="ar"/>
        </w:rPr>
        <w:t>TimeFilter</w:t>
      </w:r>
      <w:proofErr w:type="spellEnd"/>
      <w:r w:rsidRPr="008B31E9">
        <w:rPr>
          <w:rFonts w:ascii="宋体" w:eastAsia="宋体" w:hAnsi="宋体" w:cs="宋体"/>
          <w:kern w:val="0"/>
          <w:sz w:val="24"/>
          <w:shd w:val="clear" w:color="auto" w:fill="FFFFFF"/>
          <w:lang w:bidi="ar"/>
        </w:rPr>
        <w:t>的动态过滤机制中。此时，</w:t>
      </w:r>
      <w:proofErr w:type="spellStart"/>
      <w:r w:rsidRPr="008B31E9">
        <w:rPr>
          <w:rFonts w:ascii="宋体" w:eastAsia="宋体" w:hAnsi="宋体" w:cs="宋体"/>
          <w:kern w:val="0"/>
          <w:sz w:val="24"/>
          <w:shd w:val="clear" w:color="auto" w:fill="FFFFFF"/>
          <w:lang w:bidi="ar"/>
        </w:rPr>
        <w:t>MoE</w:t>
      </w:r>
      <w:proofErr w:type="spellEnd"/>
      <w:r w:rsidRPr="008B31E9">
        <w:rPr>
          <w:rFonts w:ascii="宋体" w:eastAsia="宋体" w:hAnsi="宋体" w:cs="宋体"/>
          <w:kern w:val="0"/>
          <w:sz w:val="24"/>
          <w:shd w:val="clear" w:color="auto" w:fill="FFFFFF"/>
          <w:lang w:bidi="ar"/>
        </w:rPr>
        <w:t>路由网络不仅依据位移波动，还会感知到“是否刚发生爆破”或“是否处于强降雨期”，从而更准确地为其分配时空专家（例如在爆破后自动激活关注局部震动的空间专家过滤器）。</w:t>
      </w:r>
    </w:p>
    <w:p w14:paraId="192FB16E" w14:textId="77777777" w:rsidR="00DA72AB" w:rsidRPr="008B31E9" w:rsidRDefault="00DA72AB"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p>
    <w:p w14:paraId="55B68953" w14:textId="77777777" w:rsidR="00DA72AB" w:rsidRPr="008B31E9" w:rsidRDefault="00DA72AB" w:rsidP="008B31E9">
      <w:pPr>
        <w:widowControl/>
        <w:spacing w:beforeLines="50" w:before="156" w:afterLines="50" w:after="156" w:line="360" w:lineRule="auto"/>
        <w:ind w:firstLineChars="200" w:firstLine="480"/>
        <w:rPr>
          <w:rFonts w:ascii="宋体" w:eastAsia="宋体" w:hAnsi="宋体" w:cs="宋体"/>
          <w:kern w:val="0"/>
          <w:sz w:val="24"/>
          <w:shd w:val="clear" w:color="auto" w:fill="FFFFFF"/>
          <w:lang w:bidi="ar"/>
        </w:rPr>
      </w:pPr>
    </w:p>
    <w:p w14:paraId="7C935230" w14:textId="143E28E5" w:rsidR="00DA72AB" w:rsidRPr="008B31E9" w:rsidRDefault="00000000" w:rsidP="008B31E9">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B31E9">
        <w:rPr>
          <w:rFonts w:ascii="Times New Roman" w:eastAsia="宋体" w:hAnsi="Times New Roman" w:cs="Times New Roman"/>
          <w:kern w:val="0"/>
          <w:sz w:val="24"/>
          <w:shd w:val="clear" w:color="auto" w:fill="FFFFFF"/>
          <w:lang w:bidi="ar"/>
        </w:rPr>
        <w:t>输出层：经过图卷积更新后的节点特征被展平（</w:t>
      </w:r>
      <w:r w:rsidRPr="008B31E9">
        <w:rPr>
          <w:rFonts w:ascii="Times New Roman" w:eastAsia="宋体" w:hAnsi="Times New Roman" w:cs="Times New Roman"/>
          <w:kern w:val="0"/>
          <w:sz w:val="24"/>
          <w:shd w:val="clear" w:color="auto" w:fill="FFFFFF"/>
          <w:lang w:bidi="ar"/>
        </w:rPr>
        <w:t>Flatten</w:t>
      </w:r>
      <w:r w:rsidRPr="008B31E9">
        <w:rPr>
          <w:rFonts w:ascii="Times New Roman" w:eastAsia="宋体" w:hAnsi="Times New Roman" w:cs="Times New Roman"/>
          <w:kern w:val="0"/>
          <w:sz w:val="24"/>
          <w:shd w:val="clear" w:color="auto" w:fill="FFFFFF"/>
          <w:lang w:bidi="ar"/>
        </w:rPr>
        <w:t>），并通过线性层映射，输出未来</w:t>
      </w:r>
      <w:r w:rsidRPr="008B31E9">
        <w:rPr>
          <w:rFonts w:ascii="Times New Roman" w:eastAsia="宋体" w:hAnsi="Times New Roman" w:cs="Times New Roman"/>
          <w:kern w:val="0"/>
          <w:sz w:val="24"/>
          <w:shd w:val="clear" w:color="auto" w:fill="FFFFFF"/>
          <w:lang w:bidi="ar"/>
        </w:rPr>
        <w:t>$</w:t>
      </w:r>
      <m:oMath>
        <m:r>
          <w:rPr>
            <w:rFonts w:ascii="Cambria Math" w:eastAsia="宋体" w:hAnsi="Cambria Math" w:cs="Times New Roman"/>
            <w:kern w:val="0"/>
            <w:sz w:val="24"/>
            <w:shd w:val="clear" w:color="auto" w:fill="FFFFFF"/>
            <w:lang w:bidi="ar"/>
          </w:rPr>
          <m:t>T</m:t>
        </m:r>
      </m:oMath>
      <w:r w:rsidRPr="008B31E9">
        <w:rPr>
          <w:rFonts w:ascii="Times New Roman" w:eastAsia="宋体" w:hAnsi="Times New Roman" w:cs="Times New Roman"/>
          <w:kern w:val="0"/>
          <w:sz w:val="24"/>
          <w:shd w:val="clear" w:color="auto" w:fill="FFFFFF"/>
          <w:lang w:bidi="ar"/>
        </w:rPr>
        <w:t>$</w:t>
      </w:r>
      <w:r w:rsidRPr="008B31E9">
        <w:rPr>
          <w:rFonts w:ascii="Times New Roman" w:eastAsia="宋体" w:hAnsi="Times New Roman" w:cs="Times New Roman"/>
          <w:kern w:val="0"/>
          <w:sz w:val="24"/>
          <w:shd w:val="clear" w:color="auto" w:fill="FFFFFF"/>
          <w:lang w:bidi="ar"/>
        </w:rPr>
        <w:t>个时间步的边坡位移序列预测结果</w:t>
      </w:r>
      <w:r w:rsidRPr="008B31E9">
        <w:rPr>
          <w:rFonts w:ascii="Times New Roman" w:eastAsia="宋体" w:hAnsi="Times New Roman" w:cs="Times New Roman"/>
          <w:kern w:val="0"/>
          <w:sz w:val="24"/>
          <w:shd w:val="clear" w:color="auto" w:fill="FFFFFF"/>
          <w:lang w:bidi="ar"/>
        </w:rPr>
        <w:t>$</w:t>
      </w:r>
      <m:oMath>
        <m:acc>
          <m:accPr>
            <m:ctrlPr>
              <w:rPr>
                <w:rFonts w:ascii="Cambria Math" w:eastAsia="宋体" w:hAnsi="Cambria Math" w:cs="Times New Roman"/>
                <w:kern w:val="0"/>
                <w:sz w:val="24"/>
                <w:shd w:val="clear" w:color="auto" w:fill="FFFFFF"/>
                <w:lang w:bidi="ar"/>
              </w:rPr>
            </m:ctrlPr>
          </m:accPr>
          <m:e>
            <m:r>
              <w:rPr>
                <w:rFonts w:ascii="Cambria Math" w:eastAsia="宋体" w:hAnsi="Cambria Math" w:cs="Times New Roman"/>
                <w:kern w:val="0"/>
                <w:sz w:val="24"/>
                <w:shd w:val="clear" w:color="auto" w:fill="FFFFFF"/>
                <w:lang w:bidi="ar"/>
              </w:rPr>
              <m:t>Y</m:t>
            </m:r>
          </m:e>
        </m:acc>
        <m:r>
          <m:rPr>
            <m:sty m:val="p"/>
          </m:rPr>
          <w:rPr>
            <w:rFonts w:ascii="Cambria Math" w:eastAsia="宋体" w:hAnsi="Cambria Math" w:cs="Times New Roman"/>
            <w:kern w:val="0"/>
            <w:sz w:val="24"/>
            <w:shd w:val="clear" w:color="auto" w:fill="FFFFFF"/>
            <w:lang w:bidi="ar"/>
          </w:rPr>
          <m:t>∈</m:t>
        </m:r>
        <m:sSup>
          <m:sSupPr>
            <m:ctrlPr>
              <w:rPr>
                <w:rFonts w:ascii="Cambria Math" w:eastAsia="宋体" w:hAnsi="Cambria Math" w:cs="Times New Roman"/>
                <w:i/>
                <w:kern w:val="0"/>
                <w:sz w:val="24"/>
                <w:shd w:val="clear" w:color="auto" w:fill="FFFFFF"/>
                <w:lang w:bidi="ar"/>
              </w:rPr>
            </m:ctrlPr>
          </m:sSupPr>
          <m:e>
            <m:r>
              <w:rPr>
                <w:rFonts w:ascii="Cambria Math" w:eastAsia="宋体" w:hAnsi="Cambria Math" w:cs="Times New Roman" w:hint="eastAsia"/>
                <w:kern w:val="0"/>
                <w:sz w:val="24"/>
                <w:shd w:val="clear" w:color="auto" w:fill="FFFFFF"/>
                <w:lang w:bidi="ar"/>
              </w:rPr>
              <m:t>R</m:t>
            </m:r>
          </m:e>
          <m:sup>
            <m:sSub>
              <m:sSubPr>
                <m:ctrlPr>
                  <w:rPr>
                    <w:rFonts w:ascii="Cambria Math" w:eastAsia="宋体" w:hAnsi="Cambria Math" w:cs="Times New Roman"/>
                    <w:i/>
                    <w:kern w:val="0"/>
                    <w:sz w:val="24"/>
                    <w:shd w:val="clear" w:color="auto" w:fill="FFFFFF"/>
                    <w:lang w:bidi="ar"/>
                  </w:rPr>
                </m:ctrlPr>
              </m:sSubPr>
              <m:e>
                <m:r>
                  <m:rPr>
                    <m:scr m:val="double-struck"/>
                  </m:rPr>
                  <w:rPr>
                    <w:rFonts w:ascii="Cambria Math" w:eastAsia="宋体" w:hAnsi="Cambria Math" w:cs="Times New Roman"/>
                    <w:kern w:val="0"/>
                    <w:sz w:val="24"/>
                    <w:shd w:val="clear" w:color="auto" w:fill="FFFFFF"/>
                    <w:lang w:bidi="ar"/>
                  </w:rPr>
                  <m:t>C</m:t>
                </m:r>
              </m:e>
              <m:sub>
                <m:r>
                  <m:rPr>
                    <m:scr m:val="double-struck"/>
                  </m:rPr>
                  <w:rPr>
                    <w:rFonts w:ascii="Cambria Math" w:eastAsia="宋体" w:hAnsi="Cambria Math" w:cs="Times New Roman"/>
                    <w:kern w:val="0"/>
                    <w:sz w:val="24"/>
                    <w:shd w:val="clear" w:color="auto" w:fill="FFFFFF"/>
                    <w:lang w:bidi="ar"/>
                  </w:rPr>
                  <m:t>out\</m:t>
                </m:r>
              </m:sub>
            </m:sSub>
            <m:r>
              <m:rPr>
                <m:scr m:val="double-struck"/>
              </m:rPr>
              <w:rPr>
                <w:rFonts w:ascii="Cambria Math" w:eastAsia="宋体" w:hAnsi="Cambria Math" w:cs="Times New Roman"/>
                <w:kern w:val="0"/>
                <w:sz w:val="24"/>
                <w:shd w:val="clear" w:color="auto" w:fill="FFFFFF"/>
                <w:lang w:bidi="ar"/>
              </w:rPr>
              <m:t>timesT</m:t>
            </m:r>
          </m:sup>
        </m:sSup>
      </m:oMath>
      <w:r w:rsidRPr="008B31E9">
        <w:rPr>
          <w:rFonts w:ascii="Times New Roman" w:eastAsia="宋体" w:hAnsi="Times New Roman" w:cs="Times New Roman"/>
          <w:kern w:val="0"/>
          <w:sz w:val="24"/>
          <w:shd w:val="clear" w:color="auto" w:fill="FFFFFF"/>
          <w:lang w:bidi="ar"/>
        </w:rPr>
        <w:t>$</w:t>
      </w:r>
      <w:r w:rsidRPr="008B31E9">
        <w:rPr>
          <w:rFonts w:ascii="Times New Roman" w:eastAsia="宋体" w:hAnsi="Times New Roman" w:cs="Times New Roman"/>
          <w:kern w:val="0"/>
          <w:sz w:val="24"/>
          <w:shd w:val="clear" w:color="auto" w:fill="FFFFFF"/>
          <w:lang w:bidi="ar"/>
        </w:rPr>
        <w:t>。</w:t>
      </w:r>
    </w:p>
    <w:p w14:paraId="31D6F5AC" w14:textId="1E73775F" w:rsidR="00DA72AB" w:rsidRPr="008916C0" w:rsidRDefault="00000000" w:rsidP="008916C0">
      <w:pPr>
        <w:pStyle w:val="1"/>
        <w:spacing w:before="156" w:after="156"/>
      </w:pPr>
      <w:bookmarkStart w:id="34" w:name="_Toc223537340"/>
      <w:r w:rsidRPr="008916C0">
        <w:t>第四章实验设计与结果分析</w:t>
      </w:r>
      <w:bookmarkEnd w:id="34"/>
    </w:p>
    <w:p w14:paraId="1E9BA7D8" w14:textId="401A54C8"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为了验证本文提出的多源融合框架（</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）在露天煤矿边坡位移预测任务中的有效性，本章设计了详细的对比实验与消融实验。</w:t>
      </w:r>
    </w:p>
    <w:p w14:paraId="5482D392" w14:textId="18CE8132" w:rsidR="00DA72AB" w:rsidRPr="008916C0" w:rsidRDefault="00000000" w:rsidP="008916C0">
      <w:pPr>
        <w:pStyle w:val="2"/>
        <w:spacing w:before="156"/>
        <w:ind w:leftChars="0" w:left="0"/>
      </w:pPr>
      <w:bookmarkStart w:id="35" w:name="_Toc223537341"/>
      <w:r w:rsidRPr="008916C0">
        <w:t>4.1</w:t>
      </w:r>
      <w:r w:rsidRPr="008916C0">
        <w:t>数据集描述与预处理</w:t>
      </w:r>
      <w:bookmarkEnd w:id="35"/>
    </w:p>
    <w:p w14:paraId="7F987BDC" w14:textId="2B5E2664"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本研究采用的数据集来源于某大型露天煤矿真实的边坡监测系统（假设），包含三个子集：</w:t>
      </w:r>
    </w:p>
    <w:p w14:paraId="644586C9" w14:textId="7225B358"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边坡位移数据：由分布于边坡表面的</w:t>
      </w:r>
      <w:r w:rsidRPr="008916C0">
        <w:rPr>
          <w:rFonts w:ascii="Times New Roman" w:eastAsia="宋体" w:hAnsi="Times New Roman" w:cs="Times New Roman"/>
          <w:kern w:val="0"/>
          <w:sz w:val="24"/>
          <w:shd w:val="clear" w:color="auto" w:fill="FFFFFF"/>
          <w:lang w:bidi="ar"/>
        </w:rPr>
        <w:t>GNSS</w:t>
      </w:r>
      <w:r w:rsidRPr="008916C0">
        <w:rPr>
          <w:rFonts w:ascii="Times New Roman" w:eastAsia="宋体" w:hAnsi="Times New Roman" w:cs="Times New Roman"/>
          <w:kern w:val="0"/>
          <w:sz w:val="24"/>
          <w:shd w:val="clear" w:color="auto" w:fill="FFFFFF"/>
          <w:lang w:bidi="ar"/>
        </w:rPr>
        <w:t>监测站点采集，记录了持续两年（时间跨度）的累计位移值（</w:t>
      </w:r>
      <w:r w:rsidRPr="008916C0">
        <w:rPr>
          <w:rFonts w:ascii="Times New Roman" w:eastAsia="宋体" w:hAnsi="Times New Roman" w:cs="Times New Roman"/>
          <w:kern w:val="0"/>
          <w:sz w:val="24"/>
          <w:shd w:val="clear" w:color="auto" w:fill="FFFFFF"/>
          <w:lang w:bidi="ar"/>
        </w:rPr>
        <w:t>mm</w:t>
      </w:r>
      <w:r w:rsidRPr="008916C0">
        <w:rPr>
          <w:rFonts w:ascii="Times New Roman" w:eastAsia="宋体" w:hAnsi="Times New Roman" w:cs="Times New Roman"/>
          <w:kern w:val="0"/>
          <w:sz w:val="24"/>
          <w:shd w:val="clear" w:color="auto" w:fill="FFFFFF"/>
          <w:lang w:bidi="ar"/>
        </w:rPr>
        <w:t>）。数据采样频率聚合为每小时</w:t>
      </w:r>
      <w:r w:rsidRPr="008916C0">
        <w:rPr>
          <w:rFonts w:ascii="Times New Roman" w:eastAsia="宋体" w:hAnsi="Times New Roman" w:cs="Times New Roman"/>
          <w:kern w:val="0"/>
          <w:sz w:val="24"/>
          <w:shd w:val="clear" w:color="auto" w:fill="FFFFFF"/>
          <w:lang w:bidi="ar"/>
        </w:rPr>
        <w:t>1</w:t>
      </w:r>
      <w:r w:rsidRPr="008916C0">
        <w:rPr>
          <w:rFonts w:ascii="Times New Roman" w:eastAsia="宋体" w:hAnsi="Times New Roman" w:cs="Times New Roman"/>
          <w:kern w:val="0"/>
          <w:sz w:val="24"/>
          <w:shd w:val="clear" w:color="auto" w:fill="FFFFFF"/>
          <w:lang w:bidi="ar"/>
        </w:rPr>
        <w:t>次。通过一阶和二阶差分，同步生成速度（</w:t>
      </w:r>
      <w:r w:rsidRPr="008916C0">
        <w:rPr>
          <w:rFonts w:ascii="Times New Roman" w:eastAsia="宋体" w:hAnsi="Times New Roman" w:cs="Times New Roman"/>
          <w:kern w:val="0"/>
          <w:sz w:val="24"/>
          <w:shd w:val="clear" w:color="auto" w:fill="FFFFFF"/>
          <w:lang w:bidi="ar"/>
        </w:rPr>
        <w:t>mm/h</w:t>
      </w:r>
      <w:r w:rsidRPr="008916C0">
        <w:rPr>
          <w:rFonts w:ascii="Times New Roman" w:eastAsia="宋体" w:hAnsi="Times New Roman" w:cs="Times New Roman"/>
          <w:kern w:val="0"/>
          <w:sz w:val="24"/>
          <w:shd w:val="clear" w:color="auto" w:fill="FFFFFF"/>
          <w:lang w:bidi="ar"/>
        </w:rPr>
        <w:t>）和加速度（</w:t>
      </w:r>
      <w:r w:rsidRPr="008916C0">
        <w:rPr>
          <w:rFonts w:ascii="Times New Roman" w:eastAsia="宋体" w:hAnsi="Times New Roman" w:cs="Times New Roman"/>
          <w:kern w:val="0"/>
          <w:sz w:val="24"/>
          <w:shd w:val="clear" w:color="auto" w:fill="FFFFFF"/>
          <w:lang w:bidi="ar"/>
        </w:rPr>
        <w:t>mm/h²</w:t>
      </w:r>
      <w:r w:rsidRPr="008916C0">
        <w:rPr>
          <w:rFonts w:ascii="Times New Roman" w:eastAsia="宋体" w:hAnsi="Times New Roman" w:cs="Times New Roman"/>
          <w:kern w:val="0"/>
          <w:sz w:val="24"/>
          <w:shd w:val="clear" w:color="auto" w:fill="FFFFFF"/>
          <w:lang w:bidi="ar"/>
        </w:rPr>
        <w:t>）序列作为内部协变量。</w:t>
      </w:r>
    </w:p>
    <w:p w14:paraId="1F68DF91" w14:textId="53F8280F"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生产爆破记录：记录了研究期间矿区内进行的每次爆破作业的精确时间、位置坐标及单响最大药量。利用</w:t>
      </w:r>
      <w:r w:rsidRPr="008916C0">
        <w:rPr>
          <w:rFonts w:ascii="Times New Roman" w:eastAsia="宋体" w:hAnsi="Times New Roman" w:cs="Times New Roman"/>
          <w:kern w:val="0"/>
          <w:sz w:val="24"/>
          <w:shd w:val="clear" w:color="auto" w:fill="FFFFFF"/>
          <w:lang w:bidi="ar"/>
        </w:rPr>
        <w:t>3.2</w:t>
      </w:r>
      <w:r w:rsidRPr="008916C0">
        <w:rPr>
          <w:rFonts w:ascii="Times New Roman" w:eastAsia="宋体" w:hAnsi="Times New Roman" w:cs="Times New Roman"/>
          <w:kern w:val="0"/>
          <w:sz w:val="24"/>
          <w:shd w:val="clear" w:color="auto" w:fill="FFFFFF"/>
          <w:lang w:bidi="ar"/>
        </w:rPr>
        <w:t>节的方法，将其转换为逐小时的等效爆破震级序列。</w:t>
      </w:r>
    </w:p>
    <w:p w14:paraId="0BDF7FF4" w14:textId="55F381B3"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矿区气象数据：由矿区气象站提供，包含每小时的累计降雨量、平均气温和湿度。</w:t>
      </w:r>
    </w:p>
    <w:p w14:paraId="183C6625" w14:textId="4FB98717"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数据预处理：对由于设备故障造成的缺失值采用线性插值法（</w:t>
      </w:r>
      <w:r w:rsidRPr="008916C0">
        <w:rPr>
          <w:rFonts w:ascii="Times New Roman" w:eastAsia="宋体" w:hAnsi="Times New Roman" w:cs="Times New Roman"/>
          <w:kern w:val="0"/>
          <w:sz w:val="24"/>
          <w:shd w:val="clear" w:color="auto" w:fill="FFFFFF"/>
          <w:lang w:bidi="ar"/>
        </w:rPr>
        <w:t>Linear</w:t>
      </w:r>
      <w:r w:rsid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Interpolation</w:t>
      </w:r>
      <w:r w:rsidRPr="008916C0">
        <w:rPr>
          <w:rFonts w:ascii="Times New Roman" w:eastAsia="宋体" w:hAnsi="Times New Roman" w:cs="Times New Roman"/>
          <w:kern w:val="0"/>
          <w:sz w:val="24"/>
          <w:shd w:val="clear" w:color="auto" w:fill="FFFFFF"/>
          <w:lang w:bidi="ar"/>
        </w:rPr>
        <w:t>）进行填补；使用孤立森林（</w:t>
      </w:r>
      <w:r w:rsidRPr="008916C0">
        <w:rPr>
          <w:rFonts w:ascii="Times New Roman" w:eastAsia="宋体" w:hAnsi="Times New Roman" w:cs="Times New Roman"/>
          <w:kern w:val="0"/>
          <w:sz w:val="24"/>
          <w:shd w:val="clear" w:color="auto" w:fill="FFFFFF"/>
          <w:lang w:bidi="ar"/>
        </w:rPr>
        <w:t>Isolation</w:t>
      </w:r>
      <w:r w:rsid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Forest</w:t>
      </w:r>
      <w:r w:rsidRPr="008916C0">
        <w:rPr>
          <w:rFonts w:ascii="Times New Roman" w:eastAsia="宋体" w:hAnsi="Times New Roman" w:cs="Times New Roman"/>
          <w:kern w:val="0"/>
          <w:sz w:val="24"/>
          <w:shd w:val="clear" w:color="auto" w:fill="FFFFFF"/>
          <w:lang w:bidi="ar"/>
        </w:rPr>
        <w:t>）算法检测并平滑异常</w:t>
      </w:r>
      <w:r w:rsidRPr="008916C0">
        <w:rPr>
          <w:rFonts w:ascii="Times New Roman" w:eastAsia="宋体" w:hAnsi="Times New Roman" w:cs="Times New Roman"/>
          <w:kern w:val="0"/>
          <w:sz w:val="24"/>
          <w:shd w:val="clear" w:color="auto" w:fill="FFFFFF"/>
          <w:lang w:bidi="ar"/>
        </w:rPr>
        <w:lastRenderedPageBreak/>
        <w:t>跳变点。所有变量数据均采用</w:t>
      </w:r>
      <w:r w:rsidRPr="008916C0">
        <w:rPr>
          <w:rFonts w:ascii="Times New Roman" w:eastAsia="宋体" w:hAnsi="Times New Roman" w:cs="Times New Roman"/>
          <w:kern w:val="0"/>
          <w:sz w:val="24"/>
          <w:shd w:val="clear" w:color="auto" w:fill="FFFFFF"/>
          <w:lang w:bidi="ar"/>
        </w:rPr>
        <w:t>Min-Max</w:t>
      </w:r>
      <w:r w:rsidRPr="008916C0">
        <w:rPr>
          <w:rFonts w:ascii="Times New Roman" w:eastAsia="宋体" w:hAnsi="Times New Roman" w:cs="Times New Roman"/>
          <w:kern w:val="0"/>
          <w:sz w:val="24"/>
          <w:shd w:val="clear" w:color="auto" w:fill="FFFFFF"/>
          <w:lang w:bidi="ar"/>
        </w:rPr>
        <w:t>归一化缩放至</w:t>
      </w:r>
      <w:r w:rsidRPr="008916C0">
        <w:rPr>
          <w:rFonts w:ascii="Times New Roman" w:eastAsia="宋体" w:hAnsi="Times New Roman" w:cs="Times New Roman"/>
          <w:kern w:val="0"/>
          <w:sz w:val="24"/>
          <w:shd w:val="clear" w:color="auto" w:fill="FFFFFF"/>
          <w:lang w:bidi="ar"/>
        </w:rPr>
        <w:t>$</w:t>
      </w:r>
      <m:oMath>
        <m:d>
          <m:dPr>
            <m:begChr m:val="["/>
            <m:endChr m:val="]"/>
            <m:ctrlPr>
              <w:rPr>
                <w:rFonts w:ascii="Cambria Math" w:eastAsia="宋体" w:hAnsi="Cambria Math" w:cs="Times New Roman"/>
                <w:i/>
                <w:kern w:val="0"/>
                <w:sz w:val="24"/>
                <w:shd w:val="clear" w:color="auto" w:fill="FFFFFF"/>
                <w:lang w:bidi="ar"/>
              </w:rPr>
            </m:ctrlPr>
          </m:dPr>
          <m:e>
            <m:r>
              <w:rPr>
                <w:rFonts w:ascii="Cambria Math" w:eastAsia="宋体" w:hAnsi="Cambria Math" w:cs="Times New Roman"/>
                <w:kern w:val="0"/>
                <w:sz w:val="24"/>
                <w:shd w:val="clear" w:color="auto" w:fill="FFFFFF"/>
                <w:lang w:bidi="ar"/>
              </w:rPr>
              <m:t>0,1</m:t>
            </m:r>
          </m:e>
        </m:d>
      </m:oMath>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区间。按时间先后顺序，将数据集划分为训练集（</w:t>
      </w:r>
      <w:r w:rsidRPr="008916C0">
        <w:rPr>
          <w:rFonts w:ascii="Times New Roman" w:eastAsia="宋体" w:hAnsi="Times New Roman" w:cs="Times New Roman"/>
          <w:kern w:val="0"/>
          <w:sz w:val="24"/>
          <w:shd w:val="clear" w:color="auto" w:fill="FFFFFF"/>
          <w:lang w:bidi="ar"/>
        </w:rPr>
        <w:t>70%</w:t>
      </w:r>
      <w:r w:rsidRPr="008916C0">
        <w:rPr>
          <w:rFonts w:ascii="Times New Roman" w:eastAsia="宋体" w:hAnsi="Times New Roman" w:cs="Times New Roman"/>
          <w:kern w:val="0"/>
          <w:sz w:val="24"/>
          <w:shd w:val="clear" w:color="auto" w:fill="FFFFFF"/>
          <w:lang w:bidi="ar"/>
        </w:rPr>
        <w:t>）、验证集（</w:t>
      </w:r>
      <w:r w:rsidRPr="008916C0">
        <w:rPr>
          <w:rFonts w:ascii="Times New Roman" w:eastAsia="宋体" w:hAnsi="Times New Roman" w:cs="Times New Roman"/>
          <w:kern w:val="0"/>
          <w:sz w:val="24"/>
          <w:shd w:val="clear" w:color="auto" w:fill="FFFFFF"/>
          <w:lang w:bidi="ar"/>
        </w:rPr>
        <w:t>15%</w:t>
      </w:r>
      <w:r w:rsidRPr="008916C0">
        <w:rPr>
          <w:rFonts w:ascii="Times New Roman" w:eastAsia="宋体" w:hAnsi="Times New Roman" w:cs="Times New Roman"/>
          <w:kern w:val="0"/>
          <w:sz w:val="24"/>
          <w:shd w:val="clear" w:color="auto" w:fill="FFFFFF"/>
          <w:lang w:bidi="ar"/>
        </w:rPr>
        <w:t>）和测试集（</w:t>
      </w:r>
      <w:r w:rsidRPr="008916C0">
        <w:rPr>
          <w:rFonts w:ascii="Times New Roman" w:eastAsia="宋体" w:hAnsi="Times New Roman" w:cs="Times New Roman"/>
          <w:kern w:val="0"/>
          <w:sz w:val="24"/>
          <w:shd w:val="clear" w:color="auto" w:fill="FFFFFF"/>
          <w:lang w:bidi="ar"/>
        </w:rPr>
        <w:t>15%</w:t>
      </w:r>
      <w:r w:rsidRPr="008916C0">
        <w:rPr>
          <w:rFonts w:ascii="Times New Roman" w:eastAsia="宋体" w:hAnsi="Times New Roman" w:cs="Times New Roman"/>
          <w:kern w:val="0"/>
          <w:sz w:val="24"/>
          <w:shd w:val="clear" w:color="auto" w:fill="FFFFFF"/>
          <w:lang w:bidi="ar"/>
        </w:rPr>
        <w:t>）。</w:t>
      </w:r>
    </w:p>
    <w:p w14:paraId="60275D40" w14:textId="3E5EA5D6" w:rsidR="00DA72AB" w:rsidRPr="008916C0" w:rsidRDefault="00000000" w:rsidP="008916C0">
      <w:pPr>
        <w:pStyle w:val="2"/>
        <w:spacing w:before="156"/>
        <w:ind w:leftChars="0" w:left="0"/>
      </w:pPr>
      <w:bookmarkStart w:id="36" w:name="_Toc223537342"/>
      <w:r w:rsidRPr="008916C0">
        <w:t>4.2</w:t>
      </w:r>
      <w:r w:rsidRPr="008916C0">
        <w:t>基线模型与实验设置</w:t>
      </w:r>
      <w:bookmarkEnd w:id="36"/>
    </w:p>
    <w:p w14:paraId="23B6A065" w14:textId="533FADEA"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hint="eastAsia"/>
          <w:kern w:val="0"/>
          <w:sz w:val="24"/>
          <w:shd w:val="clear" w:color="auto" w:fill="FFFFFF"/>
          <w:lang w:bidi="ar"/>
        </w:rPr>
        <w:t>为全面评估</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hint="eastAsia"/>
          <w:kern w:val="0"/>
          <w:sz w:val="24"/>
          <w:shd w:val="clear" w:color="auto" w:fill="FFFFFF"/>
          <w:lang w:bidi="ar"/>
        </w:rPr>
        <w:t>的性能，选取以下</w:t>
      </w:r>
      <w:r w:rsidRPr="008916C0">
        <w:rPr>
          <w:rFonts w:ascii="Times New Roman" w:eastAsia="宋体" w:hAnsi="Times New Roman" w:cs="Times New Roman"/>
          <w:kern w:val="0"/>
          <w:sz w:val="24"/>
          <w:shd w:val="clear" w:color="auto" w:fill="FFFFFF"/>
          <w:lang w:bidi="ar"/>
        </w:rPr>
        <w:t>5</w:t>
      </w:r>
      <w:r w:rsidRPr="008916C0">
        <w:rPr>
          <w:rFonts w:ascii="Times New Roman" w:eastAsia="宋体" w:hAnsi="Times New Roman" w:cs="Times New Roman" w:hint="eastAsia"/>
          <w:kern w:val="0"/>
          <w:sz w:val="24"/>
          <w:shd w:val="clear" w:color="auto" w:fill="FFFFFF"/>
          <w:lang w:bidi="ar"/>
        </w:rPr>
        <w:t>个具有代表性的先进时间序列预测模型作为对比基线：</w:t>
      </w:r>
    </w:p>
    <w:p w14:paraId="61BF42EB" w14:textId="347A70EC"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hint="eastAsia"/>
          <w:kern w:val="0"/>
          <w:sz w:val="24"/>
          <w:shd w:val="clear" w:color="auto" w:fill="FFFFFF"/>
          <w:lang w:bidi="ar"/>
        </w:rPr>
        <w:t>原</w:t>
      </w:r>
      <w:r w:rsidRPr="008916C0">
        <w:rPr>
          <w:rFonts w:ascii="Times New Roman" w:eastAsia="宋体" w:hAnsi="Times New Roman" w:cs="Times New Roman"/>
          <w:kern w:val="0"/>
          <w:sz w:val="24"/>
          <w:shd w:val="clear" w:color="auto" w:fill="FFFFFF"/>
          <w:lang w:bidi="ar"/>
        </w:rPr>
        <w:t>始</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：作为本文的直接基础模型，用于验证多源数据融合模块带来的性能提升。</w:t>
      </w:r>
    </w:p>
    <w:p w14:paraId="2506B391" w14:textId="2E775EBE"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proofErr w:type="spellStart"/>
      <w:r w:rsidRPr="008916C0">
        <w:rPr>
          <w:rFonts w:ascii="Times New Roman" w:eastAsia="宋体" w:hAnsi="Times New Roman" w:cs="Times New Roman"/>
          <w:kern w:val="0"/>
          <w:sz w:val="24"/>
          <w:shd w:val="clear" w:color="auto" w:fill="FFFFFF"/>
          <w:lang w:bidi="ar"/>
        </w:rPr>
        <w:t>PatchTST</w:t>
      </w:r>
      <w:proofErr w:type="spellEnd"/>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需引用</w:t>
      </w:r>
      <w:proofErr w:type="spellStart"/>
      <w:r w:rsidRPr="008916C0">
        <w:rPr>
          <w:rFonts w:ascii="Times New Roman" w:eastAsia="宋体" w:hAnsi="Times New Roman" w:cs="Times New Roman"/>
          <w:kern w:val="0"/>
          <w:sz w:val="24"/>
          <w:shd w:val="clear" w:color="auto" w:fill="FFFFFF"/>
          <w:lang w:bidi="ar"/>
        </w:rPr>
        <w:t>PatchTST</w:t>
      </w:r>
      <w:proofErr w:type="spellEnd"/>
      <w:r w:rsidRPr="008916C0">
        <w:rPr>
          <w:rFonts w:ascii="Times New Roman" w:eastAsia="宋体" w:hAnsi="Times New Roman" w:cs="Times New Roman"/>
          <w:kern w:val="0"/>
          <w:sz w:val="24"/>
          <w:shd w:val="clear" w:color="auto" w:fill="FFFFFF"/>
          <w:lang w:bidi="ar"/>
        </w:rPr>
        <w:t>原始论文</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：基于</w:t>
      </w:r>
      <w:r w:rsidRPr="008916C0">
        <w:rPr>
          <w:rFonts w:ascii="Times New Roman" w:eastAsia="宋体" w:hAnsi="Times New Roman" w:cs="Times New Roman"/>
          <w:kern w:val="0"/>
          <w:sz w:val="24"/>
          <w:shd w:val="clear" w:color="auto" w:fill="FFFFFF"/>
          <w:lang w:bidi="ar"/>
        </w:rPr>
        <w:t>Transformer</w:t>
      </w:r>
      <w:r w:rsidRPr="008916C0">
        <w:rPr>
          <w:rFonts w:ascii="Times New Roman" w:eastAsia="宋体" w:hAnsi="Times New Roman" w:cs="Times New Roman"/>
          <w:kern w:val="0"/>
          <w:sz w:val="24"/>
          <w:shd w:val="clear" w:color="auto" w:fill="FFFFFF"/>
          <w:lang w:bidi="ar"/>
        </w:rPr>
        <w:t>架构且采用通道独立与</w:t>
      </w:r>
      <w:r w:rsidRPr="008916C0">
        <w:rPr>
          <w:rFonts w:ascii="Times New Roman" w:eastAsia="宋体" w:hAnsi="Times New Roman" w:cs="Times New Roman"/>
          <w:kern w:val="0"/>
          <w:sz w:val="24"/>
          <w:shd w:val="clear" w:color="auto" w:fill="FFFFFF"/>
          <w:lang w:bidi="ar"/>
        </w:rPr>
        <w:t>Patch</w:t>
      </w:r>
      <w:r w:rsidRPr="008916C0">
        <w:rPr>
          <w:rFonts w:ascii="Times New Roman" w:eastAsia="宋体" w:hAnsi="Times New Roman" w:cs="Times New Roman"/>
          <w:kern w:val="0"/>
          <w:sz w:val="24"/>
          <w:shd w:val="clear" w:color="auto" w:fill="FFFFFF"/>
          <w:lang w:bidi="ar"/>
        </w:rPr>
        <w:t>化策略的</w:t>
      </w:r>
      <w:r w:rsidRPr="008916C0">
        <w:rPr>
          <w:rFonts w:ascii="Times New Roman" w:eastAsia="宋体" w:hAnsi="Times New Roman" w:cs="Times New Roman"/>
          <w:kern w:val="0"/>
          <w:sz w:val="24"/>
          <w:shd w:val="clear" w:color="auto" w:fill="FFFFFF"/>
          <w:lang w:bidi="ar"/>
        </w:rPr>
        <w:t>SOTA</w:t>
      </w:r>
      <w:r w:rsidRPr="008916C0">
        <w:rPr>
          <w:rFonts w:ascii="Times New Roman" w:eastAsia="宋体" w:hAnsi="Times New Roman" w:cs="Times New Roman"/>
          <w:kern w:val="0"/>
          <w:sz w:val="24"/>
          <w:shd w:val="clear" w:color="auto" w:fill="FFFFFF"/>
          <w:lang w:bidi="ar"/>
        </w:rPr>
        <w:t>模型，代表了非图结构的长时序预测先进水平。</w:t>
      </w:r>
    </w:p>
    <w:p w14:paraId="4BDD5820" w14:textId="2C004B70"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proofErr w:type="spellStart"/>
      <w:r w:rsidRPr="008916C0">
        <w:rPr>
          <w:rFonts w:ascii="Times New Roman" w:eastAsia="宋体" w:hAnsi="Times New Roman" w:cs="Times New Roman"/>
          <w:kern w:val="0"/>
          <w:sz w:val="24"/>
          <w:shd w:val="clear" w:color="auto" w:fill="FFFFFF"/>
          <w:lang w:bidi="ar"/>
        </w:rPr>
        <w:t>DLinear</w:t>
      </w:r>
      <w:proofErr w:type="spellEnd"/>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需引用</w:t>
      </w:r>
      <w:proofErr w:type="spellStart"/>
      <w:r w:rsidRPr="008916C0">
        <w:rPr>
          <w:rFonts w:ascii="Times New Roman" w:eastAsia="宋体" w:hAnsi="Times New Roman" w:cs="Times New Roman"/>
          <w:kern w:val="0"/>
          <w:sz w:val="24"/>
          <w:shd w:val="clear" w:color="auto" w:fill="FFFFFF"/>
          <w:lang w:bidi="ar"/>
        </w:rPr>
        <w:t>DLinear</w:t>
      </w:r>
      <w:proofErr w:type="spellEnd"/>
      <w:r w:rsidRPr="008916C0">
        <w:rPr>
          <w:rFonts w:ascii="Times New Roman" w:eastAsia="宋体" w:hAnsi="Times New Roman" w:cs="Times New Roman"/>
          <w:kern w:val="0"/>
          <w:sz w:val="24"/>
          <w:shd w:val="clear" w:color="auto" w:fill="FFFFFF"/>
          <w:lang w:bidi="ar"/>
        </w:rPr>
        <w:t>原始论文</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：基于线性层的极简架构模型，常被用作验证深度学习模型在时间序列任务中是否过度设计的强基线。</w:t>
      </w:r>
    </w:p>
    <w:p w14:paraId="02453C62" w14:textId="27316EE0"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Informer[</w:t>
      </w:r>
      <w:r w:rsidRPr="008916C0">
        <w:rPr>
          <w:rFonts w:ascii="Times New Roman" w:eastAsia="宋体" w:hAnsi="Times New Roman" w:cs="Times New Roman"/>
          <w:kern w:val="0"/>
          <w:sz w:val="24"/>
          <w:shd w:val="clear" w:color="auto" w:fill="FFFFFF"/>
          <w:lang w:bidi="ar"/>
        </w:rPr>
        <w:t>需引用</w:t>
      </w:r>
      <w:r w:rsidRPr="008916C0">
        <w:rPr>
          <w:rFonts w:ascii="Times New Roman" w:eastAsia="宋体" w:hAnsi="Times New Roman" w:cs="Times New Roman"/>
          <w:kern w:val="0"/>
          <w:sz w:val="24"/>
          <w:shd w:val="clear" w:color="auto" w:fill="FFFFFF"/>
          <w:lang w:bidi="ar"/>
        </w:rPr>
        <w:t>Informer</w:t>
      </w:r>
      <w:r w:rsidRPr="008916C0">
        <w:rPr>
          <w:rFonts w:ascii="Times New Roman" w:eastAsia="宋体" w:hAnsi="Times New Roman" w:cs="Times New Roman"/>
          <w:kern w:val="0"/>
          <w:sz w:val="24"/>
          <w:shd w:val="clear" w:color="auto" w:fill="FFFFFF"/>
          <w:lang w:bidi="ar"/>
        </w:rPr>
        <w:t>原始论文</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：采用</w:t>
      </w:r>
      <w:proofErr w:type="spellStart"/>
      <w:r w:rsidRPr="008916C0">
        <w:rPr>
          <w:rFonts w:ascii="Times New Roman" w:eastAsia="宋体" w:hAnsi="Times New Roman" w:cs="Times New Roman"/>
          <w:kern w:val="0"/>
          <w:sz w:val="24"/>
          <w:shd w:val="clear" w:color="auto" w:fill="FFFFFF"/>
          <w:lang w:bidi="ar"/>
        </w:rPr>
        <w:t>ProbSparse</w:t>
      </w:r>
      <w:proofErr w:type="spellEnd"/>
      <w:r w:rsidRPr="008916C0">
        <w:rPr>
          <w:rFonts w:ascii="Times New Roman" w:eastAsia="宋体" w:hAnsi="Times New Roman" w:cs="Times New Roman"/>
          <w:kern w:val="0"/>
          <w:sz w:val="24"/>
          <w:shd w:val="clear" w:color="auto" w:fill="FFFFFF"/>
          <w:lang w:bidi="ar"/>
        </w:rPr>
        <w:t>自注意力机制的经典长时序预测</w:t>
      </w:r>
      <w:r w:rsidRPr="008916C0">
        <w:rPr>
          <w:rFonts w:ascii="Times New Roman" w:eastAsia="宋体" w:hAnsi="Times New Roman" w:cs="Times New Roman"/>
          <w:kern w:val="0"/>
          <w:sz w:val="24"/>
          <w:shd w:val="clear" w:color="auto" w:fill="FFFFFF"/>
          <w:lang w:bidi="ar"/>
        </w:rPr>
        <w:t>Transformer</w:t>
      </w:r>
      <w:r w:rsidRPr="008916C0">
        <w:rPr>
          <w:rFonts w:ascii="Times New Roman" w:eastAsia="宋体" w:hAnsi="Times New Roman" w:cs="Times New Roman"/>
          <w:kern w:val="0"/>
          <w:sz w:val="24"/>
          <w:shd w:val="clear" w:color="auto" w:fill="FFFFFF"/>
          <w:lang w:bidi="ar"/>
        </w:rPr>
        <w:t>模型。</w:t>
      </w:r>
    </w:p>
    <w:p w14:paraId="2FDE129D" w14:textId="627227D5"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AGCRN[</w:t>
      </w:r>
      <w:r w:rsidRPr="008916C0">
        <w:rPr>
          <w:rFonts w:ascii="Times New Roman" w:eastAsia="宋体" w:hAnsi="Times New Roman" w:cs="Times New Roman"/>
          <w:kern w:val="0"/>
          <w:sz w:val="24"/>
          <w:shd w:val="clear" w:color="auto" w:fill="FFFFFF"/>
          <w:lang w:bidi="ar"/>
        </w:rPr>
        <w:t>需引用</w:t>
      </w:r>
      <w:r w:rsidRPr="008916C0">
        <w:rPr>
          <w:rFonts w:ascii="Times New Roman" w:eastAsia="宋体" w:hAnsi="Times New Roman" w:cs="Times New Roman"/>
          <w:kern w:val="0"/>
          <w:sz w:val="24"/>
          <w:shd w:val="clear" w:color="auto" w:fill="FFFFFF"/>
          <w:lang w:bidi="ar"/>
        </w:rPr>
        <w:t>AGCRN</w:t>
      </w:r>
      <w:r w:rsidRPr="008916C0">
        <w:rPr>
          <w:rFonts w:ascii="Times New Roman" w:eastAsia="宋体" w:hAnsi="Times New Roman" w:cs="Times New Roman"/>
          <w:kern w:val="0"/>
          <w:sz w:val="24"/>
          <w:shd w:val="clear" w:color="auto" w:fill="FFFFFF"/>
          <w:lang w:bidi="ar"/>
        </w:rPr>
        <w:t>原始论文</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：一种自适应图卷积循环网络，无需预定义图结构即可捕获节点间的细粒度空间和时间相关性，是时空图网络领域的经典基线。</w:t>
      </w:r>
    </w:p>
    <w:p w14:paraId="757CCBED" w14:textId="47416998"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评价指标：采用均方误差（</w:t>
      </w:r>
      <w:r w:rsidRPr="008916C0">
        <w:rPr>
          <w:rFonts w:ascii="Times New Roman" w:eastAsia="宋体" w:hAnsi="Times New Roman" w:cs="Times New Roman"/>
          <w:kern w:val="0"/>
          <w:sz w:val="24"/>
          <w:shd w:val="clear" w:color="auto" w:fill="FFFFFF"/>
          <w:lang w:bidi="ar"/>
        </w:rPr>
        <w:t>Mean</w:t>
      </w:r>
      <w:r w:rsidR="008916C0" w:rsidRP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Squared</w:t>
      </w:r>
      <w:r w:rsidR="008916C0" w:rsidRPr="008916C0">
        <w:rPr>
          <w:rFonts w:ascii="Times New Roman" w:eastAsia="宋体" w:hAnsi="Times New Roman" w:cs="Times New Roman" w:hint="eastAsia"/>
          <w:kern w:val="0"/>
          <w:sz w:val="24"/>
          <w:shd w:val="clear" w:color="auto" w:fill="FFFFFF"/>
          <w:lang w:bidi="ar"/>
        </w:rPr>
        <w:t xml:space="preserve"> </w:t>
      </w:r>
      <w:proofErr w:type="spellStart"/>
      <w:r w:rsidRPr="008916C0">
        <w:rPr>
          <w:rFonts w:ascii="Times New Roman" w:eastAsia="宋体" w:hAnsi="Times New Roman" w:cs="Times New Roman"/>
          <w:kern w:val="0"/>
          <w:sz w:val="24"/>
          <w:shd w:val="clear" w:color="auto" w:fill="FFFFFF"/>
          <w:lang w:bidi="ar"/>
        </w:rPr>
        <w:t>Error,</w:t>
      </w:r>
      <w:r w:rsidR="008916C0" w:rsidRPr="008916C0">
        <w:rPr>
          <w:rFonts w:ascii="Times New Roman" w:eastAsia="宋体" w:hAnsi="Times New Roman" w:cs="Times New Roman" w:hint="eastAsia"/>
          <w:kern w:val="0"/>
          <w:sz w:val="24"/>
          <w:shd w:val="clear" w:color="auto" w:fill="FFFFFF"/>
          <w:lang w:bidi="ar"/>
        </w:rPr>
        <w:t>MSE</w:t>
      </w:r>
      <w:proofErr w:type="spellEnd"/>
      <w:r w:rsidRPr="008916C0">
        <w:rPr>
          <w:rFonts w:ascii="Times New Roman" w:eastAsia="宋体" w:hAnsi="Times New Roman" w:cs="Times New Roman"/>
          <w:kern w:val="0"/>
          <w:sz w:val="24"/>
          <w:shd w:val="clear" w:color="auto" w:fill="FFFFFF"/>
          <w:lang w:bidi="ar"/>
        </w:rPr>
        <w:t>）和平均绝对误差（</w:t>
      </w:r>
      <w:r w:rsidRPr="008916C0">
        <w:rPr>
          <w:rFonts w:ascii="Times New Roman" w:eastAsia="宋体" w:hAnsi="Times New Roman" w:cs="Times New Roman"/>
          <w:kern w:val="0"/>
          <w:sz w:val="24"/>
          <w:shd w:val="clear" w:color="auto" w:fill="FFFFFF"/>
          <w:lang w:bidi="ar"/>
        </w:rPr>
        <w:t>Mean</w:t>
      </w:r>
      <w:r w:rsidR="008916C0" w:rsidRP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Absolute</w:t>
      </w:r>
      <w:r w:rsidR="008916C0" w:rsidRPr="008916C0">
        <w:rPr>
          <w:rFonts w:ascii="Times New Roman" w:eastAsia="宋体" w:hAnsi="Times New Roman" w:cs="Times New Roman" w:hint="eastAsia"/>
          <w:kern w:val="0"/>
          <w:sz w:val="24"/>
          <w:shd w:val="clear" w:color="auto" w:fill="FFFFFF"/>
          <w:lang w:bidi="ar"/>
        </w:rPr>
        <w:t xml:space="preserve"> </w:t>
      </w:r>
      <w:proofErr w:type="spellStart"/>
      <w:r w:rsidRPr="008916C0">
        <w:rPr>
          <w:rFonts w:ascii="Times New Roman" w:eastAsia="宋体" w:hAnsi="Times New Roman" w:cs="Times New Roman"/>
          <w:kern w:val="0"/>
          <w:sz w:val="24"/>
          <w:shd w:val="clear" w:color="auto" w:fill="FFFFFF"/>
          <w:lang w:bidi="ar"/>
        </w:rPr>
        <w:t>Error,MAE</w:t>
      </w:r>
      <w:proofErr w:type="spellEnd"/>
      <w:r w:rsidRPr="008916C0">
        <w:rPr>
          <w:rFonts w:ascii="Times New Roman" w:eastAsia="宋体" w:hAnsi="Times New Roman" w:cs="Times New Roman"/>
          <w:kern w:val="0"/>
          <w:sz w:val="24"/>
          <w:shd w:val="clear" w:color="auto" w:fill="FFFFFF"/>
          <w:lang w:bidi="ar"/>
        </w:rPr>
        <w:t>）作为评价指标。在边坡工程中，</w:t>
      </w:r>
      <w:r w:rsidRPr="008916C0">
        <w:rPr>
          <w:rFonts w:ascii="Times New Roman" w:eastAsia="宋体" w:hAnsi="Times New Roman" w:cs="Times New Roman"/>
          <w:kern w:val="0"/>
          <w:sz w:val="24"/>
          <w:shd w:val="clear" w:color="auto" w:fill="FFFFFF"/>
          <w:lang w:bidi="ar"/>
        </w:rPr>
        <w:t>MAE</w:t>
      </w:r>
      <w:r w:rsidRPr="008916C0">
        <w:rPr>
          <w:rFonts w:ascii="Times New Roman" w:eastAsia="宋体" w:hAnsi="Times New Roman" w:cs="Times New Roman"/>
          <w:kern w:val="0"/>
          <w:sz w:val="24"/>
          <w:shd w:val="clear" w:color="auto" w:fill="FFFFFF"/>
          <w:lang w:bidi="ar"/>
        </w:rPr>
        <w:t>直观反映了预测位移值与实际值的平均物理偏差大小，而</w:t>
      </w:r>
      <w:r w:rsidR="008916C0" w:rsidRPr="008916C0">
        <w:rPr>
          <w:rFonts w:ascii="Times New Roman" w:eastAsia="宋体" w:hAnsi="Times New Roman" w:cs="Times New Roman" w:hint="eastAsia"/>
          <w:kern w:val="0"/>
          <w:sz w:val="24"/>
          <w:shd w:val="clear" w:color="auto" w:fill="FFFFFF"/>
          <w:lang w:bidi="ar"/>
        </w:rPr>
        <w:t>MSE</w:t>
      </w:r>
      <w:r w:rsidRPr="008916C0">
        <w:rPr>
          <w:rFonts w:ascii="Times New Roman" w:eastAsia="宋体" w:hAnsi="Times New Roman" w:cs="Times New Roman"/>
          <w:kern w:val="0"/>
          <w:sz w:val="24"/>
          <w:shd w:val="clear" w:color="auto" w:fill="FFFFFF"/>
          <w:lang w:bidi="ar"/>
        </w:rPr>
        <w:t>则对局部大误差（如未能预测到的突变位移）给予了更高的惩罚。</w:t>
      </w:r>
    </w:p>
    <w:p w14:paraId="4FA83A75" w14:textId="49BB4EB1"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实验设置：设定历史回溯窗口长度（</w:t>
      </w:r>
      <w:r w:rsidRPr="008916C0">
        <w:rPr>
          <w:rFonts w:ascii="Times New Roman" w:eastAsia="宋体" w:hAnsi="Times New Roman" w:cs="Times New Roman"/>
          <w:kern w:val="0"/>
          <w:sz w:val="24"/>
          <w:shd w:val="clear" w:color="auto" w:fill="FFFFFF"/>
          <w:lang w:bidi="ar"/>
        </w:rPr>
        <w:t>Input</w:t>
      </w:r>
      <w:r w:rsid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Length</w:t>
      </w:r>
      <w:r w:rsidRPr="008916C0">
        <w:rPr>
          <w:rFonts w:ascii="Times New Roman" w:eastAsia="宋体" w:hAnsi="Times New Roman" w:cs="Times New Roman"/>
          <w:kern w:val="0"/>
          <w:sz w:val="24"/>
          <w:shd w:val="clear" w:color="auto" w:fill="FFFFFF"/>
          <w:lang w:bidi="ar"/>
        </w:rPr>
        <w:t>）为</w:t>
      </w:r>
      <w:r w:rsidRPr="008916C0">
        <w:rPr>
          <w:rFonts w:ascii="Times New Roman" w:eastAsia="宋体" w:hAnsi="Times New Roman" w:cs="Times New Roman"/>
          <w:kern w:val="0"/>
          <w:sz w:val="24"/>
          <w:shd w:val="clear" w:color="auto" w:fill="FFFFFF"/>
          <w:lang w:bidi="ar"/>
        </w:rPr>
        <w:t>96</w:t>
      </w:r>
      <w:r w:rsidRPr="008916C0">
        <w:rPr>
          <w:rFonts w:ascii="Times New Roman" w:eastAsia="宋体" w:hAnsi="Times New Roman" w:cs="Times New Roman"/>
          <w:kern w:val="0"/>
          <w:sz w:val="24"/>
          <w:shd w:val="clear" w:color="auto" w:fill="FFFFFF"/>
          <w:lang w:bidi="ar"/>
        </w:rPr>
        <w:t>个时间步（即过去</w:t>
      </w:r>
      <w:r w:rsidRPr="008916C0">
        <w:rPr>
          <w:rFonts w:ascii="Times New Roman" w:eastAsia="宋体" w:hAnsi="Times New Roman" w:cs="Times New Roman"/>
          <w:kern w:val="0"/>
          <w:sz w:val="24"/>
          <w:shd w:val="clear" w:color="auto" w:fill="FFFFFF"/>
          <w:lang w:bidi="ar"/>
        </w:rPr>
        <w:t>4</w:t>
      </w:r>
      <w:r w:rsidRPr="008916C0">
        <w:rPr>
          <w:rFonts w:ascii="Times New Roman" w:eastAsia="宋体" w:hAnsi="Times New Roman" w:cs="Times New Roman"/>
          <w:kern w:val="0"/>
          <w:sz w:val="24"/>
          <w:shd w:val="clear" w:color="auto" w:fill="FFFFFF"/>
          <w:lang w:bidi="ar"/>
        </w:rPr>
        <w:t>天）。分别设置预测视界（</w:t>
      </w:r>
      <w:r w:rsidRPr="008916C0">
        <w:rPr>
          <w:rFonts w:ascii="Times New Roman" w:eastAsia="宋体" w:hAnsi="Times New Roman" w:cs="Times New Roman"/>
          <w:kern w:val="0"/>
          <w:sz w:val="24"/>
          <w:shd w:val="clear" w:color="auto" w:fill="FFFFFF"/>
          <w:lang w:bidi="ar"/>
        </w:rPr>
        <w:t>Prediction</w:t>
      </w:r>
      <w:r w:rsidR="008916C0" w:rsidRP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Horizon</w:t>
      </w:r>
      <w:r w:rsidRPr="008916C0">
        <w:rPr>
          <w:rFonts w:ascii="Times New Roman" w:eastAsia="宋体" w:hAnsi="Times New Roman" w:cs="Times New Roman"/>
          <w:kern w:val="0"/>
          <w:sz w:val="24"/>
          <w:shd w:val="clear" w:color="auto" w:fill="FFFFFF"/>
          <w:lang w:bidi="ar"/>
        </w:rPr>
        <w:t>）为未来</w:t>
      </w:r>
      <w:r w:rsidRPr="008916C0">
        <w:rPr>
          <w:rFonts w:ascii="Times New Roman" w:eastAsia="宋体" w:hAnsi="Times New Roman" w:cs="Times New Roman"/>
          <w:kern w:val="0"/>
          <w:sz w:val="24"/>
          <w:shd w:val="clear" w:color="auto" w:fill="FFFFFF"/>
          <w:lang w:bidi="ar"/>
        </w:rPr>
        <w:t>12</w:t>
      </w:r>
      <w:r w:rsidRPr="008916C0">
        <w:rPr>
          <w:rFonts w:ascii="Times New Roman" w:eastAsia="宋体" w:hAnsi="Times New Roman" w:cs="Times New Roman"/>
          <w:kern w:val="0"/>
          <w:sz w:val="24"/>
          <w:shd w:val="clear" w:color="auto" w:fill="FFFFFF"/>
          <w:lang w:bidi="ar"/>
        </w:rPr>
        <w:t>小时和</w:t>
      </w:r>
      <w:r w:rsidRPr="008916C0">
        <w:rPr>
          <w:rFonts w:ascii="Times New Roman" w:eastAsia="宋体" w:hAnsi="Times New Roman" w:cs="Times New Roman"/>
          <w:kern w:val="0"/>
          <w:sz w:val="24"/>
          <w:shd w:val="clear" w:color="auto" w:fill="FFFFFF"/>
          <w:lang w:bidi="ar"/>
        </w:rPr>
        <w:t>24</w:t>
      </w:r>
      <w:r w:rsidRPr="008916C0">
        <w:rPr>
          <w:rFonts w:ascii="Times New Roman" w:eastAsia="宋体" w:hAnsi="Times New Roman" w:cs="Times New Roman"/>
          <w:kern w:val="0"/>
          <w:sz w:val="24"/>
          <w:shd w:val="clear" w:color="auto" w:fill="FFFFFF"/>
          <w:lang w:bidi="ar"/>
        </w:rPr>
        <w:t>小时。模型采用</w:t>
      </w:r>
      <w:r w:rsidRPr="008916C0">
        <w:rPr>
          <w:rFonts w:ascii="Times New Roman" w:eastAsia="宋体" w:hAnsi="Times New Roman" w:cs="Times New Roman"/>
          <w:kern w:val="0"/>
          <w:sz w:val="24"/>
          <w:shd w:val="clear" w:color="auto" w:fill="FFFFFF"/>
          <w:lang w:bidi="ar"/>
        </w:rPr>
        <w:t>Adam</w:t>
      </w:r>
      <w:r w:rsidRPr="008916C0">
        <w:rPr>
          <w:rFonts w:ascii="Times New Roman" w:eastAsia="宋体" w:hAnsi="Times New Roman" w:cs="Times New Roman"/>
          <w:kern w:val="0"/>
          <w:sz w:val="24"/>
          <w:shd w:val="clear" w:color="auto" w:fill="FFFFFF"/>
          <w:lang w:bidi="ar"/>
        </w:rPr>
        <w:t>优化器，初始学习率设为</w:t>
      </w:r>
      <m:oMath>
        <m:r>
          <w:rPr>
            <w:rFonts w:ascii="Cambria Math" w:eastAsia="宋体" w:hAnsi="Cambria Math" w:cs="Times New Roman"/>
            <w:kern w:val="0"/>
            <w:sz w:val="24"/>
            <w:shd w:val="clear" w:color="auto" w:fill="FFFFFF"/>
            <w:lang w:bidi="ar"/>
          </w:rPr>
          <m:t>1</m:t>
        </m:r>
        <m:r>
          <m:rPr>
            <m:sty m:val="p"/>
          </m:rPr>
          <w:rPr>
            <w:rFonts w:ascii="Cambria Math" w:eastAsia="宋体" w:hAnsi="Cambria Math" w:cs="Times New Roman" w:hint="eastAsia"/>
            <w:kern w:val="0"/>
            <w:sz w:val="24"/>
            <w:shd w:val="clear" w:color="auto" w:fill="FFFFFF"/>
            <w:lang w:bidi="ar"/>
          </w:rPr>
          <m:t>×</m:t>
        </m:r>
        <m:sSup>
          <m:sSupPr>
            <m:ctrlPr>
              <w:rPr>
                <w:rFonts w:ascii="Cambria Math" w:eastAsia="宋体" w:hAnsi="Cambria Math" w:cs="Times New Roman"/>
                <w:i/>
                <w:kern w:val="0"/>
                <w:sz w:val="24"/>
                <w:shd w:val="clear" w:color="auto" w:fill="FFFFFF"/>
                <w:lang w:bidi="ar"/>
              </w:rPr>
            </m:ctrlPr>
          </m:sSupPr>
          <m:e>
            <m:r>
              <w:rPr>
                <w:rFonts w:ascii="Cambria Math" w:eastAsia="宋体" w:hAnsi="Cambria Math" w:cs="Times New Roman"/>
                <w:kern w:val="0"/>
                <w:sz w:val="24"/>
                <w:shd w:val="clear" w:color="auto" w:fill="FFFFFF"/>
                <w:lang w:bidi="ar"/>
              </w:rPr>
              <m:t>10</m:t>
            </m:r>
            <m:ctrlPr>
              <w:rPr>
                <w:rFonts w:ascii="Cambria Math" w:eastAsia="宋体" w:hAnsi="Cambria Math" w:cs="Times New Roman"/>
                <w:kern w:val="0"/>
                <w:sz w:val="24"/>
                <w:shd w:val="clear" w:color="auto" w:fill="FFFFFF"/>
                <w:lang w:bidi="ar"/>
              </w:rPr>
            </m:ctrlPr>
          </m:e>
          <m:sup>
            <m:r>
              <w:rPr>
                <w:rFonts w:ascii="Cambria Math" w:eastAsia="宋体" w:hAnsi="Cambria Math" w:cs="Times New Roman"/>
                <w:kern w:val="0"/>
                <w:sz w:val="24"/>
                <w:shd w:val="clear" w:color="auto" w:fill="FFFFFF"/>
                <w:lang w:bidi="ar"/>
              </w:rPr>
              <m:t>-3</m:t>
            </m:r>
          </m:sup>
        </m:sSup>
      </m:oMath>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BatchSize</w:t>
      </w:r>
      <w:proofErr w:type="spellEnd"/>
      <w:r w:rsidRPr="008916C0">
        <w:rPr>
          <w:rFonts w:ascii="Times New Roman" w:eastAsia="宋体" w:hAnsi="Times New Roman" w:cs="Times New Roman"/>
          <w:kern w:val="0"/>
          <w:sz w:val="24"/>
          <w:shd w:val="clear" w:color="auto" w:fill="FFFFFF"/>
          <w:lang w:bidi="ar"/>
        </w:rPr>
        <w:t>设为</w:t>
      </w:r>
      <w:r w:rsidRPr="008916C0">
        <w:rPr>
          <w:rFonts w:ascii="Times New Roman" w:eastAsia="宋体" w:hAnsi="Times New Roman" w:cs="Times New Roman"/>
          <w:kern w:val="0"/>
          <w:sz w:val="24"/>
          <w:shd w:val="clear" w:color="auto" w:fill="FFFFFF"/>
          <w:lang w:bidi="ar"/>
        </w:rPr>
        <w:t>16</w:t>
      </w:r>
      <w:r w:rsidRPr="008916C0">
        <w:rPr>
          <w:rFonts w:ascii="Times New Roman" w:eastAsia="宋体" w:hAnsi="Times New Roman" w:cs="Times New Roman"/>
          <w:kern w:val="0"/>
          <w:sz w:val="24"/>
          <w:shd w:val="clear" w:color="auto" w:fill="FFFFFF"/>
          <w:lang w:bidi="ar"/>
        </w:rPr>
        <w:t>。为了防止过拟合，引入早停（</w:t>
      </w:r>
      <w:r w:rsidRPr="008916C0">
        <w:rPr>
          <w:rFonts w:ascii="Times New Roman" w:eastAsia="宋体" w:hAnsi="Times New Roman" w:cs="Times New Roman"/>
          <w:kern w:val="0"/>
          <w:sz w:val="24"/>
          <w:shd w:val="clear" w:color="auto" w:fill="FFFFFF"/>
          <w:lang w:bidi="ar"/>
        </w:rPr>
        <w:t>Early</w:t>
      </w:r>
      <w:r w:rsidR="008916C0">
        <w:rPr>
          <w:rFonts w:ascii="Times New Roman" w:eastAsia="宋体" w:hAnsi="Times New Roman" w:cs="Times New Roman" w:hint="eastAsia"/>
          <w:kern w:val="0"/>
          <w:sz w:val="24"/>
          <w:shd w:val="clear" w:color="auto" w:fill="FFFFFF"/>
          <w:lang w:bidi="ar"/>
        </w:rPr>
        <w:t xml:space="preserve"> </w:t>
      </w:r>
      <w:r w:rsidRPr="008916C0">
        <w:rPr>
          <w:rFonts w:ascii="Times New Roman" w:eastAsia="宋体" w:hAnsi="Times New Roman" w:cs="Times New Roman"/>
          <w:kern w:val="0"/>
          <w:sz w:val="24"/>
          <w:shd w:val="clear" w:color="auto" w:fill="FFFFFF"/>
          <w:lang w:bidi="ar"/>
        </w:rPr>
        <w:t>Stopping</w:t>
      </w:r>
      <w:r w:rsidRPr="008916C0">
        <w:rPr>
          <w:rFonts w:ascii="Times New Roman" w:eastAsia="宋体" w:hAnsi="Times New Roman" w:cs="Times New Roman"/>
          <w:kern w:val="0"/>
          <w:sz w:val="24"/>
          <w:shd w:val="clear" w:color="auto" w:fill="FFFFFF"/>
          <w:lang w:bidi="ar"/>
        </w:rPr>
        <w:t>）策略，若验证集损失连续</w:t>
      </w:r>
      <w:r w:rsidRPr="008916C0">
        <w:rPr>
          <w:rFonts w:ascii="Times New Roman" w:eastAsia="宋体" w:hAnsi="Times New Roman" w:cs="Times New Roman"/>
          <w:kern w:val="0"/>
          <w:sz w:val="24"/>
          <w:shd w:val="clear" w:color="auto" w:fill="FFFFFF"/>
          <w:lang w:bidi="ar"/>
        </w:rPr>
        <w:t>5</w:t>
      </w:r>
      <w:r w:rsidRPr="008916C0">
        <w:rPr>
          <w:rFonts w:ascii="Times New Roman" w:eastAsia="宋体" w:hAnsi="Times New Roman" w:cs="Times New Roman"/>
          <w:kern w:val="0"/>
          <w:sz w:val="24"/>
          <w:shd w:val="clear" w:color="auto" w:fill="FFFFFF"/>
          <w:lang w:bidi="ar"/>
        </w:rPr>
        <w:t>个</w:t>
      </w:r>
      <w:r w:rsidRPr="008916C0">
        <w:rPr>
          <w:rFonts w:ascii="Times New Roman" w:eastAsia="宋体" w:hAnsi="Times New Roman" w:cs="Times New Roman"/>
          <w:kern w:val="0"/>
          <w:sz w:val="24"/>
          <w:shd w:val="clear" w:color="auto" w:fill="FFFFFF"/>
          <w:lang w:bidi="ar"/>
        </w:rPr>
        <w:t>Epoch</w:t>
      </w:r>
      <w:r w:rsidRPr="008916C0">
        <w:rPr>
          <w:rFonts w:ascii="Times New Roman" w:eastAsia="宋体" w:hAnsi="Times New Roman" w:cs="Times New Roman"/>
          <w:kern w:val="0"/>
          <w:sz w:val="24"/>
          <w:shd w:val="clear" w:color="auto" w:fill="FFFFFF"/>
          <w:lang w:bidi="ar"/>
        </w:rPr>
        <w:t>未降低则停止训练。</w:t>
      </w:r>
    </w:p>
    <w:p w14:paraId="03D781FC" w14:textId="64F8A121" w:rsidR="00DA72AB" w:rsidRPr="008916C0" w:rsidRDefault="00000000" w:rsidP="008916C0">
      <w:pPr>
        <w:pStyle w:val="2"/>
        <w:spacing w:before="156"/>
        <w:ind w:leftChars="0" w:left="0"/>
      </w:pPr>
      <w:bookmarkStart w:id="37" w:name="_Toc223537343"/>
      <w:r w:rsidRPr="008916C0">
        <w:lastRenderedPageBreak/>
        <w:t>4.3</w:t>
      </w:r>
      <w:r w:rsidRPr="008916C0">
        <w:t>基线对比实验预期结果</w:t>
      </w:r>
      <w:bookmarkEnd w:id="37"/>
    </w:p>
    <w:p w14:paraId="7DA24E1A" w14:textId="3B783341"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对比实验结果将整理如表</w:t>
      </w:r>
      <w:r w:rsidRPr="008916C0">
        <w:rPr>
          <w:rFonts w:ascii="Times New Roman" w:eastAsia="宋体" w:hAnsi="Times New Roman" w:cs="Times New Roman"/>
          <w:kern w:val="0"/>
          <w:sz w:val="24"/>
          <w:shd w:val="clear" w:color="auto" w:fill="FFFFFF"/>
          <w:lang w:bidi="ar"/>
        </w:rPr>
        <w:t>4-1</w:t>
      </w:r>
      <w:r w:rsidRPr="008916C0">
        <w:rPr>
          <w:rFonts w:ascii="Times New Roman" w:eastAsia="宋体" w:hAnsi="Times New Roman" w:cs="Times New Roman"/>
          <w:kern w:val="0"/>
          <w:sz w:val="24"/>
          <w:shd w:val="clear" w:color="auto" w:fill="FFFFFF"/>
          <w:lang w:bidi="ar"/>
        </w:rPr>
        <w:t>所示（数据为示例预期）。预计本文提出的</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模型在两个预测视界下均能取得最低的</w:t>
      </w:r>
      <w:r w:rsidR="008916C0">
        <w:rPr>
          <w:rFonts w:ascii="Times New Roman" w:eastAsia="宋体" w:hAnsi="Times New Roman" w:cs="Times New Roman" w:hint="eastAsia"/>
          <w:kern w:val="0"/>
          <w:sz w:val="24"/>
          <w:shd w:val="clear" w:color="auto" w:fill="FFFFFF"/>
          <w:lang w:bidi="ar"/>
        </w:rPr>
        <w:t>MSE</w:t>
      </w:r>
      <w:r w:rsidRPr="008916C0">
        <w:rPr>
          <w:rFonts w:ascii="Times New Roman" w:eastAsia="宋体" w:hAnsi="Times New Roman" w:cs="Times New Roman"/>
          <w:kern w:val="0"/>
          <w:sz w:val="24"/>
          <w:shd w:val="clear" w:color="auto" w:fill="FFFFFF"/>
          <w:lang w:bidi="ar"/>
        </w:rPr>
        <w:t>和</w:t>
      </w:r>
      <w:r w:rsidRPr="008916C0">
        <w:rPr>
          <w:rFonts w:ascii="Times New Roman" w:eastAsia="宋体" w:hAnsi="Times New Roman" w:cs="Times New Roman"/>
          <w:kern w:val="0"/>
          <w:sz w:val="24"/>
          <w:shd w:val="clear" w:color="auto" w:fill="FFFFFF"/>
          <w:lang w:bidi="ar"/>
        </w:rPr>
        <w:t>MAE</w:t>
      </w:r>
      <w:r w:rsidRPr="008916C0">
        <w:rPr>
          <w:rFonts w:ascii="Times New Roman" w:eastAsia="宋体" w:hAnsi="Times New Roman" w:cs="Times New Roman"/>
          <w:kern w:val="0"/>
          <w:sz w:val="24"/>
          <w:shd w:val="clear" w:color="auto" w:fill="FFFFFF"/>
          <w:lang w:bidi="ar"/>
        </w:rPr>
        <w:t>值。特别是在应对由于爆破或降雨引起的位移非线性波动时，得益于多源数据的补充，</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有望比纯粹依赖内部序列的原始</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和</w:t>
      </w:r>
      <w:proofErr w:type="spellStart"/>
      <w:r w:rsidRPr="008916C0">
        <w:rPr>
          <w:rFonts w:ascii="Times New Roman" w:eastAsia="宋体" w:hAnsi="Times New Roman" w:cs="Times New Roman"/>
          <w:kern w:val="0"/>
          <w:sz w:val="24"/>
          <w:shd w:val="clear" w:color="auto" w:fill="FFFFFF"/>
          <w:lang w:bidi="ar"/>
        </w:rPr>
        <w:t>PatchTST</w:t>
      </w:r>
      <w:proofErr w:type="spellEnd"/>
      <w:r w:rsidRPr="008916C0">
        <w:rPr>
          <w:rFonts w:ascii="Times New Roman" w:eastAsia="宋体" w:hAnsi="Times New Roman" w:cs="Times New Roman"/>
          <w:kern w:val="0"/>
          <w:sz w:val="24"/>
          <w:shd w:val="clear" w:color="auto" w:fill="FFFFFF"/>
          <w:lang w:bidi="ar"/>
        </w:rPr>
        <w:t>表现出更高的鲁棒性。</w:t>
      </w:r>
    </w:p>
    <w:p w14:paraId="569B2611" w14:textId="782D7DA8" w:rsidR="00DA72AB" w:rsidRDefault="008916C0">
      <w:pPr>
        <w:pStyle w:val="aa"/>
        <w:widowControl/>
        <w:pBdr>
          <w:top w:val="none" w:sz="0" w:space="0" w:color="1F1F1F"/>
          <w:left w:val="none" w:sz="0" w:space="0" w:color="1F1F1F"/>
          <w:bottom w:val="none" w:sz="0" w:space="0" w:color="1F1F1F"/>
          <w:right w:val="none" w:sz="0" w:space="0" w:color="1F1F1F"/>
        </w:pBdr>
        <w:spacing w:beforeAutospacing="0" w:after="320" w:afterAutospacing="0" w:line="23" w:lineRule="atLeast"/>
        <w:rPr>
          <w:rFonts w:ascii="sans-serif" w:eastAsia="sans-serif" w:hAnsi="sans-serif" w:cs="sans-serif"/>
          <w:color w:val="1F1F1F"/>
        </w:rPr>
      </w:pPr>
      <w:r>
        <w:rPr>
          <w:rFonts w:ascii="sans-serif" w:eastAsia="sans-serif" w:hAnsi="sans-serif" w:cs="sans-serif"/>
          <w:b/>
          <w:bCs/>
          <w:color w:val="1F1F1F"/>
          <w:bdr w:val="none" w:sz="0" w:space="0" w:color="1F1F1F"/>
        </w:rPr>
        <w:t>表4-1：各模型在不同预测视界下的位移预测误差对比（预期）</w:t>
      </w:r>
    </w:p>
    <w:tbl>
      <w:tblPr>
        <w:tblW w:w="0" w:type="auto"/>
        <w:tblCellSpacing w:w="15" w:type="dxa"/>
        <w:tblInd w:w="2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812"/>
        <w:gridCol w:w="1901"/>
        <w:gridCol w:w="1346"/>
        <w:gridCol w:w="1223"/>
        <w:gridCol w:w="1346"/>
        <w:gridCol w:w="1238"/>
      </w:tblGrid>
      <w:tr w:rsidR="00DA72AB" w14:paraId="4E868253" w14:textId="77777777">
        <w:trPr>
          <w:tblHeade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910464D" w14:textId="77777777"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模型分类</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065AF92" w14:textId="77777777"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模型名称</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80D4555" w14:textId="7083F607"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预测未来12小时</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029D128"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F49A7FF" w14:textId="52295FDC"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预测未来24小时</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7BED1E1" w14:textId="77777777" w:rsidR="00DA72AB" w:rsidRDefault="00DA72AB">
            <w:pPr>
              <w:rPr>
                <w:rFonts w:ascii="sans-serif" w:eastAsia="sans-serif" w:hAnsi="sans-serif" w:cs="sans-serif"/>
                <w:color w:val="1F1F1F"/>
                <w:sz w:val="24"/>
              </w:rPr>
            </w:pPr>
          </w:p>
        </w:tc>
      </w:tr>
      <w:tr w:rsidR="00DA72AB" w14:paraId="731801B3"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9427EF9"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70DE19D"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A94FEA1" w14:textId="0F9BC434" w:rsidR="00DA72AB" w:rsidRDefault="008916C0">
            <w:pPr>
              <w:widowControl/>
              <w:spacing w:line="23" w:lineRule="atLeast"/>
              <w:jc w:val="left"/>
              <w:rPr>
                <w:rFonts w:ascii="sans-serif" w:eastAsia="sans-serif" w:hAnsi="sans-serif" w:cs="sans-serif"/>
                <w:color w:val="1F1F1F"/>
              </w:rPr>
            </w:pPr>
            <w:r>
              <w:rPr>
                <w:rFonts w:ascii="sans-serif" w:eastAsia="sans-serif" w:hAnsi="sans-serif" w:cs="sans-serif" w:hint="eastAsia"/>
                <w:color w:val="1F1F1F"/>
              </w:rPr>
              <w:t>MSE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0F941FA"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MAE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564E558" w14:textId="17423607" w:rsidR="00DA72AB" w:rsidRDefault="00B248EA">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PE</w:t>
            </w:r>
            <w:r w:rsidR="00000000">
              <w:rPr>
                <w:rFonts w:ascii="sans-serif" w:eastAsia="sans-serif" w:hAnsi="sans-serif" w:cs="sans-serif"/>
                <w:b/>
                <w:bCs/>
                <w:color w:val="1F1F1F"/>
                <w:kern w:val="0"/>
                <w:sz w:val="24"/>
                <w:bdr w:val="none" w:sz="0" w:space="0" w:color="1F1F1F"/>
                <w:lang w:bidi="ar"/>
              </w:rPr>
              <w:t>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ABF2C6C"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MAE</w:t>
            </w:r>
          </w:p>
        </w:tc>
      </w:tr>
      <w:tr w:rsidR="00DA72AB" w14:paraId="6642099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B062164"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线性模型</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53BF2CA" w14:textId="77777777" w:rsidR="00DA72AB" w:rsidRDefault="00000000">
            <w:pPr>
              <w:widowControl/>
              <w:spacing w:line="23" w:lineRule="atLeast"/>
              <w:jc w:val="left"/>
              <w:rPr>
                <w:rFonts w:ascii="sans-serif" w:eastAsia="sans-serif" w:hAnsi="sans-serif" w:cs="sans-serif"/>
                <w:color w:val="1F1F1F"/>
              </w:rPr>
            </w:pPr>
            <w:proofErr w:type="spellStart"/>
            <w:r>
              <w:rPr>
                <w:rFonts w:ascii="sans-serif" w:eastAsia="sans-serif" w:hAnsi="sans-serif" w:cs="sans-serif"/>
                <w:color w:val="1F1F1F"/>
                <w:kern w:val="0"/>
                <w:sz w:val="24"/>
                <w:bdr w:val="none" w:sz="0" w:space="0" w:color="1F1F1F"/>
                <w:lang w:bidi="ar"/>
              </w:rPr>
              <w:t>DLinear</w:t>
            </w:r>
            <w:proofErr w:type="spellEnd"/>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7DDF3CB"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0.2845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8DE865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0.4512</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BD592E7"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0.3521</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B7157C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0.5104</w:t>
            </w:r>
          </w:p>
        </w:tc>
      </w:tr>
      <w:tr w:rsidR="00DA72AB" w14:paraId="452460A6"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E76056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Transformer系</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0BAE2D7"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Informer</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C9D2D71"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0.2912</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4E5320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0.4633</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7BBFDB2"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0.3688</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2006B61"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0.5310</w:t>
            </w:r>
          </w:p>
        </w:tc>
      </w:tr>
      <w:tr w:rsidR="00DA72AB" w14:paraId="15495DAD"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F9C962D"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539F5F7" w14:textId="77777777" w:rsidR="00DA72AB" w:rsidRDefault="00000000">
            <w:pPr>
              <w:widowControl/>
              <w:spacing w:line="23" w:lineRule="atLeast"/>
              <w:jc w:val="left"/>
              <w:rPr>
                <w:rFonts w:ascii="sans-serif" w:eastAsia="sans-serif" w:hAnsi="sans-serif" w:cs="sans-serif"/>
                <w:color w:val="1F1F1F"/>
              </w:rPr>
            </w:pPr>
            <w:proofErr w:type="spellStart"/>
            <w:r>
              <w:rPr>
                <w:rFonts w:ascii="sans-serif" w:eastAsia="sans-serif" w:hAnsi="sans-serif" w:cs="sans-serif"/>
                <w:color w:val="1F1F1F"/>
                <w:kern w:val="0"/>
                <w:sz w:val="24"/>
                <w:bdr w:val="none" w:sz="0" w:space="0" w:color="1F1F1F"/>
                <w:lang w:bidi="ar"/>
              </w:rPr>
              <w:t>PatchTST</w:t>
            </w:r>
            <w:proofErr w:type="spellEnd"/>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B9DF8B9"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0.2315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65B8B93"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0.3956</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1067359"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0.2740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F83FB37"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0.4421</w:t>
            </w:r>
          </w:p>
        </w:tc>
      </w:tr>
      <w:tr w:rsidR="00DA72AB" w14:paraId="31C7206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A9B7084"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图网络系</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8385A68"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AGCRN</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4F13B8C"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0.2455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58635C3"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0.4120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8C953C2"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0.2890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E9EEBC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0.4553</w:t>
            </w:r>
          </w:p>
        </w:tc>
      </w:tr>
      <w:tr w:rsidR="00DA72AB" w14:paraId="654D0046"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F321E34"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0BD7920" w14:textId="184F6CAA"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原始</w:t>
            </w:r>
            <w:proofErr w:type="spellStart"/>
            <w:r>
              <w:rPr>
                <w:rFonts w:ascii="sans-serif" w:eastAsia="sans-serif" w:hAnsi="sans-serif" w:cs="sans-serif"/>
                <w:color w:val="1F1F1F"/>
                <w:kern w:val="0"/>
                <w:sz w:val="24"/>
                <w:bdr w:val="none" w:sz="0" w:space="0" w:color="1F1F1F"/>
                <w:lang w:bidi="ar"/>
              </w:rPr>
              <w:t>TimeFilter</w:t>
            </w:r>
            <w:proofErr w:type="spellEnd"/>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FDC77FE"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0.2160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7F45465"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0.3808</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3567525"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0.2519</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6D8C6B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0.4146</w:t>
            </w:r>
          </w:p>
        </w:tc>
      </w:tr>
      <w:tr w:rsidR="00DA72AB" w14:paraId="15026ED3"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6105F6F"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本文模型</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D2A15A4" w14:textId="6AD0BBAE" w:rsidR="00DA72AB" w:rsidRDefault="00B248EA">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PE</w:t>
            </w:r>
            <w:r w:rsidR="00000000">
              <w:rPr>
                <w:rFonts w:ascii="sans-serif" w:eastAsia="sans-serif" w:hAnsi="sans-serif" w:cs="sans-serif"/>
                <w:b/>
                <w:bCs/>
                <w:color w:val="1F1F1F"/>
                <w:kern w:val="0"/>
                <w:sz w:val="24"/>
                <w:bdr w:val="none" w:sz="0" w:space="0" w:color="1F1F1F"/>
                <w:lang w:bidi="ar"/>
              </w:rPr>
              <w:t>-</w:t>
            </w:r>
            <w:proofErr w:type="spellStart"/>
            <w:r w:rsidR="00000000">
              <w:rPr>
                <w:rFonts w:ascii="sans-serif" w:eastAsia="sans-serif" w:hAnsi="sans-serif" w:cs="sans-serif"/>
                <w:b/>
                <w:bCs/>
                <w:color w:val="1F1F1F"/>
                <w:kern w:val="0"/>
                <w:sz w:val="24"/>
                <w:bdr w:val="none" w:sz="0" w:space="0" w:color="1F1F1F"/>
                <w:lang w:bidi="ar"/>
              </w:rPr>
              <w:t>TimeFilter</w:t>
            </w:r>
            <w:proofErr w:type="spellEnd"/>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28D1921"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0.1850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A09FE0C"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0.3412</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C64044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0.2110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403E8B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0.3705</w:t>
            </w:r>
          </w:p>
        </w:tc>
      </w:tr>
    </w:tbl>
    <w:p w14:paraId="196241B0" w14:textId="3A088542" w:rsidR="00DA72AB" w:rsidRPr="008916C0" w:rsidRDefault="00000000" w:rsidP="008916C0">
      <w:pPr>
        <w:pStyle w:val="2"/>
        <w:spacing w:before="156"/>
        <w:ind w:leftChars="0" w:left="0"/>
      </w:pPr>
      <w:bookmarkStart w:id="38" w:name="_Toc223537344"/>
      <w:r w:rsidRPr="008916C0">
        <w:t>4.4</w:t>
      </w:r>
      <w:r w:rsidRPr="008916C0">
        <w:t>消融实验设计与分析</w:t>
      </w:r>
      <w:bookmarkEnd w:id="38"/>
    </w:p>
    <w:p w14:paraId="3D36F930" w14:textId="0AB125A6" w:rsidR="00DA72AB" w:rsidRPr="008916C0" w:rsidRDefault="00000000" w:rsidP="008916C0">
      <w:pPr>
        <w:widowControl/>
        <w:spacing w:beforeLines="50" w:before="156" w:afterLines="50" w:after="156" w:line="360" w:lineRule="auto"/>
        <w:ind w:firstLineChars="200" w:firstLine="420"/>
        <w:rPr>
          <w:rFonts w:ascii="Times New Roman" w:eastAsia="宋体" w:hAnsi="Times New Roman" w:cs="Times New Roman" w:hint="eastAsia"/>
          <w:kern w:val="0"/>
          <w:sz w:val="24"/>
          <w:shd w:val="clear" w:color="auto" w:fill="FFFFFF"/>
          <w:lang w:bidi="ar"/>
        </w:rPr>
      </w:pPr>
      <w:r>
        <w:rPr>
          <w:rFonts w:ascii="sans-serif" w:eastAsia="sans-serif" w:hAnsi="sans-serif" w:cs="sans-serif"/>
          <w:color w:val="1F1F1F"/>
        </w:rPr>
        <w:t>为</w:t>
      </w:r>
      <w:r w:rsidRPr="008916C0">
        <w:rPr>
          <w:rFonts w:ascii="Times New Roman" w:eastAsia="宋体" w:hAnsi="Times New Roman" w:cs="Times New Roman"/>
          <w:kern w:val="0"/>
          <w:sz w:val="24"/>
          <w:shd w:val="clear" w:color="auto" w:fill="FFFFFF"/>
          <w:lang w:bidi="ar"/>
        </w:rPr>
        <w:t>深入探究多源数据融合框架中各个外部滞后模块对整体预测性能的具体贡献，本文设计了针对性的消融实验（</w:t>
      </w:r>
      <w:proofErr w:type="spellStart"/>
      <w:r w:rsidRPr="008916C0">
        <w:rPr>
          <w:rFonts w:ascii="Times New Roman" w:eastAsia="宋体" w:hAnsi="Times New Roman" w:cs="Times New Roman"/>
          <w:kern w:val="0"/>
          <w:sz w:val="24"/>
          <w:shd w:val="clear" w:color="auto" w:fill="FFFFFF"/>
          <w:lang w:bidi="ar"/>
        </w:rPr>
        <w:t>AblationStudy</w:t>
      </w:r>
      <w:proofErr w:type="spellEnd"/>
      <w:r w:rsidRPr="008916C0">
        <w:rPr>
          <w:rFonts w:ascii="Times New Roman" w:eastAsia="宋体" w:hAnsi="Times New Roman" w:cs="Times New Roman"/>
          <w:kern w:val="0"/>
          <w:sz w:val="24"/>
          <w:shd w:val="clear" w:color="auto" w:fill="FFFFFF"/>
          <w:lang w:bidi="ar"/>
        </w:rPr>
        <w:t>）。通过逐步移除</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中的特定模块，设置以下四组模型变体进行比较：</w:t>
      </w:r>
    </w:p>
    <w:p w14:paraId="1F647D9B" w14:textId="58A2E6B7"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lastRenderedPageBreak/>
        <w:t>配置</w:t>
      </w:r>
      <w:r w:rsidRPr="008916C0">
        <w:rPr>
          <w:rFonts w:ascii="Times New Roman" w:eastAsia="宋体" w:hAnsi="Times New Roman" w:cs="Times New Roman"/>
          <w:kern w:val="0"/>
          <w:sz w:val="24"/>
          <w:shd w:val="clear" w:color="auto" w:fill="FFFFFF"/>
          <w:lang w:bidi="ar"/>
        </w:rPr>
        <w:t>A</w:t>
      </w:r>
      <w:r w:rsidRPr="008916C0">
        <w:rPr>
          <w:rFonts w:ascii="Times New Roman" w:eastAsia="宋体" w:hAnsi="Times New Roman" w:cs="Times New Roman"/>
          <w:kern w:val="0"/>
          <w:sz w:val="24"/>
          <w:shd w:val="clear" w:color="auto" w:fill="FFFFFF"/>
          <w:lang w:bidi="ar"/>
        </w:rPr>
        <w:t>（完整模型）：</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主干</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爆破滞后模块</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天气滞后模块（即</w:t>
      </w:r>
      <w:r w:rsidR="00B248EA" w:rsidRPr="008916C0">
        <w:rPr>
          <w:rFonts w:ascii="Times New Roman" w:eastAsia="宋体" w:hAnsi="Times New Roman" w:cs="Times New Roman"/>
          <w:kern w:val="0"/>
          <w:sz w:val="24"/>
          <w:shd w:val="clear" w:color="auto" w:fill="FFFFFF"/>
          <w:lang w:bidi="ar"/>
        </w:rPr>
        <w:t>PE</w:t>
      </w:r>
      <w:r w:rsidRPr="008916C0">
        <w:rPr>
          <w:rFonts w:ascii="Times New Roman" w:eastAsia="宋体" w:hAnsi="Times New Roman" w:cs="Times New Roman"/>
          <w:kern w:val="0"/>
          <w:sz w:val="24"/>
          <w:shd w:val="clear" w:color="auto" w:fill="FFFFFF"/>
          <w:lang w:bidi="ar"/>
        </w:rPr>
        <w:t>-</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w:t>
      </w:r>
    </w:p>
    <w:p w14:paraId="1D0F0FEA" w14:textId="090D2722"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配置</w:t>
      </w:r>
      <w:r w:rsidRPr="008916C0">
        <w:rPr>
          <w:rFonts w:ascii="Times New Roman" w:eastAsia="宋体" w:hAnsi="Times New Roman" w:cs="Times New Roman"/>
          <w:kern w:val="0"/>
          <w:sz w:val="24"/>
          <w:shd w:val="clear" w:color="auto" w:fill="FFFFFF"/>
          <w:lang w:bidi="ar"/>
        </w:rPr>
        <w:t>B</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w/o</w:t>
      </w:r>
      <w:r w:rsidRPr="008916C0">
        <w:rPr>
          <w:rFonts w:ascii="Times New Roman" w:eastAsia="宋体" w:hAnsi="Times New Roman" w:cs="Times New Roman"/>
          <w:kern w:val="0"/>
          <w:sz w:val="24"/>
          <w:shd w:val="clear" w:color="auto" w:fill="FFFFFF"/>
          <w:lang w:bidi="ar"/>
        </w:rPr>
        <w:t>天气）：移除天气滞后模块，仅保留</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主干与爆破特征。</w:t>
      </w:r>
    </w:p>
    <w:p w14:paraId="65E242CC" w14:textId="5631FF0B"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配置</w:t>
      </w:r>
      <w:r w:rsidRPr="008916C0">
        <w:rPr>
          <w:rFonts w:ascii="Times New Roman" w:eastAsia="宋体" w:hAnsi="Times New Roman" w:cs="Times New Roman"/>
          <w:kern w:val="0"/>
          <w:sz w:val="24"/>
          <w:shd w:val="clear" w:color="auto" w:fill="FFFFFF"/>
          <w:lang w:bidi="ar"/>
        </w:rPr>
        <w:t>C</w:t>
      </w:r>
      <w:r w:rsidRPr="008916C0">
        <w:rPr>
          <w:rFonts w:ascii="Times New Roman" w:eastAsia="宋体" w:hAnsi="Times New Roman" w:cs="Times New Roman"/>
          <w:kern w:val="0"/>
          <w:sz w:val="24"/>
          <w:shd w:val="clear" w:color="auto" w:fill="FFFFFF"/>
          <w:lang w:bidi="ar"/>
        </w:rPr>
        <w:t>（</w:t>
      </w:r>
      <w:r w:rsidRPr="008916C0">
        <w:rPr>
          <w:rFonts w:ascii="Times New Roman" w:eastAsia="宋体" w:hAnsi="Times New Roman" w:cs="Times New Roman"/>
          <w:kern w:val="0"/>
          <w:sz w:val="24"/>
          <w:shd w:val="clear" w:color="auto" w:fill="FFFFFF"/>
          <w:lang w:bidi="ar"/>
        </w:rPr>
        <w:t>w/o</w:t>
      </w:r>
      <w:r w:rsidRPr="008916C0">
        <w:rPr>
          <w:rFonts w:ascii="Times New Roman" w:eastAsia="宋体" w:hAnsi="Times New Roman" w:cs="Times New Roman"/>
          <w:kern w:val="0"/>
          <w:sz w:val="24"/>
          <w:shd w:val="clear" w:color="auto" w:fill="FFFFFF"/>
          <w:lang w:bidi="ar"/>
        </w:rPr>
        <w:t>爆破）：移除爆破滞后模块，仅保留</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主干与气象特征。</w:t>
      </w:r>
    </w:p>
    <w:p w14:paraId="34296E31" w14:textId="77777777" w:rsidR="00DA72AB" w:rsidRPr="008916C0" w:rsidRDefault="00DA72AB"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p>
    <w:p w14:paraId="34751EB9" w14:textId="77777777" w:rsidR="00DA72AB" w:rsidRDefault="00DA72AB">
      <w:pPr>
        <w:widowControl/>
        <w:numPr>
          <w:ilvl w:val="0"/>
          <w:numId w:val="10"/>
        </w:numPr>
        <w:pBdr>
          <w:top w:val="none" w:sz="0" w:space="0" w:color="1F1F1F"/>
          <w:left w:val="none" w:sz="0" w:space="0" w:color="1F1F1F"/>
          <w:bottom w:val="none" w:sz="0" w:space="0" w:color="1F1F1F"/>
          <w:right w:val="none" w:sz="0" w:space="0" w:color="1F1F1F"/>
        </w:pBdr>
        <w:spacing w:after="160" w:line="23" w:lineRule="atLeast"/>
        <w:ind w:left="0"/>
        <w:rPr>
          <w:rFonts w:ascii="sans-serif" w:eastAsia="sans-serif" w:hAnsi="sans-serif" w:cs="sans-serif"/>
          <w:color w:val="1F1F1F"/>
        </w:rPr>
      </w:pPr>
    </w:p>
    <w:p w14:paraId="08B587A7" w14:textId="3839B5A4"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hint="eastAsia"/>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配置</w:t>
      </w:r>
      <w:r w:rsidRPr="008916C0">
        <w:rPr>
          <w:rFonts w:ascii="Times New Roman" w:eastAsia="宋体" w:hAnsi="Times New Roman" w:cs="Times New Roman"/>
          <w:kern w:val="0"/>
          <w:sz w:val="24"/>
          <w:shd w:val="clear" w:color="auto" w:fill="FFFFFF"/>
          <w:lang w:bidi="ar"/>
        </w:rPr>
        <w:t>D</w:t>
      </w:r>
      <w:r w:rsidRPr="008916C0">
        <w:rPr>
          <w:rFonts w:ascii="Times New Roman" w:eastAsia="宋体" w:hAnsi="Times New Roman" w:cs="Times New Roman"/>
          <w:kern w:val="0"/>
          <w:sz w:val="24"/>
          <w:shd w:val="clear" w:color="auto" w:fill="FFFFFF"/>
          <w:lang w:bidi="ar"/>
        </w:rPr>
        <w:t>（原始基线）：即原始的</w:t>
      </w:r>
      <w:proofErr w:type="spellStart"/>
      <w:r w:rsidRPr="008916C0">
        <w:rPr>
          <w:rFonts w:ascii="Times New Roman" w:eastAsia="宋体" w:hAnsi="Times New Roman" w:cs="Times New Roman"/>
          <w:kern w:val="0"/>
          <w:sz w:val="24"/>
          <w:shd w:val="clear" w:color="auto" w:fill="FFFFFF"/>
          <w:lang w:bidi="ar"/>
        </w:rPr>
        <w:t>TimeFilter</w:t>
      </w:r>
      <w:proofErr w:type="spellEnd"/>
      <w:r w:rsidRPr="008916C0">
        <w:rPr>
          <w:rFonts w:ascii="Times New Roman" w:eastAsia="宋体" w:hAnsi="Times New Roman" w:cs="Times New Roman"/>
          <w:kern w:val="0"/>
          <w:sz w:val="24"/>
          <w:shd w:val="clear" w:color="auto" w:fill="FFFFFF"/>
          <w:lang w:bidi="ar"/>
        </w:rPr>
        <w:t>模型，不输入任何外部特征。</w:t>
      </w:r>
    </w:p>
    <w:p w14:paraId="3721D9AD" w14:textId="20A83B91" w:rsidR="00DA72AB" w:rsidRPr="008916C0" w:rsidRDefault="00000000" w:rsidP="008916C0">
      <w:pPr>
        <w:widowControl/>
        <w:spacing w:beforeLines="50" w:before="156" w:afterLines="50" w:after="156" w:line="360" w:lineRule="auto"/>
        <w:ind w:firstLineChars="200" w:firstLine="480"/>
        <w:rPr>
          <w:rFonts w:ascii="Times New Roman" w:eastAsia="宋体" w:hAnsi="Times New Roman" w:cs="Times New Roman"/>
          <w:kern w:val="0"/>
          <w:sz w:val="24"/>
          <w:shd w:val="clear" w:color="auto" w:fill="FFFFFF"/>
          <w:lang w:bidi="ar"/>
        </w:rPr>
      </w:pPr>
      <w:r w:rsidRPr="008916C0">
        <w:rPr>
          <w:rFonts w:ascii="Times New Roman" w:eastAsia="宋体" w:hAnsi="Times New Roman" w:cs="Times New Roman"/>
          <w:kern w:val="0"/>
          <w:sz w:val="24"/>
          <w:shd w:val="clear" w:color="auto" w:fill="FFFFFF"/>
          <w:lang w:bidi="ar"/>
        </w:rPr>
        <w:t>预期结果分析：如表</w:t>
      </w:r>
      <w:r w:rsidRPr="008916C0">
        <w:rPr>
          <w:rFonts w:ascii="Times New Roman" w:eastAsia="宋体" w:hAnsi="Times New Roman" w:cs="Times New Roman"/>
          <w:kern w:val="0"/>
          <w:sz w:val="24"/>
          <w:shd w:val="clear" w:color="auto" w:fill="FFFFFF"/>
          <w:lang w:bidi="ar"/>
        </w:rPr>
        <w:t>4-2</w:t>
      </w:r>
      <w:r w:rsidRPr="008916C0">
        <w:rPr>
          <w:rFonts w:ascii="Times New Roman" w:eastAsia="宋体" w:hAnsi="Times New Roman" w:cs="Times New Roman"/>
          <w:kern w:val="0"/>
          <w:sz w:val="24"/>
          <w:shd w:val="clear" w:color="auto" w:fill="FFFFFF"/>
          <w:lang w:bidi="ar"/>
        </w:rPr>
        <w:t>（示例）所示，预计配置</w:t>
      </w:r>
      <w:r w:rsidRPr="008916C0">
        <w:rPr>
          <w:rFonts w:ascii="Times New Roman" w:eastAsia="宋体" w:hAnsi="Times New Roman" w:cs="Times New Roman"/>
          <w:kern w:val="0"/>
          <w:sz w:val="24"/>
          <w:shd w:val="clear" w:color="auto" w:fill="FFFFFF"/>
          <w:lang w:bidi="ar"/>
        </w:rPr>
        <w:t>A</w:t>
      </w:r>
      <w:r w:rsidRPr="008916C0">
        <w:rPr>
          <w:rFonts w:ascii="Times New Roman" w:eastAsia="宋体" w:hAnsi="Times New Roman" w:cs="Times New Roman"/>
          <w:kern w:val="0"/>
          <w:sz w:val="24"/>
          <w:shd w:val="clear" w:color="auto" w:fill="FFFFFF"/>
          <w:lang w:bidi="ar"/>
        </w:rPr>
        <w:t>的表现将最优，证明了全源数据融合的必要性。配置</w:t>
      </w:r>
      <w:r w:rsidRPr="008916C0">
        <w:rPr>
          <w:rFonts w:ascii="Times New Roman" w:eastAsia="宋体" w:hAnsi="Times New Roman" w:cs="Times New Roman"/>
          <w:kern w:val="0"/>
          <w:sz w:val="24"/>
          <w:shd w:val="clear" w:color="auto" w:fill="FFFFFF"/>
          <w:lang w:bidi="ar"/>
        </w:rPr>
        <w:t>B</w:t>
      </w:r>
      <w:r w:rsidRPr="008916C0">
        <w:rPr>
          <w:rFonts w:ascii="Times New Roman" w:eastAsia="宋体" w:hAnsi="Times New Roman" w:cs="Times New Roman"/>
          <w:kern w:val="0"/>
          <w:sz w:val="24"/>
          <w:shd w:val="clear" w:color="auto" w:fill="FFFFFF"/>
          <w:lang w:bidi="ar"/>
        </w:rPr>
        <w:t>和</w:t>
      </w:r>
      <w:r w:rsidRPr="008916C0">
        <w:rPr>
          <w:rFonts w:ascii="Times New Roman" w:eastAsia="宋体" w:hAnsi="Times New Roman" w:cs="Times New Roman"/>
          <w:kern w:val="0"/>
          <w:sz w:val="24"/>
          <w:shd w:val="clear" w:color="auto" w:fill="FFFFFF"/>
          <w:lang w:bidi="ar"/>
        </w:rPr>
        <w:t>C</w:t>
      </w:r>
      <w:r w:rsidRPr="008916C0">
        <w:rPr>
          <w:rFonts w:ascii="Times New Roman" w:eastAsia="宋体" w:hAnsi="Times New Roman" w:cs="Times New Roman"/>
          <w:kern w:val="0"/>
          <w:sz w:val="24"/>
          <w:shd w:val="clear" w:color="auto" w:fill="FFFFFF"/>
          <w:lang w:bidi="ar"/>
        </w:rPr>
        <w:t>的误差预计将介于</w:t>
      </w:r>
      <w:r w:rsidRPr="008916C0">
        <w:rPr>
          <w:rFonts w:ascii="Times New Roman" w:eastAsia="宋体" w:hAnsi="Times New Roman" w:cs="Times New Roman"/>
          <w:kern w:val="0"/>
          <w:sz w:val="24"/>
          <w:shd w:val="clear" w:color="auto" w:fill="FFFFFF"/>
          <w:lang w:bidi="ar"/>
        </w:rPr>
        <w:t>A</w:t>
      </w:r>
      <w:r w:rsidRPr="008916C0">
        <w:rPr>
          <w:rFonts w:ascii="Times New Roman" w:eastAsia="宋体" w:hAnsi="Times New Roman" w:cs="Times New Roman"/>
          <w:kern w:val="0"/>
          <w:sz w:val="24"/>
          <w:shd w:val="clear" w:color="auto" w:fill="FFFFFF"/>
          <w:lang w:bidi="ar"/>
        </w:rPr>
        <w:t>和</w:t>
      </w:r>
      <w:r w:rsidRPr="008916C0">
        <w:rPr>
          <w:rFonts w:ascii="Times New Roman" w:eastAsia="宋体" w:hAnsi="Times New Roman" w:cs="Times New Roman"/>
          <w:kern w:val="0"/>
          <w:sz w:val="24"/>
          <w:shd w:val="clear" w:color="auto" w:fill="FFFFFF"/>
          <w:lang w:bidi="ar"/>
        </w:rPr>
        <w:t>D</w:t>
      </w:r>
      <w:r w:rsidRPr="008916C0">
        <w:rPr>
          <w:rFonts w:ascii="Times New Roman" w:eastAsia="宋体" w:hAnsi="Times New Roman" w:cs="Times New Roman"/>
          <w:kern w:val="0"/>
          <w:sz w:val="24"/>
          <w:shd w:val="clear" w:color="auto" w:fill="FFFFFF"/>
          <w:lang w:bidi="ar"/>
        </w:rPr>
        <w:t>之间，这说明无论引入爆破特征还是天气特征，均能为预测模型提供正向的增益信息。进一步地，通过对比</w:t>
      </w:r>
      <w:r w:rsidRPr="008916C0">
        <w:rPr>
          <w:rFonts w:ascii="Times New Roman" w:eastAsia="宋体" w:hAnsi="Times New Roman" w:cs="Times New Roman"/>
          <w:kern w:val="0"/>
          <w:sz w:val="24"/>
          <w:shd w:val="clear" w:color="auto" w:fill="FFFFFF"/>
          <w:lang w:bidi="ar"/>
        </w:rPr>
        <w:t>B</w:t>
      </w:r>
      <w:r w:rsidRPr="008916C0">
        <w:rPr>
          <w:rFonts w:ascii="Times New Roman" w:eastAsia="宋体" w:hAnsi="Times New Roman" w:cs="Times New Roman"/>
          <w:kern w:val="0"/>
          <w:sz w:val="24"/>
          <w:shd w:val="clear" w:color="auto" w:fill="FFFFFF"/>
          <w:lang w:bidi="ar"/>
        </w:rPr>
        <w:t>和</w:t>
      </w:r>
      <w:r w:rsidRPr="008916C0">
        <w:rPr>
          <w:rFonts w:ascii="Times New Roman" w:eastAsia="宋体" w:hAnsi="Times New Roman" w:cs="Times New Roman"/>
          <w:kern w:val="0"/>
          <w:sz w:val="24"/>
          <w:shd w:val="clear" w:color="auto" w:fill="FFFFFF"/>
          <w:lang w:bidi="ar"/>
        </w:rPr>
        <w:t>C</w:t>
      </w:r>
      <w:r w:rsidRPr="008916C0">
        <w:rPr>
          <w:rFonts w:ascii="Times New Roman" w:eastAsia="宋体" w:hAnsi="Times New Roman" w:cs="Times New Roman"/>
          <w:kern w:val="0"/>
          <w:sz w:val="24"/>
          <w:shd w:val="clear" w:color="auto" w:fill="FFFFFF"/>
          <w:lang w:bidi="ar"/>
        </w:rPr>
        <w:t>的误差变化幅度，可以定量评估在当前矿山地质环境下，爆破震动和大气降水哪一个是对边坡位移预测影响更为显著的外部因素。</w:t>
      </w:r>
    </w:p>
    <w:p w14:paraId="28A88AAE" w14:textId="7101F80C" w:rsidR="00DA72AB" w:rsidRDefault="00000000">
      <w:pPr>
        <w:pStyle w:val="aa"/>
        <w:widowControl/>
        <w:pBdr>
          <w:top w:val="none" w:sz="0" w:space="0" w:color="1F1F1F"/>
          <w:left w:val="none" w:sz="0" w:space="0" w:color="1F1F1F"/>
          <w:bottom w:val="none" w:sz="0" w:space="0" w:color="1F1F1F"/>
          <w:right w:val="none" w:sz="0" w:space="0" w:color="1F1F1F"/>
        </w:pBdr>
        <w:spacing w:beforeAutospacing="0" w:after="320" w:afterAutospacing="0" w:line="23" w:lineRule="atLeast"/>
        <w:rPr>
          <w:rFonts w:ascii="sans-serif" w:eastAsia="sans-serif" w:hAnsi="sans-serif" w:cs="sans-serif"/>
          <w:color w:val="1F1F1F"/>
        </w:rPr>
      </w:pPr>
      <w:r>
        <w:rPr>
          <w:rFonts w:ascii="sans-serif" w:eastAsia="sans-serif" w:hAnsi="sans-serif" w:cs="sans-serif"/>
          <w:b/>
          <w:bCs/>
          <w:color w:val="1F1F1F"/>
          <w:bdr w:val="none" w:sz="0" w:space="0" w:color="1F1F1F"/>
        </w:rPr>
        <w:t>表4-2：多源融合模块消融实验结果（预期）</w:t>
      </w:r>
    </w:p>
    <w:tbl>
      <w:tblPr>
        <w:tblW w:w="0" w:type="auto"/>
        <w:tblCellSpacing w:w="15" w:type="dxa"/>
        <w:tblInd w:w="2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417"/>
        <w:gridCol w:w="1494"/>
        <w:gridCol w:w="1747"/>
        <w:gridCol w:w="1223"/>
        <w:gridCol w:w="1747"/>
        <w:gridCol w:w="1238"/>
      </w:tblGrid>
      <w:tr w:rsidR="00DA72AB" w14:paraId="32A32973" w14:textId="77777777">
        <w:trPr>
          <w:tblHeade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4DCFDF7" w14:textId="77777777"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实验配置</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D07D4E2" w14:textId="77777777"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包含的外部模块</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07EA804" w14:textId="58687A51"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预测未来12小时</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60040A0"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2BC032F" w14:textId="3D0BDBC5" w:rsidR="00DA72AB" w:rsidRDefault="00000000">
            <w:pPr>
              <w:widowControl/>
              <w:spacing w:line="23" w:lineRule="atLeast"/>
              <w:jc w:val="left"/>
              <w:rPr>
                <w:rFonts w:ascii="sans-serif" w:eastAsia="sans-serif" w:hAnsi="sans-serif" w:cs="sans-serif"/>
                <w:color w:val="1F1F1F"/>
              </w:rPr>
            </w:pPr>
            <w:r>
              <w:rPr>
                <w:rStyle w:val="ad"/>
                <w:rFonts w:ascii="sans-serif" w:eastAsia="sans-serif" w:hAnsi="sans-serif" w:cs="sans-serif"/>
                <w:color w:val="1F1F1F"/>
                <w:kern w:val="0"/>
                <w:sz w:val="24"/>
                <w:bdr w:val="none" w:sz="0" w:space="0" w:color="1F1F1F"/>
                <w:lang w:bidi="ar"/>
              </w:rPr>
              <w:t>预测未来24小时</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1D2E4E0" w14:textId="77777777" w:rsidR="00DA72AB" w:rsidRDefault="00DA72AB">
            <w:pPr>
              <w:rPr>
                <w:rFonts w:ascii="sans-serif" w:eastAsia="sans-serif" w:hAnsi="sans-serif" w:cs="sans-serif"/>
                <w:color w:val="1F1F1F"/>
                <w:sz w:val="24"/>
              </w:rPr>
            </w:pPr>
          </w:p>
        </w:tc>
      </w:tr>
      <w:tr w:rsidR="00DA72AB" w14:paraId="625D0770"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879E839"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7CEA0D2" w14:textId="77777777" w:rsidR="00DA72AB" w:rsidRDefault="00DA72AB">
            <w:pPr>
              <w:rPr>
                <w:rFonts w:ascii="sans-serif" w:eastAsia="sans-serif" w:hAnsi="sans-serif" w:cs="sans-serif"/>
                <w:color w:val="1F1F1F"/>
                <w:sz w:val="24"/>
              </w:rPr>
            </w:pP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CFC6CD0" w14:textId="6E30A948" w:rsidR="00DA72AB" w:rsidRDefault="00B248EA">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PE</w:t>
            </w:r>
            <w:r w:rsidR="00000000">
              <w:rPr>
                <w:rFonts w:ascii="sans-serif" w:eastAsia="sans-serif" w:hAnsi="sans-serif" w:cs="sans-serif"/>
                <w:b/>
                <w:bCs/>
                <w:color w:val="1F1F1F"/>
                <w:kern w:val="0"/>
                <w:sz w:val="24"/>
                <w:bdr w:val="none" w:sz="0" w:space="0" w:color="1F1F1F"/>
                <w:lang w:bidi="ar"/>
              </w:rPr>
              <w:t>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AE716D8"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MAE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E64278D" w14:textId="7FD4CF46" w:rsidR="00DA72AB" w:rsidRDefault="00B248EA">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PE</w:t>
            </w:r>
            <w:r w:rsidR="00000000">
              <w:rPr>
                <w:rFonts w:ascii="sans-serif" w:eastAsia="sans-serif" w:hAnsi="sans-serif" w:cs="sans-serif"/>
                <w:b/>
                <w:bCs/>
                <w:color w:val="1F1F1F"/>
                <w:kern w:val="0"/>
                <w:sz w:val="24"/>
                <w:bdr w:val="none" w:sz="0" w:space="0" w:color="1F1F1F"/>
                <w:lang w:bidi="ar"/>
              </w:rPr>
              <w:t>E</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34DFFDA"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MAE</w:t>
            </w:r>
          </w:p>
        </w:tc>
      </w:tr>
      <w:tr w:rsidR="00DA72AB" w14:paraId="4F83ED2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5F34B34" w14:textId="55FAF013"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配置A(完整)</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198C982" w14:textId="1C20066F"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爆破+天气</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D773BDE"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0.1850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240A3F8"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0.3412</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4DF2AC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0.2110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077D06E"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b/>
                <w:bCs/>
                <w:color w:val="1F1F1F"/>
                <w:kern w:val="0"/>
                <w:sz w:val="24"/>
                <w:bdr w:val="none" w:sz="0" w:space="0" w:color="1F1F1F"/>
                <w:lang w:bidi="ar"/>
              </w:rPr>
              <w:t>0.3705</w:t>
            </w:r>
          </w:p>
        </w:tc>
      </w:tr>
      <w:tr w:rsidR="00DA72AB" w14:paraId="0B2C7CB1"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132D6E79" w14:textId="13A3A479"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配置B</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0F3DD1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仅爆破</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676947A"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0.1985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E2AD838"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0.3560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CB5DC9F"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0.2280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7DD9866"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0.3890</w:t>
            </w:r>
          </w:p>
        </w:tc>
      </w:tr>
      <w:tr w:rsidR="00DA72AB" w14:paraId="50BDF183"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4B83A8A" w14:textId="07E968C3"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配置C</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AAA885D"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仅天气</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B3E3586"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0.2010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0C981213"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0.3615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0FA25D0"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0.2355</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57897E45"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0.3955</w:t>
            </w:r>
          </w:p>
        </w:tc>
      </w:tr>
      <w:tr w:rsidR="00DA72AB" w14:paraId="184E640D"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1E6FD44" w14:textId="53468F02"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配置D(原始)</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358EE8E7" w14:textId="54E930F1"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无(仅内部序列)</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4689BF88"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0.2160</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2D85A78A"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0.3808</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7B791885"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0.2519</w:t>
            </w:r>
          </w:p>
        </w:tc>
        <w:tc>
          <w:tcPr>
            <w:tcW w:w="0" w:type="auto"/>
            <w:tcBorders>
              <w:top w:val="single" w:sz="8" w:space="0" w:color="auto"/>
              <w:left w:val="single" w:sz="8" w:space="0" w:color="auto"/>
              <w:bottom w:val="single" w:sz="8" w:space="0" w:color="auto"/>
              <w:right w:val="single" w:sz="8" w:space="0" w:color="auto"/>
            </w:tcBorders>
            <w:tcMar>
              <w:top w:w="160" w:type="dxa"/>
              <w:left w:w="240" w:type="dxa"/>
              <w:bottom w:w="160" w:type="dxa"/>
              <w:right w:w="240" w:type="dxa"/>
            </w:tcMar>
            <w:vAlign w:val="center"/>
          </w:tcPr>
          <w:p w14:paraId="6FAE99C7" w14:textId="77777777" w:rsidR="00DA72AB" w:rsidRDefault="00000000">
            <w:pPr>
              <w:widowControl/>
              <w:spacing w:line="23" w:lineRule="atLeast"/>
              <w:jc w:val="left"/>
              <w:rPr>
                <w:rFonts w:ascii="sans-serif" w:eastAsia="sans-serif" w:hAnsi="sans-serif" w:cs="sans-serif"/>
                <w:color w:val="1F1F1F"/>
              </w:rPr>
            </w:pPr>
            <w:r>
              <w:rPr>
                <w:rFonts w:ascii="sans-serif" w:eastAsia="sans-serif" w:hAnsi="sans-serif" w:cs="sans-serif"/>
                <w:color w:val="1F1F1F"/>
                <w:kern w:val="0"/>
                <w:sz w:val="24"/>
                <w:bdr w:val="none" w:sz="0" w:space="0" w:color="1F1F1F"/>
                <w:lang w:bidi="ar"/>
              </w:rPr>
              <w:t>0.4146</w:t>
            </w:r>
          </w:p>
        </w:tc>
      </w:tr>
    </w:tbl>
    <w:p w14:paraId="2FE96B7D" w14:textId="77777777" w:rsidR="00DA72AB" w:rsidRDefault="00DA72AB"/>
    <w:p w14:paraId="28CD79A5" w14:textId="11077900" w:rsidR="00DA72AB" w:rsidRDefault="00000000">
      <w:pPr>
        <w:pStyle w:val="1"/>
        <w:spacing w:before="156" w:after="156"/>
        <w:rPr>
          <w:rFonts w:ascii="Segoe UI" w:hAnsi="Segoe UI" w:cs="Segoe UI" w:hint="eastAsia"/>
          <w:szCs w:val="21"/>
          <w:shd w:val="clear" w:color="auto" w:fill="FFFFFF"/>
        </w:rPr>
      </w:pPr>
      <w:bookmarkStart w:id="39" w:name="_Toc223537345"/>
      <w:r>
        <w:rPr>
          <w:rFonts w:ascii="Segoe UI" w:hAnsi="Segoe UI" w:cs="Segoe UI" w:hint="eastAsia"/>
          <w:szCs w:val="21"/>
          <w:shd w:val="clear" w:color="auto" w:fill="FFFFFF"/>
        </w:rPr>
        <w:lastRenderedPageBreak/>
        <w:t>第四章</w:t>
      </w:r>
      <w:r>
        <w:t>基于时序数据异常检测的滑坡预警</w:t>
      </w:r>
      <w:r>
        <w:rPr>
          <w:rFonts w:hint="eastAsia"/>
        </w:rPr>
        <w:t>系统</w:t>
      </w:r>
      <w:bookmarkEnd w:id="39"/>
    </w:p>
    <w:p w14:paraId="6DC0839C" w14:textId="334D4B50" w:rsidR="00DA72AB" w:rsidRDefault="00000000">
      <w:pPr>
        <w:pStyle w:val="2"/>
        <w:spacing w:before="156"/>
        <w:ind w:leftChars="0" w:left="0"/>
      </w:pPr>
      <w:bookmarkStart w:id="40" w:name="_Toc223537346"/>
      <w:r>
        <w:rPr>
          <w:rFonts w:hint="eastAsia"/>
        </w:rPr>
        <w:t>4.1</w:t>
      </w:r>
      <w:r>
        <w:t>时序数据异常检测</w:t>
      </w:r>
      <w:bookmarkEnd w:id="40"/>
    </w:p>
    <w:p w14:paraId="0D85DB41" w14:textId="77777777" w:rsidR="00DA72AB" w:rsidRDefault="00000000">
      <w:pPr>
        <w:pStyle w:val="2"/>
        <w:spacing w:before="156"/>
        <w:ind w:leftChars="0" w:left="0"/>
      </w:pPr>
      <w:bookmarkStart w:id="41" w:name="_Toc223537347"/>
      <w:r>
        <w:rPr>
          <w:rFonts w:hint="eastAsia"/>
        </w:rPr>
        <w:t>4.2</w:t>
      </w:r>
      <w:r>
        <w:rPr>
          <w:rFonts w:hint="eastAsia"/>
        </w:rPr>
        <w:t>滑坡预警模型框架</w:t>
      </w:r>
      <w:bookmarkEnd w:id="41"/>
    </w:p>
    <w:p w14:paraId="63390F86" w14:textId="3EEA114C" w:rsidR="00DA72AB" w:rsidRDefault="00000000">
      <w:pPr>
        <w:pStyle w:val="2"/>
        <w:spacing w:before="156"/>
        <w:ind w:leftChars="0" w:left="0"/>
      </w:pPr>
      <w:bookmarkStart w:id="42" w:name="_Toc223537348"/>
      <w:r>
        <w:rPr>
          <w:rFonts w:hint="eastAsia"/>
        </w:rPr>
        <w:t>4.3</w:t>
      </w:r>
      <w:r>
        <w:rPr>
          <w:rFonts w:hint="eastAsia"/>
        </w:rPr>
        <w:t>预警系统应用与结果分析</w:t>
      </w:r>
      <w:bookmarkEnd w:id="42"/>
    </w:p>
    <w:p w14:paraId="1F156963" w14:textId="69EACD1E" w:rsidR="00DA72AB" w:rsidRDefault="00000000">
      <w:pPr>
        <w:pStyle w:val="2"/>
        <w:spacing w:before="156"/>
        <w:ind w:leftChars="0" w:left="0"/>
      </w:pPr>
      <w:bookmarkStart w:id="43" w:name="_Toc223537349"/>
      <w:r>
        <w:rPr>
          <w:rFonts w:hint="eastAsia"/>
        </w:rPr>
        <w:t>4.4</w:t>
      </w:r>
      <w:r>
        <w:rPr>
          <w:rFonts w:hint="eastAsia"/>
        </w:rPr>
        <w:t>本章小结</w:t>
      </w:r>
      <w:bookmarkEnd w:id="43"/>
    </w:p>
    <w:p w14:paraId="1378CF69" w14:textId="77777777" w:rsidR="00DA72AB" w:rsidRDefault="00DA72AB"/>
    <w:p w14:paraId="1CB9BDD2" w14:textId="119660A8" w:rsidR="00DA72AB" w:rsidRDefault="00000000">
      <w:pPr>
        <w:pStyle w:val="1"/>
        <w:spacing w:before="156" w:after="156"/>
      </w:pPr>
      <w:bookmarkStart w:id="44" w:name="_Toc223537350"/>
      <w:r>
        <w:rPr>
          <w:rFonts w:hint="eastAsia"/>
        </w:rPr>
        <w:t>第五章总结与展望</w:t>
      </w:r>
      <w:bookmarkEnd w:id="44"/>
    </w:p>
    <w:p w14:paraId="1CB3F07E" w14:textId="48CAE9A3" w:rsidR="00DA72AB" w:rsidRDefault="00000000">
      <w:pPr>
        <w:pStyle w:val="2"/>
        <w:spacing w:before="156"/>
        <w:ind w:leftChars="0" w:left="0"/>
      </w:pPr>
      <w:bookmarkStart w:id="45" w:name="_Toc223537351"/>
      <w:r>
        <w:rPr>
          <w:rFonts w:hint="eastAsia"/>
        </w:rPr>
        <w:t>5.1</w:t>
      </w:r>
      <w:r>
        <w:rPr>
          <w:rFonts w:hint="eastAsia"/>
        </w:rPr>
        <w:t>工作总结</w:t>
      </w:r>
      <w:bookmarkEnd w:id="45"/>
    </w:p>
    <w:p w14:paraId="3E1DC506" w14:textId="1A2E70B7" w:rsidR="00DA72AB" w:rsidRDefault="00000000">
      <w:pPr>
        <w:pStyle w:val="2"/>
        <w:spacing w:before="156"/>
        <w:ind w:leftChars="0" w:left="0"/>
      </w:pPr>
      <w:bookmarkStart w:id="46" w:name="_Toc223537352"/>
      <w:r>
        <w:rPr>
          <w:rFonts w:hint="eastAsia"/>
        </w:rPr>
        <w:t>5.2</w:t>
      </w:r>
      <w:r>
        <w:rPr>
          <w:rFonts w:hint="eastAsia"/>
        </w:rPr>
        <w:t>下一步研究计划</w:t>
      </w:r>
      <w:bookmarkEnd w:id="46"/>
    </w:p>
    <w:p w14:paraId="171C5A50" w14:textId="77777777" w:rsidR="00DA72AB" w:rsidRDefault="00DA72AB"/>
    <w:p w14:paraId="35C16E74" w14:textId="77777777" w:rsidR="00DA72AB" w:rsidRDefault="00000000">
      <w:pPr>
        <w:pStyle w:val="1"/>
        <w:spacing w:before="156" w:after="156"/>
        <w:sectPr w:rsidR="00DA72AB">
          <w:footerReference w:type="default" r:id="rId10"/>
          <w:pgSz w:w="11906" w:h="16838"/>
          <w:pgMar w:top="1440" w:right="1800" w:bottom="1440" w:left="1800" w:header="851" w:footer="992" w:gutter="0"/>
          <w:cols w:space="425"/>
          <w:docGrid w:type="lines" w:linePitch="312"/>
        </w:sectPr>
      </w:pPr>
      <w:bookmarkStart w:id="47" w:name="_Toc223537353"/>
      <w:r>
        <w:rPr>
          <w:rFonts w:hint="eastAsia"/>
        </w:rPr>
        <w:t>参考文献</w:t>
      </w:r>
      <w:bookmarkEnd w:id="47"/>
    </w:p>
    <w:p w14:paraId="58B7253E" w14:textId="77777777" w:rsidR="00DA72AB" w:rsidRDefault="00DA72AB"/>
    <w:p w14:paraId="051C91D8" w14:textId="77777777" w:rsidR="00DA72AB" w:rsidRDefault="00DA72AB"/>
    <w:sectPr w:rsidR="00DA72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1849" w14:textId="77777777" w:rsidR="00C22569" w:rsidRDefault="00C22569">
      <w:r>
        <w:separator/>
      </w:r>
    </w:p>
  </w:endnote>
  <w:endnote w:type="continuationSeparator" w:id="0">
    <w:p w14:paraId="255D99F4" w14:textId="77777777" w:rsidR="00C22569" w:rsidRDefault="00C22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iti SC Medium">
    <w:panose1 w:val="00000000000000000000"/>
    <w:charset w:val="80"/>
    <w:family w:val="auto"/>
    <w:pitch w:val="variable"/>
    <w:sig w:usb0="8000002F" w:usb1="0807004A" w:usb2="00000010" w:usb3="00000000" w:csb0="003E0001" w:csb1="00000000"/>
  </w:font>
  <w:font w:name="Calibri Light">
    <w:panose1 w:val="020F03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sans-serif">
    <w:altName w:val="Calibri"/>
    <w:panose1 w:val="020B0604020202020204"/>
    <w:charset w:val="00"/>
    <w:family w:val="auto"/>
    <w:pitch w:val="default"/>
  </w:font>
  <w:font w:name="Segoe UI">
    <w:altName w:val="苹方-简"/>
    <w:panose1 w:val="020B0502040204020203"/>
    <w:charset w:val="00"/>
    <w:family w:val="swiss"/>
    <w:pitch w:val="variable"/>
    <w:sig w:usb0="E4002EFF" w:usb1="C000E47F" w:usb2="00000009" w:usb3="00000000" w:csb0="000001FF" w:csb1="00000000"/>
  </w:font>
  <w:font w:name="Times New Roman Regular">
    <w:altName w:val="Times New Roman"/>
    <w:panose1 w:val="020B0604020202020204"/>
    <w:charset w:val="00"/>
    <w:family w:val="auto"/>
    <w:pitch w:val="default"/>
    <w:sig w:usb0="E0000AFF" w:usb1="00007843" w:usb2="00000001" w:usb3="00000000" w:csb0="400001BF" w:csb1="DFF7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var(--dsw-font-famil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F463" w14:textId="77777777" w:rsidR="00DA72AB" w:rsidRDefault="00DA72AB">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794D" w14:textId="77777777" w:rsidR="00DA72AB" w:rsidRDefault="00DA72A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274EB" w14:textId="77777777" w:rsidR="00C22569" w:rsidRDefault="00C22569">
      <w:r>
        <w:separator/>
      </w:r>
    </w:p>
  </w:footnote>
  <w:footnote w:type="continuationSeparator" w:id="0">
    <w:p w14:paraId="6950DA96" w14:textId="77777777" w:rsidR="00C22569" w:rsidRDefault="00C22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5D90CF"/>
    <w:multiLevelType w:val="singleLevel"/>
    <w:tmpl w:val="835D90CF"/>
    <w:lvl w:ilvl="0">
      <w:start w:val="1"/>
      <w:numFmt w:val="chineseCounting"/>
      <w:suff w:val="space"/>
      <w:lvlText w:val="第%1章"/>
      <w:lvlJc w:val="left"/>
      <w:rPr>
        <w:rFonts w:hint="eastAsia"/>
      </w:rPr>
    </w:lvl>
  </w:abstractNum>
  <w:abstractNum w:abstractNumId="1" w15:restartNumberingAfterBreak="0">
    <w:nsid w:val="BFFA3D06"/>
    <w:multiLevelType w:val="multilevel"/>
    <w:tmpl w:val="BFFA3D06"/>
    <w:lvl w:ilvl="0">
      <w:start w:val="1"/>
      <w:numFmt w:val="decimal"/>
      <w:lvlText w:val="%1."/>
      <w:lvlJc w:val="left"/>
      <w:pPr>
        <w:tabs>
          <w:tab w:val="left" w:pos="720"/>
        </w:tabs>
        <w:ind w:left="720" w:firstLine="0"/>
      </w:pPr>
      <w:rPr>
        <w:sz w:val="24"/>
        <w:szCs w:val="24"/>
      </w:rPr>
    </w:lvl>
    <w:lvl w:ilvl="1">
      <w:start w:val="1"/>
      <w:numFmt w:val="decimal"/>
      <w:lvlText w:val="%2."/>
      <w:lvlJc w:val="left"/>
      <w:pPr>
        <w:tabs>
          <w:tab w:val="left" w:pos="1440"/>
        </w:tabs>
        <w:ind w:left="1440" w:firstLine="0"/>
      </w:pPr>
      <w:rPr>
        <w:sz w:val="24"/>
        <w:szCs w:val="24"/>
      </w:rPr>
    </w:lvl>
    <w:lvl w:ilvl="2">
      <w:start w:val="1"/>
      <w:numFmt w:val="decimal"/>
      <w:lvlText w:val="%3."/>
      <w:lvlJc w:val="left"/>
      <w:pPr>
        <w:tabs>
          <w:tab w:val="left" w:pos="2160"/>
        </w:tabs>
        <w:ind w:left="2160" w:firstLine="0"/>
      </w:pPr>
      <w:rPr>
        <w:sz w:val="24"/>
        <w:szCs w:val="24"/>
      </w:rPr>
    </w:lvl>
    <w:lvl w:ilvl="3">
      <w:start w:val="1"/>
      <w:numFmt w:val="decimal"/>
      <w:lvlText w:val="%4."/>
      <w:lvlJc w:val="left"/>
      <w:pPr>
        <w:tabs>
          <w:tab w:val="left" w:pos="2517"/>
        </w:tabs>
        <w:ind w:left="2880" w:firstLine="0"/>
      </w:pPr>
      <w:rPr>
        <w:sz w:val="24"/>
        <w:szCs w:val="24"/>
      </w:rPr>
    </w:lvl>
    <w:lvl w:ilvl="4">
      <w:start w:val="1"/>
      <w:numFmt w:val="decimal"/>
      <w:lvlText w:val="%5."/>
      <w:lvlJc w:val="left"/>
      <w:pPr>
        <w:tabs>
          <w:tab w:val="left" w:pos="3238"/>
        </w:tabs>
        <w:ind w:left="3600" w:firstLine="0"/>
      </w:pPr>
      <w:rPr>
        <w:sz w:val="24"/>
        <w:szCs w:val="24"/>
      </w:rPr>
    </w:lvl>
    <w:lvl w:ilvl="5">
      <w:start w:val="1"/>
      <w:numFmt w:val="decimal"/>
      <w:lvlText w:val="%6."/>
      <w:lvlJc w:val="left"/>
      <w:pPr>
        <w:tabs>
          <w:tab w:val="left" w:pos="3958"/>
        </w:tabs>
        <w:ind w:left="4320" w:firstLine="0"/>
      </w:pPr>
      <w:rPr>
        <w:sz w:val="24"/>
        <w:szCs w:val="24"/>
      </w:rPr>
    </w:lvl>
    <w:lvl w:ilvl="6">
      <w:start w:val="1"/>
      <w:numFmt w:val="decimal"/>
      <w:lvlText w:val="%7."/>
      <w:lvlJc w:val="left"/>
      <w:pPr>
        <w:tabs>
          <w:tab w:val="left" w:pos="4678"/>
        </w:tabs>
        <w:ind w:left="5040" w:firstLine="0"/>
      </w:pPr>
      <w:rPr>
        <w:sz w:val="24"/>
        <w:szCs w:val="24"/>
      </w:rPr>
    </w:lvl>
    <w:lvl w:ilvl="7">
      <w:start w:val="1"/>
      <w:numFmt w:val="decimal"/>
      <w:lvlText w:val="%8."/>
      <w:lvlJc w:val="left"/>
      <w:pPr>
        <w:tabs>
          <w:tab w:val="left" w:pos="5398"/>
        </w:tabs>
        <w:ind w:left="5760" w:firstLine="0"/>
      </w:pPr>
      <w:rPr>
        <w:sz w:val="24"/>
        <w:szCs w:val="24"/>
      </w:rPr>
    </w:lvl>
    <w:lvl w:ilvl="8">
      <w:start w:val="1"/>
      <w:numFmt w:val="decimal"/>
      <w:lvlText w:val="%9."/>
      <w:lvlJc w:val="left"/>
      <w:pPr>
        <w:tabs>
          <w:tab w:val="left" w:pos="6118"/>
        </w:tabs>
        <w:ind w:left="6480" w:firstLine="0"/>
      </w:pPr>
      <w:rPr>
        <w:sz w:val="24"/>
        <w:szCs w:val="24"/>
      </w:rPr>
    </w:lvl>
  </w:abstractNum>
  <w:abstractNum w:abstractNumId="2" w15:restartNumberingAfterBreak="0">
    <w:nsid w:val="BFFF1764"/>
    <w:multiLevelType w:val="multilevel"/>
    <w:tmpl w:val="BFFF1764"/>
    <w:lvl w:ilvl="0">
      <w:start w:val="1"/>
      <w:numFmt w:val="bullet"/>
      <w:lvlText w:val=""/>
      <w:lvlJc w:val="left"/>
      <w:pPr>
        <w:tabs>
          <w:tab w:val="left" w:pos="720"/>
        </w:tabs>
        <w:ind w:left="720" w:firstLine="0"/>
      </w:pPr>
      <w:rPr>
        <w:rFonts w:ascii="Symbol" w:hAnsi="Symbol" w:cs="Symbol"/>
        <w:sz w:val="20"/>
      </w:rPr>
    </w:lvl>
    <w:lvl w:ilvl="1">
      <w:start w:val="1"/>
      <w:numFmt w:val="bullet"/>
      <w:lvlText w:val="o"/>
      <w:lvlJc w:val="left"/>
      <w:pPr>
        <w:tabs>
          <w:tab w:val="left" w:pos="1440"/>
        </w:tabs>
        <w:ind w:left="1440" w:firstLine="0"/>
      </w:pPr>
      <w:rPr>
        <w:rFonts w:ascii="Courier New" w:hAnsi="Courier New" w:cs="Courier New"/>
        <w:sz w:val="20"/>
      </w:rPr>
    </w:lvl>
    <w:lvl w:ilvl="2">
      <w:start w:val="1"/>
      <w:numFmt w:val="bullet"/>
      <w:lvlText w:val=""/>
      <w:lvlJc w:val="left"/>
      <w:pPr>
        <w:tabs>
          <w:tab w:val="left" w:pos="2160"/>
        </w:tabs>
        <w:ind w:left="2160" w:firstLine="0"/>
      </w:pPr>
      <w:rPr>
        <w:rFonts w:ascii="Wingdings" w:hAnsi="Wingdings" w:cs="Wingdings"/>
        <w:sz w:val="20"/>
      </w:rPr>
    </w:lvl>
    <w:lvl w:ilvl="3">
      <w:start w:val="1"/>
      <w:numFmt w:val="bullet"/>
      <w:lvlText w:val=""/>
      <w:lvlJc w:val="left"/>
      <w:pPr>
        <w:tabs>
          <w:tab w:val="left" w:pos="2880"/>
        </w:tabs>
        <w:ind w:left="2880" w:firstLine="0"/>
      </w:pPr>
      <w:rPr>
        <w:rFonts w:ascii="Wingdings" w:hAnsi="Wingdings" w:cs="Wingdings" w:hint="default"/>
        <w:sz w:val="20"/>
      </w:rPr>
    </w:lvl>
    <w:lvl w:ilvl="4">
      <w:start w:val="1"/>
      <w:numFmt w:val="bullet"/>
      <w:lvlText w:val=""/>
      <w:lvlJc w:val="left"/>
      <w:pPr>
        <w:tabs>
          <w:tab w:val="left" w:pos="3600"/>
        </w:tabs>
        <w:ind w:left="3600" w:firstLine="0"/>
      </w:pPr>
      <w:rPr>
        <w:rFonts w:ascii="Wingdings" w:hAnsi="Wingdings" w:cs="Wingdings" w:hint="default"/>
        <w:sz w:val="20"/>
      </w:rPr>
    </w:lvl>
    <w:lvl w:ilvl="5">
      <w:start w:val="1"/>
      <w:numFmt w:val="bullet"/>
      <w:lvlText w:val=""/>
      <w:lvlJc w:val="left"/>
      <w:pPr>
        <w:tabs>
          <w:tab w:val="left" w:pos="4320"/>
        </w:tabs>
        <w:ind w:left="4320" w:firstLine="0"/>
      </w:pPr>
      <w:rPr>
        <w:rFonts w:ascii="Wingdings" w:hAnsi="Wingdings" w:cs="Wingdings" w:hint="default"/>
        <w:sz w:val="20"/>
      </w:rPr>
    </w:lvl>
    <w:lvl w:ilvl="6">
      <w:start w:val="1"/>
      <w:numFmt w:val="bullet"/>
      <w:lvlText w:val=""/>
      <w:lvlJc w:val="left"/>
      <w:pPr>
        <w:tabs>
          <w:tab w:val="left" w:pos="5040"/>
        </w:tabs>
        <w:ind w:left="5040" w:firstLine="0"/>
      </w:pPr>
      <w:rPr>
        <w:rFonts w:ascii="Wingdings" w:hAnsi="Wingdings" w:cs="Wingdings" w:hint="default"/>
        <w:sz w:val="20"/>
      </w:rPr>
    </w:lvl>
    <w:lvl w:ilvl="7">
      <w:start w:val="1"/>
      <w:numFmt w:val="bullet"/>
      <w:lvlText w:val=""/>
      <w:lvlJc w:val="left"/>
      <w:pPr>
        <w:tabs>
          <w:tab w:val="left" w:pos="5760"/>
        </w:tabs>
        <w:ind w:left="5760" w:firstLine="0"/>
      </w:pPr>
      <w:rPr>
        <w:rFonts w:ascii="Wingdings" w:hAnsi="Wingdings" w:cs="Wingdings" w:hint="default"/>
        <w:sz w:val="20"/>
      </w:rPr>
    </w:lvl>
    <w:lvl w:ilvl="8">
      <w:start w:val="1"/>
      <w:numFmt w:val="bullet"/>
      <w:lvlText w:val=""/>
      <w:lvlJc w:val="left"/>
      <w:pPr>
        <w:tabs>
          <w:tab w:val="left" w:pos="6480"/>
        </w:tabs>
        <w:ind w:left="6480" w:firstLine="0"/>
      </w:pPr>
      <w:rPr>
        <w:rFonts w:ascii="Wingdings" w:hAnsi="Wingdings" w:cs="Wingdings" w:hint="default"/>
        <w:sz w:val="20"/>
      </w:rPr>
    </w:lvl>
  </w:abstractNum>
  <w:abstractNum w:abstractNumId="3" w15:restartNumberingAfterBreak="0">
    <w:nsid w:val="DFDFF629"/>
    <w:multiLevelType w:val="multilevel"/>
    <w:tmpl w:val="DFDFF629"/>
    <w:lvl w:ilvl="0">
      <w:start w:val="1"/>
      <w:numFmt w:val="decimal"/>
      <w:lvlText w:val="%1."/>
      <w:lvlJc w:val="left"/>
      <w:pPr>
        <w:tabs>
          <w:tab w:val="left" w:pos="720"/>
        </w:tabs>
        <w:ind w:left="720" w:firstLine="0"/>
      </w:pPr>
      <w:rPr>
        <w:sz w:val="24"/>
        <w:szCs w:val="24"/>
      </w:rPr>
    </w:lvl>
    <w:lvl w:ilvl="1">
      <w:start w:val="1"/>
      <w:numFmt w:val="decimal"/>
      <w:lvlText w:val="%2."/>
      <w:lvlJc w:val="left"/>
      <w:pPr>
        <w:tabs>
          <w:tab w:val="left" w:pos="1440"/>
        </w:tabs>
        <w:ind w:left="1440" w:firstLine="0"/>
      </w:pPr>
      <w:rPr>
        <w:sz w:val="24"/>
        <w:szCs w:val="24"/>
      </w:rPr>
    </w:lvl>
    <w:lvl w:ilvl="2">
      <w:start w:val="1"/>
      <w:numFmt w:val="decimal"/>
      <w:lvlText w:val="%3."/>
      <w:lvlJc w:val="left"/>
      <w:pPr>
        <w:tabs>
          <w:tab w:val="left" w:pos="2160"/>
        </w:tabs>
        <w:ind w:left="2160" w:firstLine="0"/>
      </w:pPr>
      <w:rPr>
        <w:sz w:val="24"/>
        <w:szCs w:val="24"/>
      </w:rPr>
    </w:lvl>
    <w:lvl w:ilvl="3">
      <w:start w:val="1"/>
      <w:numFmt w:val="decimal"/>
      <w:lvlText w:val="%4."/>
      <w:lvlJc w:val="left"/>
      <w:pPr>
        <w:tabs>
          <w:tab w:val="left" w:pos="2517"/>
        </w:tabs>
        <w:ind w:left="2880" w:firstLine="0"/>
      </w:pPr>
      <w:rPr>
        <w:sz w:val="24"/>
        <w:szCs w:val="24"/>
      </w:rPr>
    </w:lvl>
    <w:lvl w:ilvl="4">
      <w:start w:val="1"/>
      <w:numFmt w:val="decimal"/>
      <w:lvlText w:val="%5."/>
      <w:lvlJc w:val="left"/>
      <w:pPr>
        <w:tabs>
          <w:tab w:val="left" w:pos="3238"/>
        </w:tabs>
        <w:ind w:left="3600" w:firstLine="0"/>
      </w:pPr>
      <w:rPr>
        <w:sz w:val="24"/>
        <w:szCs w:val="24"/>
      </w:rPr>
    </w:lvl>
    <w:lvl w:ilvl="5">
      <w:start w:val="1"/>
      <w:numFmt w:val="decimal"/>
      <w:lvlText w:val="%6."/>
      <w:lvlJc w:val="left"/>
      <w:pPr>
        <w:tabs>
          <w:tab w:val="left" w:pos="3958"/>
        </w:tabs>
        <w:ind w:left="4320" w:firstLine="0"/>
      </w:pPr>
      <w:rPr>
        <w:sz w:val="24"/>
        <w:szCs w:val="24"/>
      </w:rPr>
    </w:lvl>
    <w:lvl w:ilvl="6">
      <w:start w:val="1"/>
      <w:numFmt w:val="decimal"/>
      <w:lvlText w:val="%7."/>
      <w:lvlJc w:val="left"/>
      <w:pPr>
        <w:tabs>
          <w:tab w:val="left" w:pos="4678"/>
        </w:tabs>
        <w:ind w:left="5040" w:firstLine="0"/>
      </w:pPr>
      <w:rPr>
        <w:sz w:val="24"/>
        <w:szCs w:val="24"/>
      </w:rPr>
    </w:lvl>
    <w:lvl w:ilvl="7">
      <w:start w:val="1"/>
      <w:numFmt w:val="decimal"/>
      <w:lvlText w:val="%8."/>
      <w:lvlJc w:val="left"/>
      <w:pPr>
        <w:tabs>
          <w:tab w:val="left" w:pos="5398"/>
        </w:tabs>
        <w:ind w:left="5760" w:firstLine="0"/>
      </w:pPr>
      <w:rPr>
        <w:sz w:val="24"/>
        <w:szCs w:val="24"/>
      </w:rPr>
    </w:lvl>
    <w:lvl w:ilvl="8">
      <w:start w:val="1"/>
      <w:numFmt w:val="decimal"/>
      <w:lvlText w:val="%9."/>
      <w:lvlJc w:val="left"/>
      <w:pPr>
        <w:tabs>
          <w:tab w:val="left" w:pos="6118"/>
        </w:tabs>
        <w:ind w:left="6480" w:firstLine="0"/>
      </w:pPr>
      <w:rPr>
        <w:sz w:val="24"/>
        <w:szCs w:val="24"/>
      </w:rPr>
    </w:lvl>
  </w:abstractNum>
  <w:abstractNum w:abstractNumId="4" w15:restartNumberingAfterBreak="0">
    <w:nsid w:val="E7E7047B"/>
    <w:multiLevelType w:val="singleLevel"/>
    <w:tmpl w:val="E7E7047B"/>
    <w:lvl w:ilvl="0">
      <w:start w:val="1"/>
      <w:numFmt w:val="decimal"/>
      <w:lvlText w:val="(%1)"/>
      <w:lvlJc w:val="left"/>
      <w:pPr>
        <w:tabs>
          <w:tab w:val="left" w:pos="420"/>
        </w:tabs>
        <w:ind w:left="845" w:hanging="425"/>
      </w:pPr>
      <w:rPr>
        <w:rFonts w:hint="default"/>
      </w:rPr>
    </w:lvl>
  </w:abstractNum>
  <w:abstractNum w:abstractNumId="5" w15:restartNumberingAfterBreak="0">
    <w:nsid w:val="F5DF4E2C"/>
    <w:multiLevelType w:val="singleLevel"/>
    <w:tmpl w:val="F5DF4E2C"/>
    <w:lvl w:ilvl="0">
      <w:start w:val="1"/>
      <w:numFmt w:val="decimal"/>
      <w:lvlText w:val="(%1)"/>
      <w:lvlJc w:val="left"/>
      <w:pPr>
        <w:tabs>
          <w:tab w:val="left" w:pos="420"/>
        </w:tabs>
        <w:ind w:left="845" w:hanging="425"/>
      </w:pPr>
      <w:rPr>
        <w:rFonts w:hint="default"/>
      </w:rPr>
    </w:lvl>
  </w:abstractNum>
  <w:abstractNum w:abstractNumId="6" w15:restartNumberingAfterBreak="0">
    <w:nsid w:val="F6F73553"/>
    <w:multiLevelType w:val="multilevel"/>
    <w:tmpl w:val="F6F73553"/>
    <w:lvl w:ilvl="0">
      <w:start w:val="1"/>
      <w:numFmt w:val="decimal"/>
      <w:lvlText w:val="%1."/>
      <w:lvlJc w:val="left"/>
      <w:pPr>
        <w:tabs>
          <w:tab w:val="left" w:pos="720"/>
        </w:tabs>
        <w:ind w:left="720" w:firstLine="0"/>
      </w:pPr>
      <w:rPr>
        <w:sz w:val="24"/>
        <w:szCs w:val="24"/>
      </w:rPr>
    </w:lvl>
    <w:lvl w:ilvl="1">
      <w:start w:val="1"/>
      <w:numFmt w:val="decimal"/>
      <w:lvlText w:val="%2."/>
      <w:lvlJc w:val="left"/>
      <w:pPr>
        <w:tabs>
          <w:tab w:val="left" w:pos="1440"/>
        </w:tabs>
        <w:ind w:left="1440" w:firstLine="0"/>
      </w:pPr>
      <w:rPr>
        <w:sz w:val="24"/>
        <w:szCs w:val="24"/>
      </w:rPr>
    </w:lvl>
    <w:lvl w:ilvl="2">
      <w:start w:val="1"/>
      <w:numFmt w:val="decimal"/>
      <w:lvlText w:val="%3."/>
      <w:lvlJc w:val="left"/>
      <w:pPr>
        <w:tabs>
          <w:tab w:val="left" w:pos="2160"/>
        </w:tabs>
        <w:ind w:left="2160" w:firstLine="0"/>
      </w:pPr>
      <w:rPr>
        <w:sz w:val="24"/>
        <w:szCs w:val="24"/>
      </w:rPr>
    </w:lvl>
    <w:lvl w:ilvl="3">
      <w:start w:val="1"/>
      <w:numFmt w:val="decimal"/>
      <w:lvlText w:val="%4."/>
      <w:lvlJc w:val="left"/>
      <w:pPr>
        <w:tabs>
          <w:tab w:val="left" w:pos="2517"/>
        </w:tabs>
        <w:ind w:left="2880" w:firstLine="0"/>
      </w:pPr>
      <w:rPr>
        <w:sz w:val="24"/>
        <w:szCs w:val="24"/>
      </w:rPr>
    </w:lvl>
    <w:lvl w:ilvl="4">
      <w:start w:val="1"/>
      <w:numFmt w:val="decimal"/>
      <w:lvlText w:val="%5."/>
      <w:lvlJc w:val="left"/>
      <w:pPr>
        <w:tabs>
          <w:tab w:val="left" w:pos="3238"/>
        </w:tabs>
        <w:ind w:left="3600" w:firstLine="0"/>
      </w:pPr>
      <w:rPr>
        <w:sz w:val="24"/>
        <w:szCs w:val="24"/>
      </w:rPr>
    </w:lvl>
    <w:lvl w:ilvl="5">
      <w:start w:val="1"/>
      <w:numFmt w:val="decimal"/>
      <w:lvlText w:val="%6."/>
      <w:lvlJc w:val="left"/>
      <w:pPr>
        <w:tabs>
          <w:tab w:val="left" w:pos="3958"/>
        </w:tabs>
        <w:ind w:left="4320" w:firstLine="0"/>
      </w:pPr>
      <w:rPr>
        <w:sz w:val="24"/>
        <w:szCs w:val="24"/>
      </w:rPr>
    </w:lvl>
    <w:lvl w:ilvl="6">
      <w:start w:val="1"/>
      <w:numFmt w:val="decimal"/>
      <w:lvlText w:val="%7."/>
      <w:lvlJc w:val="left"/>
      <w:pPr>
        <w:tabs>
          <w:tab w:val="left" w:pos="4678"/>
        </w:tabs>
        <w:ind w:left="5040" w:firstLine="0"/>
      </w:pPr>
      <w:rPr>
        <w:sz w:val="24"/>
        <w:szCs w:val="24"/>
      </w:rPr>
    </w:lvl>
    <w:lvl w:ilvl="7">
      <w:start w:val="1"/>
      <w:numFmt w:val="decimal"/>
      <w:lvlText w:val="%8."/>
      <w:lvlJc w:val="left"/>
      <w:pPr>
        <w:tabs>
          <w:tab w:val="left" w:pos="5398"/>
        </w:tabs>
        <w:ind w:left="5760" w:firstLine="0"/>
      </w:pPr>
      <w:rPr>
        <w:sz w:val="24"/>
        <w:szCs w:val="24"/>
      </w:rPr>
    </w:lvl>
    <w:lvl w:ilvl="8">
      <w:start w:val="1"/>
      <w:numFmt w:val="decimal"/>
      <w:lvlText w:val="%9."/>
      <w:lvlJc w:val="left"/>
      <w:pPr>
        <w:tabs>
          <w:tab w:val="left" w:pos="6118"/>
        </w:tabs>
        <w:ind w:left="6480" w:firstLine="0"/>
      </w:pPr>
      <w:rPr>
        <w:sz w:val="24"/>
        <w:szCs w:val="24"/>
      </w:rPr>
    </w:lvl>
  </w:abstractNum>
  <w:abstractNum w:abstractNumId="7" w15:restartNumberingAfterBreak="0">
    <w:nsid w:val="FD5612FA"/>
    <w:multiLevelType w:val="singleLevel"/>
    <w:tmpl w:val="FD5612FA"/>
    <w:lvl w:ilvl="0">
      <w:start w:val="1"/>
      <w:numFmt w:val="decimal"/>
      <w:lvlText w:val="(%1)"/>
      <w:lvlJc w:val="left"/>
      <w:pPr>
        <w:tabs>
          <w:tab w:val="left" w:pos="420"/>
        </w:tabs>
        <w:ind w:left="845" w:hanging="425"/>
      </w:pPr>
      <w:rPr>
        <w:rFonts w:hint="default"/>
      </w:rPr>
    </w:lvl>
  </w:abstractNum>
  <w:abstractNum w:abstractNumId="8" w15:restartNumberingAfterBreak="0">
    <w:nsid w:val="69BC14EB"/>
    <w:multiLevelType w:val="multilevel"/>
    <w:tmpl w:val="69BC14EB"/>
    <w:lvl w:ilvl="0">
      <w:start w:val="1"/>
      <w:numFmt w:val="decimal"/>
      <w:lvlText w:val="%1."/>
      <w:lvlJc w:val="left"/>
      <w:pPr>
        <w:tabs>
          <w:tab w:val="left" w:pos="720"/>
        </w:tabs>
        <w:ind w:left="720" w:firstLine="0"/>
      </w:pPr>
      <w:rPr>
        <w:sz w:val="24"/>
        <w:szCs w:val="24"/>
      </w:rPr>
    </w:lvl>
    <w:lvl w:ilvl="1">
      <w:start w:val="1"/>
      <w:numFmt w:val="decimal"/>
      <w:lvlText w:val="%2."/>
      <w:lvlJc w:val="left"/>
      <w:pPr>
        <w:tabs>
          <w:tab w:val="left" w:pos="1440"/>
        </w:tabs>
        <w:ind w:left="1440" w:firstLine="0"/>
      </w:pPr>
      <w:rPr>
        <w:sz w:val="24"/>
        <w:szCs w:val="24"/>
      </w:rPr>
    </w:lvl>
    <w:lvl w:ilvl="2">
      <w:start w:val="1"/>
      <w:numFmt w:val="decimal"/>
      <w:lvlText w:val="%3."/>
      <w:lvlJc w:val="left"/>
      <w:pPr>
        <w:tabs>
          <w:tab w:val="left" w:pos="2160"/>
        </w:tabs>
        <w:ind w:left="2160" w:firstLine="0"/>
      </w:pPr>
      <w:rPr>
        <w:sz w:val="24"/>
        <w:szCs w:val="24"/>
      </w:rPr>
    </w:lvl>
    <w:lvl w:ilvl="3">
      <w:start w:val="1"/>
      <w:numFmt w:val="decimal"/>
      <w:lvlText w:val="%4."/>
      <w:lvlJc w:val="left"/>
      <w:pPr>
        <w:tabs>
          <w:tab w:val="left" w:pos="2517"/>
        </w:tabs>
        <w:ind w:left="2880" w:firstLine="0"/>
      </w:pPr>
      <w:rPr>
        <w:sz w:val="24"/>
        <w:szCs w:val="24"/>
      </w:rPr>
    </w:lvl>
    <w:lvl w:ilvl="4">
      <w:start w:val="1"/>
      <w:numFmt w:val="decimal"/>
      <w:lvlText w:val="%5."/>
      <w:lvlJc w:val="left"/>
      <w:pPr>
        <w:tabs>
          <w:tab w:val="left" w:pos="3238"/>
        </w:tabs>
        <w:ind w:left="3600" w:firstLine="0"/>
      </w:pPr>
      <w:rPr>
        <w:sz w:val="24"/>
        <w:szCs w:val="24"/>
      </w:rPr>
    </w:lvl>
    <w:lvl w:ilvl="5">
      <w:start w:val="1"/>
      <w:numFmt w:val="decimal"/>
      <w:lvlText w:val="%6."/>
      <w:lvlJc w:val="left"/>
      <w:pPr>
        <w:tabs>
          <w:tab w:val="left" w:pos="3958"/>
        </w:tabs>
        <w:ind w:left="4320" w:firstLine="0"/>
      </w:pPr>
      <w:rPr>
        <w:sz w:val="24"/>
        <w:szCs w:val="24"/>
      </w:rPr>
    </w:lvl>
    <w:lvl w:ilvl="6">
      <w:start w:val="1"/>
      <w:numFmt w:val="decimal"/>
      <w:lvlText w:val="%7."/>
      <w:lvlJc w:val="left"/>
      <w:pPr>
        <w:tabs>
          <w:tab w:val="left" w:pos="4678"/>
        </w:tabs>
        <w:ind w:left="5040" w:firstLine="0"/>
      </w:pPr>
      <w:rPr>
        <w:sz w:val="24"/>
        <w:szCs w:val="24"/>
      </w:rPr>
    </w:lvl>
    <w:lvl w:ilvl="7">
      <w:start w:val="1"/>
      <w:numFmt w:val="decimal"/>
      <w:lvlText w:val="%8."/>
      <w:lvlJc w:val="left"/>
      <w:pPr>
        <w:tabs>
          <w:tab w:val="left" w:pos="5398"/>
        </w:tabs>
        <w:ind w:left="5760" w:firstLine="0"/>
      </w:pPr>
      <w:rPr>
        <w:sz w:val="24"/>
        <w:szCs w:val="24"/>
      </w:rPr>
    </w:lvl>
    <w:lvl w:ilvl="8">
      <w:start w:val="1"/>
      <w:numFmt w:val="decimal"/>
      <w:lvlText w:val="%9."/>
      <w:lvlJc w:val="left"/>
      <w:pPr>
        <w:tabs>
          <w:tab w:val="left" w:pos="6118"/>
        </w:tabs>
        <w:ind w:left="6480" w:firstLine="0"/>
      </w:pPr>
      <w:rPr>
        <w:sz w:val="24"/>
        <w:szCs w:val="24"/>
      </w:rPr>
    </w:lvl>
  </w:abstractNum>
  <w:abstractNum w:abstractNumId="9" w15:restartNumberingAfterBreak="0">
    <w:nsid w:val="6F7F5B39"/>
    <w:multiLevelType w:val="multilevel"/>
    <w:tmpl w:val="6F7F5B3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99217217">
    <w:abstractNumId w:val="0"/>
  </w:num>
  <w:num w:numId="2" w16cid:durableId="1171721349">
    <w:abstractNumId w:val="9"/>
  </w:num>
  <w:num w:numId="3" w16cid:durableId="1423993992">
    <w:abstractNumId w:val="4"/>
  </w:num>
  <w:num w:numId="4" w16cid:durableId="1728526818">
    <w:abstractNumId w:val="5"/>
  </w:num>
  <w:num w:numId="5" w16cid:durableId="1790973326">
    <w:abstractNumId w:val="7"/>
  </w:num>
  <w:num w:numId="6" w16cid:durableId="561867185">
    <w:abstractNumId w:val="3"/>
  </w:num>
  <w:num w:numId="7" w16cid:durableId="527453546">
    <w:abstractNumId w:val="1"/>
  </w:num>
  <w:num w:numId="8" w16cid:durableId="1428426623">
    <w:abstractNumId w:val="6"/>
  </w:num>
  <w:num w:numId="9" w16cid:durableId="1342270205">
    <w:abstractNumId w:val="8"/>
  </w:num>
  <w:num w:numId="10" w16cid:durableId="1256674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AF1FC6"/>
    <w:rsid w:val="000145FE"/>
    <w:rsid w:val="00042EED"/>
    <w:rsid w:val="00117D21"/>
    <w:rsid w:val="002E0966"/>
    <w:rsid w:val="002F11A6"/>
    <w:rsid w:val="0035147A"/>
    <w:rsid w:val="003C588F"/>
    <w:rsid w:val="003E0E47"/>
    <w:rsid w:val="00401323"/>
    <w:rsid w:val="00430D92"/>
    <w:rsid w:val="004822E2"/>
    <w:rsid w:val="005C4A53"/>
    <w:rsid w:val="005C773B"/>
    <w:rsid w:val="00647BE1"/>
    <w:rsid w:val="006702BF"/>
    <w:rsid w:val="00670CD2"/>
    <w:rsid w:val="006811DF"/>
    <w:rsid w:val="006B3FC9"/>
    <w:rsid w:val="006C5F19"/>
    <w:rsid w:val="00717A4B"/>
    <w:rsid w:val="007646C1"/>
    <w:rsid w:val="007F44C3"/>
    <w:rsid w:val="0083188A"/>
    <w:rsid w:val="008916C0"/>
    <w:rsid w:val="008B31E9"/>
    <w:rsid w:val="00916D99"/>
    <w:rsid w:val="0094356D"/>
    <w:rsid w:val="009D58CD"/>
    <w:rsid w:val="00A061DD"/>
    <w:rsid w:val="00A067B6"/>
    <w:rsid w:val="00AF6E0B"/>
    <w:rsid w:val="00B248EA"/>
    <w:rsid w:val="00B53FAF"/>
    <w:rsid w:val="00BB5472"/>
    <w:rsid w:val="00C22569"/>
    <w:rsid w:val="00D050C9"/>
    <w:rsid w:val="00D84AC9"/>
    <w:rsid w:val="00DA72AB"/>
    <w:rsid w:val="00E857F2"/>
    <w:rsid w:val="00F14037"/>
    <w:rsid w:val="00F33AD8"/>
    <w:rsid w:val="00FF009D"/>
    <w:rsid w:val="3DAF1FC6"/>
    <w:rsid w:val="456FBEDE"/>
    <w:rsid w:val="77A6A834"/>
    <w:rsid w:val="C5DD33FA"/>
    <w:rsid w:val="CECBD8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188B6"/>
  <w15:docId w15:val="{8C0DD7FB-BAC3-4449-AA8E-8645D892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
    <w:qFormat/>
    <w:pPr>
      <w:keepNext/>
      <w:keepLines/>
      <w:spacing w:beforeLines="50" w:before="50" w:afterLines="50" w:after="50" w:line="360" w:lineRule="auto"/>
      <w:jc w:val="center"/>
      <w:outlineLvl w:val="0"/>
    </w:pPr>
    <w:rPr>
      <w:rFonts w:asciiTheme="minorHAnsi" w:eastAsia="Heiti SC Medium" w:hAnsiTheme="minorHAnsi"/>
      <w:kern w:val="44"/>
      <w:sz w:val="44"/>
    </w:rPr>
  </w:style>
  <w:style w:type="paragraph" w:styleId="2">
    <w:name w:val="heading 2"/>
    <w:basedOn w:val="a1"/>
    <w:next w:val="a"/>
    <w:unhideWhenUsed/>
    <w:qFormat/>
    <w:pPr>
      <w:keepNext/>
      <w:keepLines/>
      <w:spacing w:beforeLines="50" w:before="50" w:line="360" w:lineRule="auto"/>
      <w:jc w:val="left"/>
      <w:outlineLvl w:val="1"/>
    </w:pPr>
    <w:rPr>
      <w:rFonts w:ascii="Arial" w:eastAsia="Heiti SC Medium" w:hAnsi="Arial"/>
      <w:sz w:val="32"/>
    </w:rPr>
  </w:style>
  <w:style w:type="paragraph" w:styleId="3">
    <w:name w:val="heading 3"/>
    <w:basedOn w:val="a1"/>
    <w:next w:val="a"/>
    <w:unhideWhenUsed/>
    <w:qFormat/>
    <w:pPr>
      <w:keepNext/>
      <w:keepLines/>
      <w:spacing w:beforeLines="50" w:before="50" w:afterLines="50" w:after="50" w:line="360" w:lineRule="auto"/>
      <w:ind w:leftChars="0" w:left="0"/>
      <w:jc w:val="left"/>
      <w:outlineLvl w:val="2"/>
    </w:pPr>
    <w:rPr>
      <w:rFonts w:eastAsia="Heiti SC Medium"/>
      <w:sz w:val="32"/>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oa heading"/>
    <w:basedOn w:val="a"/>
    <w:next w:val="a"/>
    <w:pPr>
      <w:spacing w:before="120"/>
    </w:pPr>
    <w:rPr>
      <w:rFonts w:ascii="Arial" w:hAnsi="Arial"/>
      <w:sz w:val="24"/>
    </w:rPr>
  </w:style>
  <w:style w:type="paragraph" w:styleId="a1">
    <w:name w:val="table of authorities"/>
    <w:basedOn w:val="a"/>
    <w:next w:val="a"/>
    <w:pPr>
      <w:ind w:leftChars="200" w:left="420"/>
    </w:pPr>
  </w:style>
  <w:style w:type="paragraph" w:styleId="TOC3">
    <w:name w:val="toc 3"/>
    <w:basedOn w:val="a"/>
    <w:next w:val="a"/>
    <w:uiPriority w:val="39"/>
    <w:pPr>
      <w:ind w:leftChars="400" w:left="840"/>
    </w:p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paragraph" w:styleId="TOC1">
    <w:name w:val="toc 1"/>
    <w:basedOn w:val="a"/>
    <w:next w:val="a"/>
    <w:uiPriority w:val="39"/>
  </w:style>
  <w:style w:type="paragraph" w:styleId="a9">
    <w:name w:val="Subtitle"/>
    <w:basedOn w:val="a"/>
    <w:qFormat/>
    <w:pPr>
      <w:spacing w:before="240" w:after="60" w:line="312" w:lineRule="auto"/>
      <w:jc w:val="center"/>
      <w:outlineLvl w:val="1"/>
    </w:pPr>
    <w:rPr>
      <w:rFonts w:ascii="Arial" w:hAnsi="Arial"/>
      <w:b/>
      <w:kern w:val="28"/>
      <w:sz w:val="32"/>
    </w:rPr>
  </w:style>
  <w:style w:type="paragraph" w:styleId="TOC2">
    <w:name w:val="toc 2"/>
    <w:basedOn w:val="a"/>
    <w:next w:val="a"/>
    <w:uiPriority w:val="39"/>
    <w:pPr>
      <w:ind w:leftChars="200" w:left="420"/>
    </w:pPr>
  </w:style>
  <w:style w:type="paragraph" w:styleId="aa">
    <w:name w:val="Normal (Web)"/>
    <w:basedOn w:val="a"/>
    <w:pPr>
      <w:spacing w:beforeAutospacing="1" w:afterAutospacing="1"/>
      <w:jc w:val="left"/>
    </w:pPr>
    <w:rPr>
      <w:rFonts w:cs="Times New Roman"/>
      <w:kern w:val="0"/>
      <w:sz w:val="24"/>
    </w:rPr>
  </w:style>
  <w:style w:type="paragraph" w:styleId="ab">
    <w:name w:val="Title"/>
    <w:basedOn w:val="a"/>
    <w:next w:val="a"/>
    <w:link w:val="ac"/>
    <w:qFormat/>
    <w:pPr>
      <w:spacing w:before="240" w:after="60"/>
      <w:jc w:val="center"/>
      <w:outlineLvl w:val="0"/>
    </w:pPr>
    <w:rPr>
      <w:rFonts w:asciiTheme="majorHAnsi" w:eastAsiaTheme="majorEastAsia" w:hAnsiTheme="majorHAnsi" w:cstheme="majorBidi"/>
      <w:b/>
      <w:bCs/>
      <w:sz w:val="32"/>
      <w:szCs w:val="32"/>
    </w:rPr>
  </w:style>
  <w:style w:type="character" w:styleId="ad">
    <w:name w:val="Strong"/>
    <w:basedOn w:val="a2"/>
    <w:uiPriority w:val="22"/>
    <w:qFormat/>
    <w:rPr>
      <w:b/>
    </w:rPr>
  </w:style>
  <w:style w:type="character" w:styleId="ae">
    <w:name w:val="page number"/>
    <w:basedOn w:val="a2"/>
  </w:style>
  <w:style w:type="character" w:styleId="af">
    <w:name w:val="Hyperlink"/>
    <w:basedOn w:val="a2"/>
    <w:uiPriority w:val="99"/>
    <w:unhideWhenUsed/>
    <w:rPr>
      <w:color w:val="0026E5" w:themeColor="hyperlink"/>
      <w:u w:val="single"/>
    </w:rPr>
  </w:style>
  <w:style w:type="paragraph" w:customStyle="1" w:styleId="WPSOffice1">
    <w:name w:val="WPSOffice手动目录 1"/>
    <w:rPr>
      <w:rFonts w:eastAsiaTheme="minorEastAsia"/>
    </w:rPr>
  </w:style>
  <w:style w:type="character" w:customStyle="1" w:styleId="a8">
    <w:name w:val="页眉 字符"/>
    <w:basedOn w:val="a2"/>
    <w:link w:val="a7"/>
    <w:rPr>
      <w:rFonts w:asciiTheme="minorHAnsi" w:hAnsiTheme="minorHAnsi" w:cstheme="minorBidi"/>
      <w:kern w:val="2"/>
      <w:sz w:val="18"/>
      <w:szCs w:val="18"/>
    </w:rPr>
  </w:style>
  <w:style w:type="character" w:customStyle="1" w:styleId="a6">
    <w:name w:val="页脚 字符"/>
    <w:basedOn w:val="a2"/>
    <w:link w:val="a5"/>
    <w:rPr>
      <w:rFonts w:asciiTheme="minorHAnsi" w:hAnsiTheme="minorHAnsi" w:cstheme="minorBidi"/>
      <w:kern w:val="2"/>
      <w:sz w:val="18"/>
      <w:szCs w:val="18"/>
    </w:rPr>
  </w:style>
  <w:style w:type="character" w:customStyle="1" w:styleId="ac">
    <w:name w:val="标题 字符"/>
    <w:basedOn w:val="a2"/>
    <w:link w:val="ab"/>
    <w:rPr>
      <w:rFonts w:asciiTheme="majorHAnsi" w:eastAsiaTheme="majorEastAsia" w:hAnsiTheme="majorHAnsi" w:cstheme="majorBidi"/>
      <w:b/>
      <w:bCs/>
      <w:kern w:val="2"/>
      <w:sz w:val="32"/>
      <w:szCs w:val="32"/>
    </w:rPr>
  </w:style>
  <w:style w:type="character" w:customStyle="1" w:styleId="vlist">
    <w:name w:val="vlist"/>
    <w:basedOn w:val="a2"/>
  </w:style>
  <w:style w:type="character" w:styleId="af0">
    <w:name w:val="Placeholder Text"/>
    <w:basedOn w:val="a2"/>
    <w:uiPriority w:val="99"/>
    <w:unhideWhenUsed/>
    <w:rsid w:val="00B248EA"/>
    <w:rPr>
      <w:color w:val="666666"/>
    </w:rPr>
  </w:style>
  <w:style w:type="paragraph" w:customStyle="1" w:styleId="ds-markdown-paragraph">
    <w:name w:val="ds-markdown-paragraph"/>
    <w:basedOn w:val="a"/>
    <w:rsid w:val="00BB5472"/>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2"/>
    <w:rsid w:val="00BB5472"/>
  </w:style>
  <w:style w:type="character" w:customStyle="1" w:styleId="mord">
    <w:name w:val="mord"/>
    <w:basedOn w:val="a2"/>
    <w:rsid w:val="00647BE1"/>
  </w:style>
  <w:style w:type="character" w:customStyle="1" w:styleId="mopen">
    <w:name w:val="mopen"/>
    <w:basedOn w:val="a2"/>
    <w:rsid w:val="00647BE1"/>
  </w:style>
  <w:style w:type="character" w:customStyle="1" w:styleId="mclose">
    <w:name w:val="mclose"/>
    <w:basedOn w:val="a2"/>
    <w:rsid w:val="00647BE1"/>
  </w:style>
  <w:style w:type="character" w:customStyle="1" w:styleId="vlist-s">
    <w:name w:val="vlist-s"/>
    <w:basedOn w:val="a2"/>
    <w:rsid w:val="00647BE1"/>
  </w:style>
  <w:style w:type="character" w:customStyle="1" w:styleId="mrel">
    <w:name w:val="mrel"/>
    <w:basedOn w:val="a2"/>
    <w:rsid w:val="00647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0603F-373A-2A4C-96EA-01D6E0ED1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28</Pages>
  <Words>3594</Words>
  <Characters>20492</Characters>
  <Application>Microsoft Office Word</Application>
  <DocSecurity>0</DocSecurity>
  <Lines>170</Lines>
  <Paragraphs>48</Paragraphs>
  <ScaleCrop>false</ScaleCrop>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纯纯的左耳</dc:creator>
  <cp:lastModifiedBy>ab8792</cp:lastModifiedBy>
  <cp:revision>9</cp:revision>
  <dcterms:created xsi:type="dcterms:W3CDTF">2026-02-11T01:41:00Z</dcterms:created>
  <dcterms:modified xsi:type="dcterms:W3CDTF">2026-03-06T12:39:00Z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2052-6.2.1.8344</vt:lpwstr>
  </property>
  <property fmtid="{D5CDD505-2E9C-101B-9397-08002B2CF9AE}" pid="3" name="ICV">
    <vt:lpwstr>B2EB9AD1EE9AA0C524218D69C4E90039_43</vt:lpwstr>
  </property>
</Properties>
</file>