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A9EC9" w14:textId="77777777" w:rsidR="00CD6F47" w:rsidRDefault="0007552A">
      <w:r>
        <w:rPr>
          <w:rFonts w:hint="eastAsia"/>
        </w:rPr>
        <w:t>迭代时间：</w:t>
      </w:r>
      <w:r>
        <w:rPr>
          <w:rFonts w:hint="eastAsia"/>
        </w:rPr>
        <w:t xml:space="preserve">2015.10.19 </w:t>
      </w:r>
      <w:r>
        <w:t>–</w:t>
      </w:r>
      <w:r>
        <w:rPr>
          <w:rFonts w:hint="eastAsia"/>
        </w:rPr>
        <w:t xml:space="preserve"> 2015.10.22</w:t>
      </w:r>
    </w:p>
    <w:p w14:paraId="2BEA8320" w14:textId="77777777" w:rsidR="0007552A" w:rsidRDefault="0007552A">
      <w:r>
        <w:rPr>
          <w:rFonts w:hint="eastAsia"/>
        </w:rPr>
        <w:t>迭代目标：实现具有推广可行性的支付体系</w:t>
      </w:r>
    </w:p>
    <w:p w14:paraId="5B38F675" w14:textId="125598FE" w:rsidR="00917081" w:rsidRDefault="00917081">
      <w:r>
        <w:rPr>
          <w:rFonts w:hint="eastAsia"/>
        </w:rPr>
        <w:t>涉及系统：微信端、</w:t>
      </w:r>
      <w:r>
        <w:rPr>
          <w:rFonts w:hint="eastAsia"/>
        </w:rPr>
        <w:t>PC</w:t>
      </w:r>
      <w:r>
        <w:rPr>
          <w:rFonts w:hint="eastAsia"/>
        </w:rPr>
        <w:t>前端、系统后台、云引擎</w:t>
      </w:r>
    </w:p>
    <w:p w14:paraId="5EB53100" w14:textId="77777777" w:rsidR="0007552A" w:rsidRDefault="0007552A"/>
    <w:p w14:paraId="6825A6B0" w14:textId="4CAF560B" w:rsidR="0007552A" w:rsidRDefault="00917081">
      <w:r>
        <w:rPr>
          <w:rFonts w:hint="eastAsia"/>
        </w:rPr>
        <w:t>主要</w:t>
      </w:r>
      <w:r w:rsidR="0007552A">
        <w:rPr>
          <w:rFonts w:hint="eastAsia"/>
        </w:rPr>
        <w:t>问题阐述：</w:t>
      </w:r>
    </w:p>
    <w:p w14:paraId="0778980A" w14:textId="77777777" w:rsidR="0007552A" w:rsidRDefault="0007552A">
      <w:r>
        <w:rPr>
          <w:rFonts w:hint="eastAsia"/>
        </w:rPr>
        <w:t>现在系统基本实现了单纯的订单支付，对于简单的商品销售来说，这样的下单支付方式已经足够，但是对于我们向餐厅</w:t>
      </w:r>
      <w:bookmarkStart w:id="0" w:name="_GoBack"/>
      <w:bookmarkEnd w:id="0"/>
      <w:r>
        <w:rPr>
          <w:rFonts w:hint="eastAsia"/>
        </w:rPr>
        <w:t>供应蔬菜而言，则不够，主要存在如下问题：</w:t>
      </w:r>
    </w:p>
    <w:p w14:paraId="386D72E7" w14:textId="77777777" w:rsidR="0007552A" w:rsidRDefault="0007552A" w:rsidP="00C7525C">
      <w:pPr>
        <w:pStyle w:val="a3"/>
        <w:numPr>
          <w:ilvl w:val="0"/>
          <w:numId w:val="1"/>
        </w:numPr>
        <w:ind w:firstLineChars="0"/>
      </w:pPr>
      <w:r w:rsidRPr="0007552A">
        <w:t>大一些的店，</w:t>
      </w:r>
      <w:r>
        <w:rPr>
          <w:rFonts w:hint="eastAsia"/>
        </w:rPr>
        <w:t>采购和出纳可能是不同的人</w:t>
      </w:r>
      <w:r w:rsidR="00C7525C">
        <w:rPr>
          <w:rFonts w:hint="eastAsia"/>
        </w:rPr>
        <w:t>负责</w:t>
      </w:r>
      <w:r w:rsidRPr="0007552A">
        <w:t>，</w:t>
      </w:r>
      <w:r>
        <w:rPr>
          <w:rFonts w:hint="eastAsia"/>
        </w:rPr>
        <w:t>采购</w:t>
      </w:r>
      <w:r w:rsidRPr="0007552A">
        <w:t>虽然可以下单，</w:t>
      </w:r>
      <w:r>
        <w:rPr>
          <w:rFonts w:hint="eastAsia"/>
        </w:rPr>
        <w:t>但按流程来说肯定是需要出纳付款。就算我们想特殊处理，但无论让采购用自己的银行卡先垫付、或者出纳事先预支备用金给采购，但前者采购肯定不同意，后者对老板而言就失去了账期</w:t>
      </w:r>
      <w:r w:rsidR="00C7525C">
        <w:rPr>
          <w:rFonts w:hint="eastAsia"/>
        </w:rPr>
        <w:t>，均不可行。也就是说，我们可能难以改变大店的采购和结账流程。</w:t>
      </w:r>
    </w:p>
    <w:p w14:paraId="59DDD564" w14:textId="77777777" w:rsidR="00C7525C" w:rsidRDefault="00C7525C" w:rsidP="00C75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我们难以改变采购和结账流程，那么如果我们完全采用预付款方式，采购下单后，就必须要求出纳立即付款，订单才能在我们系统继续流转。但是很可能采购下单时出纳已经下班，或者单纯由于制度约束无法立即付款，最终导致订单过期。</w:t>
      </w:r>
    </w:p>
    <w:p w14:paraId="2E50567D" w14:textId="77777777" w:rsidR="00C7525C" w:rsidRDefault="00C7525C" w:rsidP="00C75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市场人员开拓新店时，可能无法立即获取客户信任，所以</w:t>
      </w:r>
      <w:r w:rsidR="0002577D">
        <w:rPr>
          <w:rFonts w:hint="eastAsia"/>
        </w:rPr>
        <w:t>之前计划为新客户提供三天的试用期，无需在线支付，这实际上就是为客户提供了账期。所以上述两个问题和这一个问题都可以用账期的方式解决。</w:t>
      </w:r>
    </w:p>
    <w:p w14:paraId="5B12C83C" w14:textId="77777777" w:rsidR="0002577D" w:rsidRDefault="0002577D" w:rsidP="0002577D">
      <w:r>
        <w:rPr>
          <w:rFonts w:hint="eastAsia"/>
        </w:rPr>
        <w:t>接下来，阐述下解决思路。</w:t>
      </w:r>
    </w:p>
    <w:p w14:paraId="7A9882EE" w14:textId="77777777" w:rsidR="0002577D" w:rsidRDefault="0002577D" w:rsidP="0002577D">
      <w:r>
        <w:rPr>
          <w:rFonts w:hint="eastAsia"/>
        </w:rPr>
        <w:t>首先，有一项准备工作，我们需要在系统上提供两种付款时效，即预付款和后付款，为了客户心理感受，也可以称为“立即支付”和“货到付款”：</w:t>
      </w:r>
    </w:p>
    <w:p w14:paraId="47E3DC32" w14:textId="77777777" w:rsidR="0002577D" w:rsidRDefault="0002577D" w:rsidP="000257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预付款，</w:t>
      </w:r>
      <w:r w:rsidRPr="0002577D">
        <w:t>即客户下单</w:t>
      </w:r>
      <w:r w:rsidR="005D13D5">
        <w:rPr>
          <w:rFonts w:hint="eastAsia"/>
        </w:rPr>
        <w:t>后</w:t>
      </w:r>
      <w:r w:rsidRPr="0002577D">
        <w:t>，无需要求客户马上在线支付，</w:t>
      </w:r>
      <w:r>
        <w:rPr>
          <w:rFonts w:hint="eastAsia"/>
        </w:rPr>
        <w:t>订单可以立即开始流转，</w:t>
      </w:r>
      <w:r w:rsidRPr="0002577D">
        <w:t>进入分拣配送流程。</w:t>
      </w:r>
      <w:r>
        <w:rPr>
          <w:rFonts w:hint="eastAsia"/>
        </w:rPr>
        <w:t>而</w:t>
      </w:r>
      <w:r w:rsidRPr="0002577D">
        <w:t>系统根据</w:t>
      </w:r>
      <w:r>
        <w:rPr>
          <w:rFonts w:hint="eastAsia"/>
        </w:rPr>
        <w:t>特定</w:t>
      </w:r>
      <w:r w:rsidRPr="0002577D">
        <w:t>客户拥有的账期</w:t>
      </w:r>
      <w:r>
        <w:rPr>
          <w:rFonts w:hint="eastAsia"/>
        </w:rPr>
        <w:t>，</w:t>
      </w:r>
      <w:r w:rsidRPr="0002577D">
        <w:t>来决定</w:t>
      </w:r>
      <w:r>
        <w:rPr>
          <w:rFonts w:hint="eastAsia"/>
        </w:rPr>
        <w:t>在</w:t>
      </w:r>
      <w:r w:rsidRPr="0002577D">
        <w:t>什么时间要求客户支付货款。</w:t>
      </w:r>
    </w:p>
    <w:p w14:paraId="0B834E32" w14:textId="77777777" w:rsidR="0002577D" w:rsidRDefault="0002577D" w:rsidP="000257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后付款，即</w:t>
      </w:r>
      <w:r w:rsidRPr="0002577D">
        <w:t>客户下单后，</w:t>
      </w:r>
      <w:r w:rsidR="005D13D5">
        <w:rPr>
          <w:rFonts w:hint="eastAsia"/>
        </w:rPr>
        <w:t>客户</w:t>
      </w:r>
      <w:r w:rsidRPr="0002577D">
        <w:t>需要</w:t>
      </w:r>
      <w:r>
        <w:rPr>
          <w:rFonts w:hint="eastAsia"/>
        </w:rPr>
        <w:t>先</w:t>
      </w:r>
      <w:r w:rsidRPr="0002577D">
        <w:t>完成支付，</w:t>
      </w:r>
      <w:r w:rsidR="005D13D5">
        <w:rPr>
          <w:rFonts w:hint="eastAsia"/>
        </w:rPr>
        <w:t>付款成功后</w:t>
      </w:r>
      <w:r w:rsidRPr="0002577D">
        <w:t>订单才能进入分拣配送流程。</w:t>
      </w:r>
    </w:p>
    <w:p w14:paraId="475B9A72" w14:textId="77777777" w:rsidR="005D13D5" w:rsidRDefault="005D13D5" w:rsidP="005D13D5">
      <w:r>
        <w:rPr>
          <w:rFonts w:hint="eastAsia"/>
        </w:rPr>
        <w:t>然后再解释下账期的使用方式：</w:t>
      </w:r>
    </w:p>
    <w:p w14:paraId="2040EFCB" w14:textId="77777777" w:rsidR="005D13D5" w:rsidRDefault="005D13D5" w:rsidP="005D13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如果店铺下单时选择的是预付款，则无需考虑账期问题，订单必须付款后才能进入流转；</w:t>
      </w:r>
    </w:p>
    <w:p w14:paraId="763BF331" w14:textId="77777777" w:rsidR="005D13D5" w:rsidRDefault="005D13D5" w:rsidP="005D13D5">
      <w:pPr>
        <w:pStyle w:val="a3"/>
        <w:numPr>
          <w:ilvl w:val="0"/>
          <w:numId w:val="3"/>
        </w:numPr>
        <w:ind w:firstLineChars="0"/>
      </w:pPr>
      <w:r w:rsidRPr="005D13D5">
        <w:t>如果下单时选择货到付款，</w:t>
      </w:r>
      <w:r>
        <w:rPr>
          <w:rFonts w:hint="eastAsia"/>
        </w:rPr>
        <w:t>且该</w:t>
      </w:r>
      <w:r w:rsidRPr="005D13D5">
        <w:t>店铺账期为</w:t>
      </w:r>
      <w:r w:rsidRPr="005D13D5">
        <w:t>n</w:t>
      </w:r>
      <w:r w:rsidRPr="005D13D5">
        <w:t>天，则检查该用户是否有超过</w:t>
      </w:r>
      <w:r w:rsidRPr="005D13D5">
        <w:t>n</w:t>
      </w:r>
      <w:r w:rsidRPr="005D13D5">
        <w:t>天未付款的订单（含当日），如果有，则禁止下单。例如，账期为</w:t>
      </w:r>
      <w:r w:rsidRPr="005D13D5">
        <w:t>3</w:t>
      </w:r>
      <w:r w:rsidRPr="005D13D5">
        <w:t>天，客户在</w:t>
      </w:r>
      <w:r w:rsidRPr="005D13D5">
        <w:t>5</w:t>
      </w:r>
      <w:r w:rsidRPr="005D13D5">
        <w:t>日下单时，系统检查有无</w:t>
      </w:r>
      <w:r w:rsidRPr="005D13D5">
        <w:t>2</w:t>
      </w:r>
      <w:r w:rsidRPr="005D13D5">
        <w:t>日或者</w:t>
      </w:r>
      <w:r w:rsidRPr="005D13D5">
        <w:t>2</w:t>
      </w:r>
      <w:r w:rsidRPr="005D13D5">
        <w:t>日之前的未付款订单，如果有，</w:t>
      </w:r>
      <w:r>
        <w:rPr>
          <w:rFonts w:hint="eastAsia"/>
        </w:rPr>
        <w:t>则其账期已经耗尽，</w:t>
      </w:r>
      <w:r w:rsidRPr="005D13D5">
        <w:t>禁止下单</w:t>
      </w:r>
      <w:r>
        <w:rPr>
          <w:rFonts w:hint="eastAsia"/>
        </w:rPr>
        <w:t>，客户必须把</w:t>
      </w:r>
      <w:r>
        <w:rPr>
          <w:rFonts w:hint="eastAsia"/>
        </w:rPr>
        <w:t>2</w:t>
      </w:r>
      <w:r>
        <w:rPr>
          <w:rFonts w:hint="eastAsia"/>
        </w:rPr>
        <w:t>日之前的订单支付完毕才能继续下单；</w:t>
      </w:r>
    </w:p>
    <w:p w14:paraId="74EDA4B2" w14:textId="77777777" w:rsidR="005D13D5" w:rsidRDefault="00713C6B" w:rsidP="005D13D5">
      <w:pPr>
        <w:pStyle w:val="a3"/>
        <w:numPr>
          <w:ilvl w:val="0"/>
          <w:numId w:val="3"/>
        </w:numPr>
        <w:ind w:firstLineChars="0"/>
      </w:pPr>
      <w:r w:rsidRPr="00713C6B">
        <w:t>每个店铺的账期都是独立的，公司对其设置</w:t>
      </w:r>
      <w:r>
        <w:rPr>
          <w:rFonts w:hint="eastAsia"/>
        </w:rPr>
        <w:t>规范</w:t>
      </w:r>
      <w:r w:rsidRPr="00713C6B">
        <w:t>，</w:t>
      </w:r>
      <w:r>
        <w:rPr>
          <w:rFonts w:hint="eastAsia"/>
        </w:rPr>
        <w:t>具体操作</w:t>
      </w:r>
      <w:r w:rsidRPr="00713C6B">
        <w:t>由市场人员负责把握，</w:t>
      </w:r>
      <w:r>
        <w:rPr>
          <w:rFonts w:hint="eastAsia"/>
        </w:rPr>
        <w:t>同时市场人员对货款安全负责</w:t>
      </w:r>
      <w:r w:rsidR="00F9749C">
        <w:rPr>
          <w:rFonts w:hint="eastAsia"/>
        </w:rPr>
        <w:t>，而系统则</w:t>
      </w:r>
      <w:r>
        <w:rPr>
          <w:rFonts w:hint="eastAsia"/>
        </w:rPr>
        <w:t>。</w:t>
      </w:r>
      <w:r w:rsidRPr="00713C6B">
        <w:t>建议账期一律不得超过</w:t>
      </w:r>
      <w:r w:rsidRPr="00713C6B">
        <w:t>3</w:t>
      </w:r>
      <w:r w:rsidRPr="00713C6B">
        <w:t>天</w:t>
      </w:r>
      <w:r>
        <w:rPr>
          <w:rFonts w:hint="eastAsia"/>
        </w:rPr>
        <w:t>，</w:t>
      </w:r>
      <w:r w:rsidRPr="00713C6B">
        <w:t>且根据餐厅规模，每日订货量若小于</w:t>
      </w:r>
      <w:r w:rsidRPr="00713C6B">
        <w:t>200</w:t>
      </w:r>
      <w:r w:rsidRPr="00713C6B">
        <w:t>，则只允许在最初</w:t>
      </w:r>
      <w:r w:rsidRPr="00713C6B">
        <w:t>3</w:t>
      </w:r>
      <w:r w:rsidRPr="00713C6B">
        <w:t>天给予</w:t>
      </w:r>
      <w:r w:rsidRPr="00713C6B">
        <w:t>1</w:t>
      </w:r>
      <w:r w:rsidRPr="00713C6B">
        <w:t>天的账期；若每日订货量在</w:t>
      </w:r>
      <w:r w:rsidRPr="00713C6B">
        <w:t>200</w:t>
      </w:r>
      <w:r w:rsidRPr="00713C6B">
        <w:t>到</w:t>
      </w:r>
      <w:r w:rsidRPr="00713C6B">
        <w:t>400</w:t>
      </w:r>
      <w:r w:rsidRPr="00713C6B">
        <w:t>，则允许给予</w:t>
      </w:r>
      <w:r w:rsidRPr="00713C6B">
        <w:t>1</w:t>
      </w:r>
      <w:r w:rsidRPr="00713C6B">
        <w:t>天的账期且可以一直延续；若每日订货量超过</w:t>
      </w:r>
      <w:r w:rsidRPr="00713C6B">
        <w:t>400</w:t>
      </w:r>
      <w:r w:rsidRPr="00713C6B">
        <w:t>，且有规范的财务制度的餐厅，则可以给予</w:t>
      </w:r>
      <w:r w:rsidRPr="00713C6B">
        <w:t>3</w:t>
      </w:r>
      <w:r w:rsidRPr="00713C6B">
        <w:t>天的账期且可一直延续。</w:t>
      </w:r>
    </w:p>
    <w:p w14:paraId="49AA62BA" w14:textId="2669115C" w:rsidR="00917081" w:rsidRDefault="00A23B89" w:rsidP="00A23B89">
      <w:r>
        <w:rPr>
          <w:rFonts w:hint="eastAsia"/>
        </w:rPr>
        <w:t>有了上述的付款方式和账期，</w:t>
      </w:r>
      <w:r w:rsidR="00917081">
        <w:rPr>
          <w:rFonts w:hint="eastAsia"/>
        </w:rPr>
        <w:t>还需要允许一个店铺存在多个操作人员，各有分工，采购负责下单，出纳</w:t>
      </w:r>
      <w:r>
        <w:rPr>
          <w:rFonts w:hint="eastAsia"/>
        </w:rPr>
        <w:t>负责付款。</w:t>
      </w:r>
    </w:p>
    <w:p w14:paraId="5BD43148" w14:textId="3065CE7D" w:rsidR="00A23B89" w:rsidRDefault="00917081" w:rsidP="00A23B89">
      <w:r>
        <w:rPr>
          <w:rFonts w:hint="eastAsia"/>
        </w:rPr>
        <w:lastRenderedPageBreak/>
        <w:t>这样，综合起来，对于优质的、内部规范严谨的客户，我们为其分立采购和出纳，并设定合理的账期，那么采购在下单时，可以选择后付款方式，我们可以先为其安排分拣配送，而出纳可以在次日或账期超限前完成支付。但如果有订单超期仍未支付，则不再允许客户再创建后付款类型的订单。</w:t>
      </w:r>
    </w:p>
    <w:p w14:paraId="7673714B" w14:textId="77777777" w:rsidR="00F9749C" w:rsidRDefault="00F9749C" w:rsidP="00F9749C"/>
    <w:p w14:paraId="45CE37CB" w14:textId="77777777" w:rsidR="00F9749C" w:rsidRDefault="000759CB" w:rsidP="00F9749C">
      <w:r>
        <w:rPr>
          <w:rFonts w:hint="eastAsia"/>
        </w:rPr>
        <w:t>系统实现概述：</w:t>
      </w:r>
    </w:p>
    <w:p w14:paraId="206AC49B" w14:textId="0EF09625" w:rsidR="00F45C4A" w:rsidRDefault="00064EF6" w:rsidP="000759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用户登陆后</w:t>
      </w:r>
    </w:p>
    <w:p w14:paraId="3B051F63" w14:textId="1B472C81" w:rsidR="00F45C4A" w:rsidRDefault="00F7556A" w:rsidP="00F45C4A">
      <w:r>
        <w:rPr>
          <w:rFonts w:hint="eastAsia"/>
        </w:rPr>
        <w:t>主要</w:t>
      </w:r>
      <w:r w:rsidR="00F45C4A">
        <w:rPr>
          <w:rFonts w:hint="eastAsia"/>
        </w:rPr>
        <w:t>功能设计：</w:t>
      </w:r>
    </w:p>
    <w:p w14:paraId="4E91F1D4" w14:textId="77777777" w:rsidR="00F45C4A" w:rsidRDefault="00F45C4A" w:rsidP="00F45C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店铺新建和绑定操作员</w:t>
      </w:r>
    </w:p>
    <w:p w14:paraId="4FF73C30" w14:textId="77777777" w:rsidR="00F45C4A" w:rsidRDefault="00F45C4A" w:rsidP="00F45C4A">
      <w:pPr>
        <w:pStyle w:val="a3"/>
        <w:numPr>
          <w:ilvl w:val="0"/>
          <w:numId w:val="7"/>
        </w:numPr>
        <w:ind w:firstLineChars="0"/>
      </w:pPr>
      <w:r w:rsidRPr="00F45C4A">
        <w:t>任何用户都可以登记新的店铺，</w:t>
      </w:r>
      <w:r>
        <w:rPr>
          <w:rFonts w:hint="eastAsia"/>
        </w:rPr>
        <w:t>登记后将该店铺的</w:t>
      </w:r>
      <w:r w:rsidRPr="00F45C4A">
        <w:t>owner</w:t>
      </w:r>
      <w:r>
        <w:rPr>
          <w:rFonts w:hint="eastAsia"/>
        </w:rPr>
        <w:t>字段指向该用户，并同时增加一条</w:t>
      </w:r>
      <w:proofErr w:type="spellStart"/>
      <w:r>
        <w:rPr>
          <w:rFonts w:hint="eastAsia"/>
        </w:rPr>
        <w:t>UserJoinStore</w:t>
      </w:r>
      <w:proofErr w:type="spellEnd"/>
      <w:r>
        <w:rPr>
          <w:rFonts w:hint="eastAsia"/>
        </w:rPr>
        <w:t>表记录，对该用户和店铺进行绑定。</w:t>
      </w:r>
      <w:r w:rsidRPr="00F45C4A">
        <w:t>但特别的，登记店铺时</w:t>
      </w:r>
      <w:r>
        <w:rPr>
          <w:rFonts w:hint="eastAsia"/>
        </w:rPr>
        <w:t>，</w:t>
      </w:r>
      <w:r w:rsidRPr="00F45C4A">
        <w:t>需要输入操作员的授权码。</w:t>
      </w:r>
    </w:p>
    <w:p w14:paraId="5ACCE609" w14:textId="7A03DAC8" w:rsidR="00F45C4A" w:rsidRDefault="00F45C4A" w:rsidP="00F45C4A">
      <w:pPr>
        <w:pStyle w:val="a3"/>
        <w:numPr>
          <w:ilvl w:val="0"/>
          <w:numId w:val="7"/>
        </w:numPr>
        <w:ind w:firstLineChars="0"/>
      </w:pPr>
      <w:r w:rsidRPr="00F45C4A">
        <w:t>其他用户希望成为该店铺的操作员时，首先搜索到该店铺，点击申请加入，则向后台发起请求</w:t>
      </w:r>
      <w:r>
        <w:rPr>
          <w:rFonts w:hint="eastAsia"/>
        </w:rPr>
        <w:t>。云引擎接收到请求后，</w:t>
      </w:r>
      <w:r w:rsidRPr="00F45C4A">
        <w:t>生成一个随机数，在</w:t>
      </w:r>
      <w:proofErr w:type="spellStart"/>
      <w:r w:rsidR="00ED563B">
        <w:rPr>
          <w:rFonts w:hint="eastAsia"/>
        </w:rPr>
        <w:t>JoinStore</w:t>
      </w:r>
      <w:r>
        <w:rPr>
          <w:rFonts w:hint="eastAsia"/>
        </w:rPr>
        <w:t>VerifyCode</w:t>
      </w:r>
      <w:proofErr w:type="spellEnd"/>
      <w:r>
        <w:t>表中将店铺和随机数的绑定关系建立，</w:t>
      </w:r>
      <w:r w:rsidRPr="00F45C4A">
        <w:t>打上时间戳，并通过短信将随机数发送到</w:t>
      </w:r>
      <w:r w:rsidRPr="00F45C4A">
        <w:t>owner</w:t>
      </w:r>
      <w:r w:rsidRPr="00F45C4A">
        <w:t>的手机。</w:t>
      </w:r>
    </w:p>
    <w:p w14:paraId="01A1D6FE" w14:textId="77777777" w:rsidR="00F45C4A" w:rsidRDefault="00F45C4A" w:rsidP="00F45C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owner</w:t>
      </w:r>
      <w:r w:rsidRPr="00F45C4A">
        <w:t>将随机数告知新操作员，操作员填入后，系统进行验证，验证成功则将新操作员和店铺做绑定。</w:t>
      </w:r>
    </w:p>
    <w:p w14:paraId="38C17B15" w14:textId="77777777" w:rsidR="00F45C4A" w:rsidRDefault="00F45C4A" w:rsidP="00F45C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特别的，</w:t>
      </w:r>
      <w:r w:rsidRPr="00F45C4A">
        <w:t>申请加入时，云</w:t>
      </w:r>
      <w:r w:rsidRPr="00F45C4A">
        <w:rPr>
          <w:rFonts w:hint="eastAsia"/>
        </w:rPr>
        <w:t>引擎</w:t>
      </w:r>
      <w:r w:rsidRPr="00F45C4A">
        <w:t>如发现当前店铺存在时间戳过期时间超过三分钟的随机数，则直接使用该随机数。</w:t>
      </w:r>
    </w:p>
    <w:p w14:paraId="719B9FEE" w14:textId="77777777" w:rsidR="00F45C4A" w:rsidRDefault="00241F66" w:rsidP="00F45C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新建订单与账期</w:t>
      </w:r>
    </w:p>
    <w:p w14:paraId="7A5367D1" w14:textId="77777777" w:rsidR="00241F66" w:rsidRDefault="00241F66" w:rsidP="00241F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在店铺编辑页面中，增加对账期字段的操作；</w:t>
      </w:r>
    </w:p>
    <w:p w14:paraId="6CC2AE97" w14:textId="77777777" w:rsidR="00241F66" w:rsidRDefault="00241F66" w:rsidP="00241F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在云引擎的</w:t>
      </w:r>
      <w:proofErr w:type="spellStart"/>
      <w:r>
        <w:rPr>
          <w:rFonts w:hint="eastAsia"/>
        </w:rPr>
        <w:t>AddOrder</w:t>
      </w:r>
      <w:proofErr w:type="spellEnd"/>
      <w:r>
        <w:rPr>
          <w:rFonts w:hint="eastAsia"/>
        </w:rPr>
        <w:t>中，执行如下流程：</w:t>
      </w:r>
    </w:p>
    <w:p w14:paraId="03B0C5D4" w14:textId="77777777" w:rsidR="00241F66" w:rsidRDefault="00241F66" w:rsidP="00241F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如果订单为预支付，则直接创建；</w:t>
      </w:r>
    </w:p>
    <w:p w14:paraId="2FA209F1" w14:textId="77777777" w:rsidR="00241F66" w:rsidRDefault="00241F66" w:rsidP="00241F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如果订单为后付款，则首先查询店铺的账期，如果店铺账期为</w:t>
      </w:r>
      <w:r>
        <w:rPr>
          <w:rFonts w:hint="eastAsia"/>
        </w:rPr>
        <w:t>0</w:t>
      </w:r>
      <w:r>
        <w:rPr>
          <w:rFonts w:hint="eastAsia"/>
        </w:rPr>
        <w:t>，则拒绝创建订单；</w:t>
      </w:r>
    </w:p>
    <w:p w14:paraId="766437AB" w14:textId="77777777" w:rsidR="00241F66" w:rsidRDefault="00241F66" w:rsidP="00AD02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如果店铺账期大于</w:t>
      </w:r>
      <w:r>
        <w:rPr>
          <w:rFonts w:hint="eastAsia"/>
        </w:rPr>
        <w:t>0</w:t>
      </w:r>
      <w:r>
        <w:rPr>
          <w:rFonts w:hint="eastAsia"/>
        </w:rPr>
        <w:t>，则再查询</w:t>
      </w:r>
      <w:proofErr w:type="spellStart"/>
      <w:r>
        <w:rPr>
          <w:rFonts w:hint="eastAsia"/>
        </w:rPr>
        <w:t>OrderTable</w:t>
      </w:r>
      <w:proofErr w:type="spellEnd"/>
      <w:r>
        <w:rPr>
          <w:rFonts w:hint="eastAsia"/>
        </w:rPr>
        <w:t>，是否有超过账期的未支付订单，如有，则拒绝创建订单，否则则创建。</w:t>
      </w:r>
    </w:p>
    <w:p w14:paraId="7D84CC85" w14:textId="77777777" w:rsidR="00917081" w:rsidRDefault="00917081" w:rsidP="00917081"/>
    <w:p w14:paraId="395A3F28" w14:textId="3BBB5C6A" w:rsidR="00917081" w:rsidRDefault="00917081" w:rsidP="00917081">
      <w:r>
        <w:rPr>
          <w:rFonts w:hint="eastAsia"/>
        </w:rPr>
        <w:t>本次迭代内其他需要解决的问题：</w:t>
      </w:r>
    </w:p>
    <w:p w14:paraId="1DD511DF" w14:textId="46208275" w:rsidR="00917081" w:rsidRDefault="00917081" w:rsidP="009170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前端，页面风格重设计及相应的程序调整。</w:t>
      </w:r>
    </w:p>
    <w:p w14:paraId="62ADF1C2" w14:textId="680E8646" w:rsidR="00917081" w:rsidRDefault="00912807" w:rsidP="009170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争取完成支付宝渠道接入。</w:t>
      </w:r>
    </w:p>
    <w:p w14:paraId="10421934" w14:textId="499667CC" w:rsidR="00912807" w:rsidRPr="005427E6" w:rsidRDefault="00912807" w:rsidP="009170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后台完成用户</w:t>
      </w:r>
      <w:r>
        <w:rPr>
          <w:rFonts w:hint="eastAsia"/>
        </w:rPr>
        <w:t>_User</w:t>
      </w:r>
      <w:r>
        <w:rPr>
          <w:rFonts w:hint="eastAsia"/>
        </w:rPr>
        <w:t>表和后台操作员信息的剥离。</w:t>
      </w:r>
    </w:p>
    <w:sectPr w:rsidR="00912807" w:rsidRPr="005427E6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483A"/>
    <w:multiLevelType w:val="hybridMultilevel"/>
    <w:tmpl w:val="1B9EF604"/>
    <w:lvl w:ilvl="0" w:tplc="E9CA6DB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9612FB"/>
    <w:multiLevelType w:val="hybridMultilevel"/>
    <w:tmpl w:val="D2022D64"/>
    <w:lvl w:ilvl="0" w:tplc="9A7030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B63162"/>
    <w:multiLevelType w:val="hybridMultilevel"/>
    <w:tmpl w:val="C2FCBD3C"/>
    <w:lvl w:ilvl="0" w:tplc="82FCA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B7497C"/>
    <w:multiLevelType w:val="hybridMultilevel"/>
    <w:tmpl w:val="C87A9796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7B40D28"/>
    <w:multiLevelType w:val="hybridMultilevel"/>
    <w:tmpl w:val="9706697C"/>
    <w:lvl w:ilvl="0" w:tplc="CAA2501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D87083F"/>
    <w:multiLevelType w:val="hybridMultilevel"/>
    <w:tmpl w:val="A8820D0E"/>
    <w:lvl w:ilvl="0" w:tplc="9FD2D2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9D094B"/>
    <w:multiLevelType w:val="hybridMultilevel"/>
    <w:tmpl w:val="22C2CDB6"/>
    <w:lvl w:ilvl="0" w:tplc="17CC47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DF3B05"/>
    <w:multiLevelType w:val="hybridMultilevel"/>
    <w:tmpl w:val="B3E4C4D0"/>
    <w:lvl w:ilvl="0" w:tplc="F2263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F14927"/>
    <w:multiLevelType w:val="hybridMultilevel"/>
    <w:tmpl w:val="AC664B94"/>
    <w:lvl w:ilvl="0" w:tplc="EC2A870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83804E2"/>
    <w:multiLevelType w:val="hybridMultilevel"/>
    <w:tmpl w:val="EA90151C"/>
    <w:lvl w:ilvl="0" w:tplc="529A45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2A"/>
    <w:rsid w:val="0002577D"/>
    <w:rsid w:val="00064EF6"/>
    <w:rsid w:val="0007552A"/>
    <w:rsid w:val="000759CB"/>
    <w:rsid w:val="000D4777"/>
    <w:rsid w:val="00241F66"/>
    <w:rsid w:val="005427E6"/>
    <w:rsid w:val="005D13D5"/>
    <w:rsid w:val="007073A6"/>
    <w:rsid w:val="00713C6B"/>
    <w:rsid w:val="00912807"/>
    <w:rsid w:val="00917081"/>
    <w:rsid w:val="00A23B89"/>
    <w:rsid w:val="00AD028C"/>
    <w:rsid w:val="00C7525C"/>
    <w:rsid w:val="00CD6F47"/>
    <w:rsid w:val="00E17C73"/>
    <w:rsid w:val="00ED563B"/>
    <w:rsid w:val="00F25399"/>
    <w:rsid w:val="00F45C4A"/>
    <w:rsid w:val="00F7556A"/>
    <w:rsid w:val="00F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5B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2</cp:revision>
  <dcterms:created xsi:type="dcterms:W3CDTF">2015-10-19T17:59:00Z</dcterms:created>
  <dcterms:modified xsi:type="dcterms:W3CDTF">2015-10-19T17:59:00Z</dcterms:modified>
</cp:coreProperties>
</file>