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D3AA" w14:textId="74890B1C" w:rsidR="00CD3C8C" w:rsidRDefault="00CD3C8C" w:rsidP="00CD3C8C">
      <w:pPr>
        <w:pStyle w:val="Header"/>
        <w:jc w:val="center"/>
        <w:rPr>
          <w:rStyle w:val="BookTitle"/>
          <w:sz w:val="22"/>
          <w:szCs w:val="22"/>
        </w:rPr>
      </w:pPr>
    </w:p>
    <w:p w14:paraId="19F135F2" w14:textId="487C333F" w:rsidR="00FD1375" w:rsidRDefault="006D2C3A" w:rsidP="00CD3C8C">
      <w:pPr>
        <w:widowControl w:val="0"/>
        <w:jc w:val="center"/>
        <w:rPr>
          <w:rStyle w:val="BookTitle"/>
        </w:rPr>
      </w:pPr>
      <w:r>
        <w:rPr>
          <w:rStyle w:val="BookTitle"/>
        </w:rPr>
        <w:t>TS2068E Hardware Design Requirements Specification</w:t>
      </w:r>
    </w:p>
    <w:p w14:paraId="55AF45A7" w14:textId="24F24A41" w:rsidR="009F53AD" w:rsidRDefault="009F53AD" w:rsidP="009F53AD">
      <w:pPr>
        <w:widowControl w:val="0"/>
        <w:jc w:val="center"/>
        <w:rPr>
          <w:b/>
          <w:bCs/>
        </w:rPr>
      </w:pPr>
    </w:p>
    <w:p w14:paraId="24A8DC06" w14:textId="77777777" w:rsidR="00FD1375" w:rsidRDefault="00FD1375" w:rsidP="00113779">
      <w:pPr>
        <w:widowControl w:val="0"/>
      </w:pPr>
    </w:p>
    <w:p w14:paraId="7D0DA559" w14:textId="77777777" w:rsidR="00FD1375" w:rsidRDefault="00FD1375" w:rsidP="00113779">
      <w:pPr>
        <w:widowControl w:val="0"/>
        <w:jc w:val="center"/>
        <w:rPr>
          <w:b/>
        </w:rPr>
      </w:pPr>
      <w:r w:rsidRPr="009A5217">
        <w:rPr>
          <w:b/>
        </w:rPr>
        <w:t>Revision History</w:t>
      </w:r>
    </w:p>
    <w:p w14:paraId="0F8D3900" w14:textId="77777777" w:rsidR="00FD1375" w:rsidRPr="009A5217" w:rsidRDefault="00FD1375" w:rsidP="00113779">
      <w:pPr>
        <w:widowControl w:val="0"/>
        <w:jc w:val="center"/>
        <w:rPr>
          <w:b/>
        </w:rPr>
      </w:pPr>
    </w:p>
    <w:tbl>
      <w:tblPr>
        <w:tblW w:w="5000" w:type="pct"/>
        <w:jc w:val="center"/>
        <w:tblBorders>
          <w:top w:val="outset" w:sz="6" w:space="0" w:color="808080"/>
          <w:left w:val="outset" w:sz="6" w:space="0" w:color="808080"/>
          <w:bottom w:val="outset" w:sz="6" w:space="0" w:color="808080"/>
          <w:right w:val="outset" w:sz="6" w:space="0" w:color="808080"/>
        </w:tblBorders>
        <w:tblCellMar>
          <w:left w:w="0" w:type="dxa"/>
          <w:right w:w="0" w:type="dxa"/>
        </w:tblCellMar>
        <w:tblLook w:val="0000" w:firstRow="0" w:lastRow="0" w:firstColumn="0" w:lastColumn="0" w:noHBand="0" w:noVBand="0"/>
      </w:tblPr>
      <w:tblGrid>
        <w:gridCol w:w="877"/>
        <w:gridCol w:w="1080"/>
        <w:gridCol w:w="4511"/>
        <w:gridCol w:w="1254"/>
        <w:gridCol w:w="1622"/>
      </w:tblGrid>
      <w:tr w:rsidR="00FD1375" w:rsidRPr="002E268E" w14:paraId="084E07B8" w14:textId="77777777" w:rsidTr="002C5011">
        <w:trPr>
          <w:jc w:val="center"/>
        </w:trPr>
        <w:tc>
          <w:tcPr>
            <w:tcW w:w="469" w:type="pct"/>
            <w:tcBorders>
              <w:top w:val="outset" w:sz="6" w:space="0" w:color="808080"/>
              <w:bottom w:val="outset" w:sz="6" w:space="0" w:color="808080"/>
              <w:right w:val="outset" w:sz="6" w:space="0" w:color="808080"/>
            </w:tcBorders>
            <w:shd w:val="clear" w:color="auto" w:fill="DEFFE8"/>
            <w:vAlign w:val="center"/>
          </w:tcPr>
          <w:p w14:paraId="37D07D9B" w14:textId="77777777" w:rsidR="00FD1375" w:rsidRDefault="00FD1375" w:rsidP="00113779">
            <w:pPr>
              <w:widowControl w:val="0"/>
              <w:ind w:left="63"/>
              <w:jc w:val="center"/>
              <w:rPr>
                <w:rFonts w:cs="Arial"/>
                <w:b/>
                <w:bCs/>
              </w:rPr>
            </w:pPr>
            <w:r>
              <w:rPr>
                <w:rFonts w:cs="Arial"/>
                <w:b/>
                <w:bCs/>
              </w:rPr>
              <w:t>CO #</w:t>
            </w:r>
          </w:p>
        </w:tc>
        <w:tc>
          <w:tcPr>
            <w:tcW w:w="577" w:type="pct"/>
            <w:tcBorders>
              <w:top w:val="outset" w:sz="6" w:space="0" w:color="808080"/>
              <w:left w:val="outset" w:sz="6" w:space="0" w:color="808080"/>
              <w:bottom w:val="outset" w:sz="6" w:space="0" w:color="808080"/>
              <w:right w:val="outset" w:sz="6" w:space="0" w:color="808080"/>
            </w:tcBorders>
            <w:shd w:val="clear" w:color="auto" w:fill="DEFFE8"/>
            <w:vAlign w:val="center"/>
          </w:tcPr>
          <w:p w14:paraId="546F7D85" w14:textId="77777777" w:rsidR="00FD1375" w:rsidRPr="002E268E" w:rsidRDefault="00FD1375" w:rsidP="00113779">
            <w:pPr>
              <w:widowControl w:val="0"/>
              <w:ind w:left="63"/>
              <w:jc w:val="center"/>
              <w:rPr>
                <w:rFonts w:cs="Arial"/>
                <w:b/>
                <w:bCs/>
              </w:rPr>
            </w:pPr>
            <w:r>
              <w:rPr>
                <w:rFonts w:cs="Arial"/>
                <w:b/>
                <w:bCs/>
              </w:rPr>
              <w:t>Revision</w:t>
            </w:r>
          </w:p>
        </w:tc>
        <w:tc>
          <w:tcPr>
            <w:tcW w:w="2414" w:type="pct"/>
            <w:tcBorders>
              <w:top w:val="outset" w:sz="6" w:space="0" w:color="808080"/>
              <w:left w:val="outset" w:sz="6" w:space="0" w:color="808080"/>
              <w:bottom w:val="outset" w:sz="6" w:space="0" w:color="808080"/>
              <w:right w:val="outset" w:sz="6" w:space="0" w:color="808080"/>
            </w:tcBorders>
            <w:shd w:val="clear" w:color="auto" w:fill="DEFFE8"/>
            <w:vAlign w:val="center"/>
          </w:tcPr>
          <w:p w14:paraId="542F4BD4" w14:textId="77777777" w:rsidR="00FD1375" w:rsidRPr="002E268E" w:rsidRDefault="00FD1375" w:rsidP="00113779">
            <w:pPr>
              <w:widowControl w:val="0"/>
              <w:jc w:val="center"/>
              <w:rPr>
                <w:rFonts w:cs="Arial"/>
                <w:b/>
                <w:bCs/>
              </w:rPr>
            </w:pPr>
            <w:r>
              <w:rPr>
                <w:rFonts w:cs="Arial"/>
                <w:b/>
                <w:bCs/>
              </w:rPr>
              <w:t>Change Description</w:t>
            </w:r>
          </w:p>
        </w:tc>
        <w:tc>
          <w:tcPr>
            <w:tcW w:w="671" w:type="pct"/>
            <w:tcBorders>
              <w:top w:val="outset" w:sz="6" w:space="0" w:color="808080"/>
              <w:left w:val="outset" w:sz="6" w:space="0" w:color="808080"/>
              <w:bottom w:val="outset" w:sz="6" w:space="0" w:color="808080"/>
              <w:right w:val="outset" w:sz="6" w:space="0" w:color="808080"/>
            </w:tcBorders>
            <w:shd w:val="clear" w:color="auto" w:fill="DEFFE8"/>
            <w:vAlign w:val="center"/>
          </w:tcPr>
          <w:p w14:paraId="357CEF2A" w14:textId="77777777" w:rsidR="00FD1375" w:rsidRDefault="00FD1375" w:rsidP="00113779">
            <w:pPr>
              <w:widowControl w:val="0"/>
              <w:jc w:val="center"/>
              <w:rPr>
                <w:rFonts w:cs="Arial"/>
                <w:b/>
                <w:bCs/>
              </w:rPr>
            </w:pPr>
            <w:r>
              <w:rPr>
                <w:rFonts w:cs="Arial"/>
                <w:b/>
                <w:bCs/>
              </w:rPr>
              <w:t>Effective</w:t>
            </w:r>
          </w:p>
          <w:p w14:paraId="14EFEE5C" w14:textId="77777777" w:rsidR="00FD1375" w:rsidRPr="002E268E" w:rsidRDefault="00FD1375" w:rsidP="00113779">
            <w:pPr>
              <w:widowControl w:val="0"/>
              <w:jc w:val="center"/>
              <w:rPr>
                <w:rFonts w:cs="Arial"/>
                <w:b/>
                <w:bCs/>
              </w:rPr>
            </w:pPr>
            <w:r>
              <w:rPr>
                <w:rFonts w:cs="Arial"/>
                <w:b/>
                <w:bCs/>
              </w:rPr>
              <w:t>Date</w:t>
            </w:r>
          </w:p>
        </w:tc>
        <w:tc>
          <w:tcPr>
            <w:tcW w:w="868" w:type="pct"/>
            <w:tcBorders>
              <w:top w:val="outset" w:sz="6" w:space="0" w:color="808080"/>
              <w:left w:val="outset" w:sz="6" w:space="0" w:color="808080"/>
              <w:bottom w:val="outset" w:sz="6" w:space="0" w:color="808080"/>
            </w:tcBorders>
            <w:shd w:val="clear" w:color="auto" w:fill="DEFFE8"/>
            <w:vAlign w:val="center"/>
          </w:tcPr>
          <w:p w14:paraId="5397F991" w14:textId="77777777" w:rsidR="00FD1375" w:rsidRPr="002E268E" w:rsidRDefault="00FD1375" w:rsidP="00113779">
            <w:pPr>
              <w:widowControl w:val="0"/>
              <w:jc w:val="center"/>
              <w:rPr>
                <w:rFonts w:cs="Arial"/>
                <w:b/>
                <w:bCs/>
              </w:rPr>
            </w:pPr>
            <w:r>
              <w:rPr>
                <w:rFonts w:cs="Arial"/>
                <w:b/>
                <w:bCs/>
              </w:rPr>
              <w:t>Author</w:t>
            </w:r>
          </w:p>
        </w:tc>
      </w:tr>
      <w:tr w:rsidR="00FD1375" w:rsidRPr="002E268E" w14:paraId="7ACF326D" w14:textId="77777777" w:rsidTr="002C5011">
        <w:trPr>
          <w:jc w:val="center"/>
        </w:trPr>
        <w:tc>
          <w:tcPr>
            <w:tcW w:w="469" w:type="pct"/>
            <w:tcBorders>
              <w:top w:val="outset" w:sz="6" w:space="0" w:color="808080"/>
              <w:bottom w:val="outset" w:sz="6" w:space="0" w:color="808080"/>
              <w:right w:val="outset" w:sz="6" w:space="0" w:color="808080"/>
            </w:tcBorders>
            <w:vAlign w:val="center"/>
          </w:tcPr>
          <w:p w14:paraId="348AE1BB" w14:textId="77777777" w:rsidR="00FD1375" w:rsidRPr="00531F37" w:rsidRDefault="00FD1375" w:rsidP="00113779">
            <w:pPr>
              <w:widowControl w:val="0"/>
              <w:ind w:left="63"/>
              <w:jc w:val="center"/>
              <w:rPr>
                <w:rFonts w:cs="Arial"/>
                <w:bCs/>
              </w:rPr>
            </w:pPr>
            <w:r>
              <w:rPr>
                <w:rFonts w:cs="Arial"/>
                <w:bCs/>
              </w:rPr>
              <w:t>N/A</w:t>
            </w:r>
          </w:p>
        </w:tc>
        <w:tc>
          <w:tcPr>
            <w:tcW w:w="577" w:type="pct"/>
            <w:tcBorders>
              <w:top w:val="outset" w:sz="6" w:space="0" w:color="808080"/>
              <w:left w:val="outset" w:sz="6" w:space="0" w:color="808080"/>
              <w:bottom w:val="outset" w:sz="6" w:space="0" w:color="808080"/>
              <w:right w:val="outset" w:sz="6" w:space="0" w:color="808080"/>
            </w:tcBorders>
            <w:vAlign w:val="center"/>
          </w:tcPr>
          <w:p w14:paraId="4F028C23" w14:textId="77777777" w:rsidR="00FD1375" w:rsidRPr="00531F37" w:rsidRDefault="00FD1375" w:rsidP="00113779">
            <w:pPr>
              <w:widowControl w:val="0"/>
              <w:ind w:left="63"/>
              <w:jc w:val="center"/>
              <w:rPr>
                <w:rFonts w:cs="Arial"/>
                <w:bCs/>
              </w:rPr>
            </w:pPr>
            <w:r>
              <w:rPr>
                <w:rFonts w:cs="Arial"/>
                <w:bCs/>
              </w:rPr>
              <w:t>1</w:t>
            </w:r>
          </w:p>
        </w:tc>
        <w:tc>
          <w:tcPr>
            <w:tcW w:w="2414" w:type="pct"/>
            <w:tcBorders>
              <w:top w:val="outset" w:sz="6" w:space="0" w:color="808080"/>
              <w:left w:val="outset" w:sz="6" w:space="0" w:color="808080"/>
              <w:bottom w:val="outset" w:sz="6" w:space="0" w:color="808080"/>
              <w:right w:val="outset" w:sz="6" w:space="0" w:color="808080"/>
            </w:tcBorders>
            <w:vAlign w:val="center"/>
          </w:tcPr>
          <w:p w14:paraId="2FC70650" w14:textId="77777777" w:rsidR="00FD1375" w:rsidRPr="00531F37" w:rsidRDefault="00FD1375" w:rsidP="00113779">
            <w:pPr>
              <w:widowControl w:val="0"/>
              <w:ind w:left="90"/>
              <w:rPr>
                <w:rFonts w:cs="Arial"/>
                <w:bCs/>
              </w:rPr>
            </w:pPr>
            <w:r>
              <w:rPr>
                <w:rFonts w:cs="Arial"/>
                <w:bCs/>
              </w:rPr>
              <w:t xml:space="preserve">Initial draft. </w:t>
            </w:r>
          </w:p>
        </w:tc>
        <w:tc>
          <w:tcPr>
            <w:tcW w:w="671" w:type="pct"/>
            <w:tcBorders>
              <w:top w:val="outset" w:sz="6" w:space="0" w:color="808080"/>
              <w:left w:val="outset" w:sz="6" w:space="0" w:color="808080"/>
              <w:bottom w:val="outset" w:sz="6" w:space="0" w:color="808080"/>
              <w:right w:val="outset" w:sz="6" w:space="0" w:color="808080"/>
            </w:tcBorders>
            <w:vAlign w:val="center"/>
          </w:tcPr>
          <w:p w14:paraId="0149FE9D" w14:textId="77777777" w:rsidR="00FD1375" w:rsidRPr="00531F37" w:rsidRDefault="00FD1375" w:rsidP="00113779">
            <w:pPr>
              <w:widowControl w:val="0"/>
              <w:jc w:val="center"/>
              <w:rPr>
                <w:rFonts w:cs="Arial"/>
                <w:bCs/>
              </w:rPr>
            </w:pPr>
            <w:r>
              <w:rPr>
                <w:rFonts w:cs="Arial"/>
                <w:bCs/>
              </w:rPr>
              <w:t>N/A</w:t>
            </w:r>
          </w:p>
        </w:tc>
        <w:tc>
          <w:tcPr>
            <w:tcW w:w="868" w:type="pct"/>
            <w:tcBorders>
              <w:top w:val="outset" w:sz="6" w:space="0" w:color="808080"/>
              <w:left w:val="outset" w:sz="6" w:space="0" w:color="808080"/>
              <w:bottom w:val="outset" w:sz="6" w:space="0" w:color="808080"/>
            </w:tcBorders>
            <w:vAlign w:val="center"/>
          </w:tcPr>
          <w:p w14:paraId="0EB96E75" w14:textId="77777777" w:rsidR="00FD1375" w:rsidRPr="00531F37" w:rsidRDefault="00397B18" w:rsidP="00113779">
            <w:pPr>
              <w:widowControl w:val="0"/>
              <w:jc w:val="center"/>
              <w:rPr>
                <w:rFonts w:cs="Arial"/>
                <w:bCs/>
              </w:rPr>
            </w:pPr>
            <w:r>
              <w:rPr>
                <w:rFonts w:cs="Arial"/>
                <w:bCs/>
              </w:rPr>
              <w:t>Jeff Burrell</w:t>
            </w:r>
          </w:p>
        </w:tc>
      </w:tr>
      <w:tr w:rsidR="002C5011" w:rsidRPr="002E268E" w14:paraId="53EEAD02" w14:textId="77777777" w:rsidTr="002C5011">
        <w:trPr>
          <w:jc w:val="center"/>
        </w:trPr>
        <w:tc>
          <w:tcPr>
            <w:tcW w:w="469" w:type="pct"/>
            <w:tcBorders>
              <w:top w:val="outset" w:sz="6" w:space="0" w:color="808080"/>
              <w:bottom w:val="outset" w:sz="6" w:space="0" w:color="808080"/>
              <w:right w:val="outset" w:sz="6" w:space="0" w:color="808080"/>
            </w:tcBorders>
            <w:vAlign w:val="center"/>
          </w:tcPr>
          <w:p w14:paraId="79CE8694" w14:textId="474B465F" w:rsidR="002C5011" w:rsidRDefault="002C5011" w:rsidP="002C5011">
            <w:pPr>
              <w:widowControl w:val="0"/>
              <w:ind w:left="63"/>
              <w:jc w:val="center"/>
              <w:rPr>
                <w:rFonts w:cs="Arial"/>
                <w:bCs/>
              </w:rPr>
            </w:pPr>
          </w:p>
        </w:tc>
        <w:tc>
          <w:tcPr>
            <w:tcW w:w="577" w:type="pct"/>
            <w:tcBorders>
              <w:top w:val="outset" w:sz="6" w:space="0" w:color="808080"/>
              <w:left w:val="outset" w:sz="6" w:space="0" w:color="808080"/>
              <w:bottom w:val="outset" w:sz="6" w:space="0" w:color="808080"/>
              <w:right w:val="outset" w:sz="6" w:space="0" w:color="808080"/>
            </w:tcBorders>
            <w:vAlign w:val="center"/>
          </w:tcPr>
          <w:p w14:paraId="030DD17B" w14:textId="1495CA5A" w:rsidR="002C5011" w:rsidRDefault="002C5011" w:rsidP="002C5011">
            <w:pPr>
              <w:widowControl w:val="0"/>
              <w:ind w:left="63"/>
              <w:jc w:val="center"/>
              <w:rPr>
                <w:rFonts w:cs="Arial"/>
                <w:bCs/>
              </w:rPr>
            </w:pPr>
            <w:r>
              <w:t>1.1</w:t>
            </w:r>
          </w:p>
        </w:tc>
        <w:tc>
          <w:tcPr>
            <w:tcW w:w="2414" w:type="pct"/>
            <w:tcBorders>
              <w:top w:val="outset" w:sz="6" w:space="0" w:color="808080"/>
              <w:left w:val="outset" w:sz="6" w:space="0" w:color="808080"/>
              <w:bottom w:val="outset" w:sz="6" w:space="0" w:color="808080"/>
              <w:right w:val="outset" w:sz="6" w:space="0" w:color="808080"/>
            </w:tcBorders>
            <w:vAlign w:val="center"/>
          </w:tcPr>
          <w:p w14:paraId="442A1CF2" w14:textId="51808A27" w:rsidR="002C5011" w:rsidRDefault="002C5011" w:rsidP="002C5011">
            <w:pPr>
              <w:widowControl w:val="0"/>
              <w:ind w:left="90"/>
              <w:rPr>
                <w:rFonts w:cs="Arial"/>
                <w:bCs/>
              </w:rPr>
            </w:pPr>
            <w:r>
              <w:t xml:space="preserve"> Add Features</w:t>
            </w:r>
          </w:p>
        </w:tc>
        <w:tc>
          <w:tcPr>
            <w:tcW w:w="671" w:type="pct"/>
            <w:tcBorders>
              <w:top w:val="outset" w:sz="6" w:space="0" w:color="808080"/>
              <w:left w:val="outset" w:sz="6" w:space="0" w:color="808080"/>
              <w:bottom w:val="outset" w:sz="6" w:space="0" w:color="808080"/>
              <w:right w:val="outset" w:sz="6" w:space="0" w:color="808080"/>
            </w:tcBorders>
            <w:vAlign w:val="center"/>
          </w:tcPr>
          <w:p w14:paraId="1EA551C6" w14:textId="4B40E17E" w:rsidR="002C5011" w:rsidRDefault="002C5011" w:rsidP="002C5011">
            <w:pPr>
              <w:widowControl w:val="0"/>
              <w:jc w:val="center"/>
              <w:rPr>
                <w:rFonts w:cs="Arial"/>
                <w:bCs/>
              </w:rPr>
            </w:pPr>
            <w:r>
              <w:t>N/A</w:t>
            </w:r>
          </w:p>
        </w:tc>
        <w:tc>
          <w:tcPr>
            <w:tcW w:w="868" w:type="pct"/>
            <w:tcBorders>
              <w:top w:val="outset" w:sz="6" w:space="0" w:color="808080"/>
              <w:left w:val="outset" w:sz="6" w:space="0" w:color="808080"/>
              <w:bottom w:val="outset" w:sz="6" w:space="0" w:color="808080"/>
            </w:tcBorders>
            <w:vAlign w:val="center"/>
          </w:tcPr>
          <w:p w14:paraId="473EEBF3" w14:textId="13178B1F" w:rsidR="002C5011" w:rsidRDefault="002C5011" w:rsidP="002C5011">
            <w:pPr>
              <w:widowControl w:val="0"/>
              <w:jc w:val="center"/>
              <w:rPr>
                <w:rFonts w:cs="Arial"/>
                <w:bCs/>
              </w:rPr>
            </w:pPr>
            <w:r>
              <w:t>Gus Pane</w:t>
            </w:r>
          </w:p>
        </w:tc>
      </w:tr>
      <w:tr w:rsidR="002C5011" w:rsidRPr="002E268E" w14:paraId="5FF54A6F" w14:textId="77777777" w:rsidTr="002C5011">
        <w:trPr>
          <w:jc w:val="center"/>
        </w:trPr>
        <w:tc>
          <w:tcPr>
            <w:tcW w:w="469" w:type="pct"/>
            <w:tcBorders>
              <w:top w:val="outset" w:sz="6" w:space="0" w:color="808080"/>
              <w:bottom w:val="outset" w:sz="6" w:space="0" w:color="808080"/>
              <w:right w:val="outset" w:sz="6" w:space="0" w:color="808080"/>
            </w:tcBorders>
            <w:vAlign w:val="center"/>
          </w:tcPr>
          <w:p w14:paraId="066FF681" w14:textId="77777777" w:rsidR="002C5011" w:rsidRDefault="002C5011" w:rsidP="002C5011">
            <w:pPr>
              <w:widowControl w:val="0"/>
              <w:ind w:left="63"/>
              <w:jc w:val="center"/>
              <w:rPr>
                <w:rFonts w:cs="Arial"/>
                <w:bCs/>
              </w:rPr>
            </w:pPr>
          </w:p>
        </w:tc>
        <w:tc>
          <w:tcPr>
            <w:tcW w:w="577" w:type="pct"/>
            <w:tcBorders>
              <w:top w:val="outset" w:sz="6" w:space="0" w:color="808080"/>
              <w:left w:val="outset" w:sz="6" w:space="0" w:color="808080"/>
              <w:bottom w:val="outset" w:sz="6" w:space="0" w:color="808080"/>
              <w:right w:val="outset" w:sz="6" w:space="0" w:color="808080"/>
            </w:tcBorders>
            <w:vAlign w:val="center"/>
          </w:tcPr>
          <w:p w14:paraId="10505F00" w14:textId="0940F0C4" w:rsidR="002C5011" w:rsidRDefault="002C5011" w:rsidP="002C5011">
            <w:pPr>
              <w:widowControl w:val="0"/>
              <w:ind w:left="63"/>
              <w:jc w:val="center"/>
              <w:rPr>
                <w:rFonts w:cs="Arial"/>
                <w:bCs/>
              </w:rPr>
            </w:pPr>
            <w:r>
              <w:rPr>
                <w:rFonts w:eastAsia="Arial Unicode MS" w:cs="Arial Unicode MS"/>
                <w:color w:val="000000"/>
                <w:u w:color="000000"/>
                <w14:textOutline w14:w="0" w14:cap="flat" w14:cmpd="sng" w14:algn="ctr">
                  <w14:noFill/>
                  <w14:prstDash w14:val="solid"/>
                  <w14:bevel/>
                </w14:textOutline>
              </w:rPr>
              <w:t>1.2</w:t>
            </w:r>
          </w:p>
        </w:tc>
        <w:tc>
          <w:tcPr>
            <w:tcW w:w="2414" w:type="pct"/>
            <w:tcBorders>
              <w:top w:val="outset" w:sz="6" w:space="0" w:color="808080"/>
              <w:left w:val="outset" w:sz="6" w:space="0" w:color="808080"/>
              <w:bottom w:val="outset" w:sz="6" w:space="0" w:color="808080"/>
              <w:right w:val="outset" w:sz="6" w:space="0" w:color="808080"/>
            </w:tcBorders>
            <w:vAlign w:val="center"/>
          </w:tcPr>
          <w:p w14:paraId="765935F3" w14:textId="1B615424" w:rsidR="002C5011" w:rsidRDefault="002C5011" w:rsidP="002C5011">
            <w:pPr>
              <w:widowControl w:val="0"/>
              <w:ind w:left="90"/>
              <w:rPr>
                <w:rFonts w:cs="Arial"/>
                <w:bCs/>
              </w:rPr>
            </w:pPr>
            <w:r>
              <w:rPr>
                <w:rFonts w:eastAsia="Arial Unicode MS" w:cs="Arial Unicode MS"/>
                <w:color w:val="000000"/>
                <w:u w:color="000000"/>
                <w14:textOutline w14:w="0" w14:cap="flat" w14:cmpd="sng" w14:algn="ctr">
                  <w14:noFill/>
                  <w14:prstDash w14:val="solid"/>
                  <w14:bevel/>
                </w14:textOutline>
              </w:rPr>
              <w:t>Comments</w:t>
            </w:r>
          </w:p>
        </w:tc>
        <w:tc>
          <w:tcPr>
            <w:tcW w:w="671" w:type="pct"/>
            <w:tcBorders>
              <w:top w:val="outset" w:sz="6" w:space="0" w:color="808080"/>
              <w:left w:val="outset" w:sz="6" w:space="0" w:color="808080"/>
              <w:bottom w:val="outset" w:sz="6" w:space="0" w:color="808080"/>
              <w:right w:val="outset" w:sz="6" w:space="0" w:color="808080"/>
            </w:tcBorders>
            <w:vAlign w:val="center"/>
          </w:tcPr>
          <w:p w14:paraId="577798E5" w14:textId="77777777" w:rsidR="002C5011" w:rsidRDefault="002C5011" w:rsidP="002C5011">
            <w:pPr>
              <w:widowControl w:val="0"/>
              <w:jc w:val="center"/>
              <w:rPr>
                <w:rFonts w:cs="Arial"/>
                <w:bCs/>
              </w:rPr>
            </w:pPr>
          </w:p>
        </w:tc>
        <w:tc>
          <w:tcPr>
            <w:tcW w:w="868" w:type="pct"/>
            <w:tcBorders>
              <w:top w:val="outset" w:sz="6" w:space="0" w:color="808080"/>
              <w:left w:val="outset" w:sz="6" w:space="0" w:color="808080"/>
              <w:bottom w:val="outset" w:sz="6" w:space="0" w:color="808080"/>
            </w:tcBorders>
            <w:vAlign w:val="center"/>
          </w:tcPr>
          <w:p w14:paraId="22317F81" w14:textId="75DA0F53" w:rsidR="002C5011" w:rsidRDefault="002C5011" w:rsidP="002C5011">
            <w:pPr>
              <w:widowControl w:val="0"/>
              <w:jc w:val="center"/>
              <w:rPr>
                <w:rFonts w:cs="Arial"/>
                <w:bCs/>
              </w:rPr>
            </w:pPr>
            <w:r>
              <w:rPr>
                <w:rFonts w:eastAsia="Arial Unicode MS" w:cs="Arial Unicode MS"/>
                <w:color w:val="000000"/>
                <w:u w:color="000000"/>
                <w14:textOutline w14:w="0" w14:cap="flat" w14:cmpd="sng" w14:algn="ctr">
                  <w14:noFill/>
                  <w14:prstDash w14:val="solid"/>
                  <w14:bevel/>
                </w14:textOutline>
              </w:rPr>
              <w:t>David</w:t>
            </w:r>
            <w:r>
              <w:rPr>
                <w:rFonts w:eastAsia="Arial Unicode MS" w:cs="Arial Unicode MS"/>
                <w:color w:val="000000"/>
                <w:u w:color="000000"/>
                <w14:textOutline w14:w="0" w14:cap="flat" w14:cmpd="sng" w14:algn="ctr">
                  <w14:noFill/>
                  <w14:prstDash w14:val="solid"/>
                  <w14:bevel/>
                </w14:textOutline>
              </w:rPr>
              <w:t xml:space="preserve"> Anderson</w:t>
            </w:r>
          </w:p>
        </w:tc>
      </w:tr>
    </w:tbl>
    <w:p w14:paraId="6035649B" w14:textId="77777777" w:rsidR="00FD1375" w:rsidRDefault="00FD1375" w:rsidP="00113779">
      <w:pPr>
        <w:widowControl w:val="0"/>
      </w:pPr>
    </w:p>
    <w:p w14:paraId="7B6177CE" w14:textId="77777777" w:rsidR="00FD1375" w:rsidRDefault="00FD1375" w:rsidP="00113779">
      <w:pPr>
        <w:widowControl w:val="0"/>
      </w:pPr>
    </w:p>
    <w:p w14:paraId="653E1072" w14:textId="77777777" w:rsidR="00FD1375" w:rsidRDefault="00FD1375" w:rsidP="00113779">
      <w:pPr>
        <w:widowControl w:val="0"/>
      </w:pPr>
      <w:bookmarkStart w:id="0" w:name="_Toc326299514"/>
    </w:p>
    <w:p w14:paraId="1909D3F0" w14:textId="77777777" w:rsidR="00FD1375" w:rsidRDefault="00FD1375" w:rsidP="00113779">
      <w:pPr>
        <w:widowControl w:val="0"/>
      </w:pPr>
    </w:p>
    <w:p w14:paraId="29144E98" w14:textId="77777777" w:rsidR="00FD1375" w:rsidRDefault="00FD1375" w:rsidP="00113779">
      <w:pPr>
        <w:widowControl w:val="0"/>
      </w:pPr>
    </w:p>
    <w:p w14:paraId="0B17DDBC" w14:textId="77777777" w:rsidR="00FD1375" w:rsidRDefault="00FD1375" w:rsidP="00113779">
      <w:pPr>
        <w:widowControl w:val="0"/>
      </w:pPr>
    </w:p>
    <w:p w14:paraId="2DA237D6" w14:textId="77777777" w:rsidR="00FD1375" w:rsidRDefault="00FD1375" w:rsidP="00113779">
      <w:pPr>
        <w:widowControl w:val="0"/>
      </w:pPr>
    </w:p>
    <w:p w14:paraId="4344CB9B" w14:textId="77777777" w:rsidR="00FD1375" w:rsidRDefault="00FD1375" w:rsidP="00113779">
      <w:pPr>
        <w:widowControl w:val="0"/>
      </w:pPr>
    </w:p>
    <w:p w14:paraId="4143E25C" w14:textId="77777777" w:rsidR="00FD1375" w:rsidRDefault="00FD1375" w:rsidP="00113779">
      <w:pPr>
        <w:widowControl w:val="0"/>
      </w:pPr>
    </w:p>
    <w:p w14:paraId="644FB039" w14:textId="77777777" w:rsidR="00FD1375" w:rsidRDefault="00FD1375" w:rsidP="00113779">
      <w:pPr>
        <w:widowControl w:val="0"/>
      </w:pPr>
    </w:p>
    <w:p w14:paraId="60285B83" w14:textId="77777777" w:rsidR="00FD1375" w:rsidRDefault="00FD1375" w:rsidP="00113779">
      <w:pPr>
        <w:widowControl w:val="0"/>
      </w:pPr>
    </w:p>
    <w:p w14:paraId="074BA482" w14:textId="77777777" w:rsidR="00FD1375" w:rsidRDefault="00FD1375" w:rsidP="00113779">
      <w:pPr>
        <w:widowControl w:val="0"/>
      </w:pPr>
    </w:p>
    <w:p w14:paraId="7BF2C2A0" w14:textId="77777777" w:rsidR="00FD1375" w:rsidRDefault="00FD1375" w:rsidP="00113779">
      <w:pPr>
        <w:widowControl w:val="0"/>
      </w:pPr>
      <w:r>
        <w:br w:type="page"/>
      </w:r>
    </w:p>
    <w:p w14:paraId="2B216532" w14:textId="77777777" w:rsidR="00FD1375" w:rsidRDefault="00FD1375" w:rsidP="00113779">
      <w:pPr>
        <w:pStyle w:val="TOCHeading"/>
        <w:keepNext w:val="0"/>
        <w:keepLines w:val="0"/>
        <w:widowControl w:val="0"/>
      </w:pPr>
      <w:r>
        <w:lastRenderedPageBreak/>
        <w:t>Table of Contents</w:t>
      </w:r>
    </w:p>
    <w:p w14:paraId="152A2BCC" w14:textId="2C919124" w:rsidR="00A73CFD" w:rsidRDefault="00FD1375">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510943" w:history="1">
        <w:r w:rsidR="00A73CFD" w:rsidRPr="00A931E9">
          <w:rPr>
            <w:rStyle w:val="Hyperlink"/>
            <w:noProof/>
          </w:rPr>
          <w:t>1.</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Introduction</w:t>
        </w:r>
        <w:r w:rsidR="00A73CFD">
          <w:rPr>
            <w:noProof/>
            <w:webHidden/>
          </w:rPr>
          <w:tab/>
        </w:r>
        <w:r w:rsidR="00A73CFD">
          <w:rPr>
            <w:noProof/>
            <w:webHidden/>
          </w:rPr>
          <w:fldChar w:fldCharType="begin"/>
        </w:r>
        <w:r w:rsidR="00A73CFD">
          <w:rPr>
            <w:noProof/>
            <w:webHidden/>
          </w:rPr>
          <w:instrText xml:space="preserve"> PAGEREF _Toc155510943 \h </w:instrText>
        </w:r>
        <w:r w:rsidR="00A73CFD">
          <w:rPr>
            <w:noProof/>
            <w:webHidden/>
          </w:rPr>
        </w:r>
        <w:r w:rsidR="00A73CFD">
          <w:rPr>
            <w:noProof/>
            <w:webHidden/>
          </w:rPr>
          <w:fldChar w:fldCharType="separate"/>
        </w:r>
        <w:r w:rsidR="00A73CFD">
          <w:rPr>
            <w:noProof/>
            <w:webHidden/>
          </w:rPr>
          <w:t>2</w:t>
        </w:r>
        <w:r w:rsidR="00A73CFD">
          <w:rPr>
            <w:noProof/>
            <w:webHidden/>
          </w:rPr>
          <w:fldChar w:fldCharType="end"/>
        </w:r>
      </w:hyperlink>
    </w:p>
    <w:p w14:paraId="0DDEFA51" w14:textId="50908D33"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44" w:history="1">
        <w:r w:rsidR="00A73CFD" w:rsidRPr="00A931E9">
          <w:rPr>
            <w:rStyle w:val="Hyperlink"/>
            <w:noProof/>
          </w:rPr>
          <w:t>1.1.</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Purpose and Scope</w:t>
        </w:r>
        <w:r w:rsidR="00A73CFD">
          <w:rPr>
            <w:noProof/>
            <w:webHidden/>
          </w:rPr>
          <w:tab/>
        </w:r>
        <w:r w:rsidR="00A73CFD">
          <w:rPr>
            <w:noProof/>
            <w:webHidden/>
          </w:rPr>
          <w:fldChar w:fldCharType="begin"/>
        </w:r>
        <w:r w:rsidR="00A73CFD">
          <w:rPr>
            <w:noProof/>
            <w:webHidden/>
          </w:rPr>
          <w:instrText xml:space="preserve"> PAGEREF _Toc155510944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3E35BAA9" w14:textId="5F332BB1"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45" w:history="1">
        <w:r w:rsidR="00A73CFD" w:rsidRPr="00A931E9">
          <w:rPr>
            <w:rStyle w:val="Hyperlink"/>
            <w:noProof/>
          </w:rPr>
          <w:t>1.2.</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Acronyms and Abbreviations</w:t>
        </w:r>
        <w:r w:rsidR="00A73CFD">
          <w:rPr>
            <w:noProof/>
            <w:webHidden/>
          </w:rPr>
          <w:tab/>
        </w:r>
        <w:r w:rsidR="00A73CFD">
          <w:rPr>
            <w:noProof/>
            <w:webHidden/>
          </w:rPr>
          <w:fldChar w:fldCharType="begin"/>
        </w:r>
        <w:r w:rsidR="00A73CFD">
          <w:rPr>
            <w:noProof/>
            <w:webHidden/>
          </w:rPr>
          <w:instrText xml:space="preserve"> PAGEREF _Toc155510945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2E46B8F1" w14:textId="41BB5F2D"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46" w:history="1">
        <w:r w:rsidR="00A73CFD" w:rsidRPr="00A931E9">
          <w:rPr>
            <w:rStyle w:val="Hyperlink"/>
            <w:noProof/>
          </w:rPr>
          <w:t>1.3.</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Referenced Documents</w:t>
        </w:r>
        <w:r w:rsidR="00A73CFD">
          <w:rPr>
            <w:noProof/>
            <w:webHidden/>
          </w:rPr>
          <w:tab/>
        </w:r>
        <w:r w:rsidR="00A73CFD">
          <w:rPr>
            <w:noProof/>
            <w:webHidden/>
          </w:rPr>
          <w:fldChar w:fldCharType="begin"/>
        </w:r>
        <w:r w:rsidR="00A73CFD">
          <w:rPr>
            <w:noProof/>
            <w:webHidden/>
          </w:rPr>
          <w:instrText xml:space="preserve"> PAGEREF _Toc155510946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6A31BD54" w14:textId="3CD9718D" w:rsidR="00A73CFD"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5510947" w:history="1">
        <w:r w:rsidR="00A73CFD" w:rsidRPr="00A931E9">
          <w:rPr>
            <w:rStyle w:val="Hyperlink"/>
            <w:noProof/>
          </w:rPr>
          <w:t>2.</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Hardware Description</w:t>
        </w:r>
        <w:r w:rsidR="00A73CFD">
          <w:rPr>
            <w:noProof/>
            <w:webHidden/>
          </w:rPr>
          <w:tab/>
        </w:r>
        <w:r w:rsidR="00A73CFD">
          <w:rPr>
            <w:noProof/>
            <w:webHidden/>
          </w:rPr>
          <w:fldChar w:fldCharType="begin"/>
        </w:r>
        <w:r w:rsidR="00A73CFD">
          <w:rPr>
            <w:noProof/>
            <w:webHidden/>
          </w:rPr>
          <w:instrText xml:space="preserve"> PAGEREF _Toc155510947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1139402C" w14:textId="101C7879" w:rsidR="00A73CFD"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5510948" w:history="1">
        <w:r w:rsidR="00A73CFD" w:rsidRPr="00A931E9">
          <w:rPr>
            <w:rStyle w:val="Hyperlink"/>
            <w:noProof/>
          </w:rPr>
          <w:t>3.</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Design Constraints</w:t>
        </w:r>
        <w:r w:rsidR="00A73CFD">
          <w:rPr>
            <w:noProof/>
            <w:webHidden/>
          </w:rPr>
          <w:tab/>
        </w:r>
        <w:r w:rsidR="00A73CFD">
          <w:rPr>
            <w:noProof/>
            <w:webHidden/>
          </w:rPr>
          <w:fldChar w:fldCharType="begin"/>
        </w:r>
        <w:r w:rsidR="00A73CFD">
          <w:rPr>
            <w:noProof/>
            <w:webHidden/>
          </w:rPr>
          <w:instrText xml:space="preserve"> PAGEREF _Toc155510948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5C5F86BD" w14:textId="0AC1E193" w:rsidR="00A73CFD"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5510949" w:history="1">
        <w:r w:rsidR="00A73CFD" w:rsidRPr="00A931E9">
          <w:rPr>
            <w:rStyle w:val="Hyperlink"/>
            <w:noProof/>
          </w:rPr>
          <w:t>4.</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Packaging/Installation Design</w:t>
        </w:r>
        <w:r w:rsidR="00A73CFD">
          <w:rPr>
            <w:noProof/>
            <w:webHidden/>
          </w:rPr>
          <w:tab/>
        </w:r>
        <w:r w:rsidR="00A73CFD">
          <w:rPr>
            <w:noProof/>
            <w:webHidden/>
          </w:rPr>
          <w:fldChar w:fldCharType="begin"/>
        </w:r>
        <w:r w:rsidR="00A73CFD">
          <w:rPr>
            <w:noProof/>
            <w:webHidden/>
          </w:rPr>
          <w:instrText xml:space="preserve"> PAGEREF _Toc155510949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57C0E7AF" w14:textId="66CEC038" w:rsidR="00A73CFD"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55510950" w:history="1">
        <w:r w:rsidR="00A73CFD" w:rsidRPr="00A931E9">
          <w:rPr>
            <w:rStyle w:val="Hyperlink"/>
            <w:noProof/>
          </w:rPr>
          <w:t>5.</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Design Requirements</w:t>
        </w:r>
        <w:r w:rsidR="00A73CFD">
          <w:rPr>
            <w:noProof/>
            <w:webHidden/>
          </w:rPr>
          <w:tab/>
        </w:r>
        <w:r w:rsidR="00A73CFD">
          <w:rPr>
            <w:noProof/>
            <w:webHidden/>
          </w:rPr>
          <w:fldChar w:fldCharType="begin"/>
        </w:r>
        <w:r w:rsidR="00A73CFD">
          <w:rPr>
            <w:noProof/>
            <w:webHidden/>
          </w:rPr>
          <w:instrText xml:space="preserve"> PAGEREF _Toc155510950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1E851B6A" w14:textId="01384F30"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1" w:history="1">
        <w:r w:rsidR="00A73CFD" w:rsidRPr="00A931E9">
          <w:rPr>
            <w:rStyle w:val="Hyperlink"/>
            <w:noProof/>
          </w:rPr>
          <w:t>5.1.</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1 Z80 Processor</w:t>
        </w:r>
        <w:r w:rsidR="00A73CFD">
          <w:rPr>
            <w:noProof/>
            <w:webHidden/>
          </w:rPr>
          <w:tab/>
        </w:r>
        <w:r w:rsidR="00A73CFD">
          <w:rPr>
            <w:noProof/>
            <w:webHidden/>
          </w:rPr>
          <w:fldChar w:fldCharType="begin"/>
        </w:r>
        <w:r w:rsidR="00A73CFD">
          <w:rPr>
            <w:noProof/>
            <w:webHidden/>
          </w:rPr>
          <w:instrText xml:space="preserve"> PAGEREF _Toc155510951 \h </w:instrText>
        </w:r>
        <w:r w:rsidR="00A73CFD">
          <w:rPr>
            <w:noProof/>
            <w:webHidden/>
          </w:rPr>
        </w:r>
        <w:r w:rsidR="00A73CFD">
          <w:rPr>
            <w:noProof/>
            <w:webHidden/>
          </w:rPr>
          <w:fldChar w:fldCharType="separate"/>
        </w:r>
        <w:r w:rsidR="00A73CFD">
          <w:rPr>
            <w:noProof/>
            <w:webHidden/>
          </w:rPr>
          <w:t>3</w:t>
        </w:r>
        <w:r w:rsidR="00A73CFD">
          <w:rPr>
            <w:noProof/>
            <w:webHidden/>
          </w:rPr>
          <w:fldChar w:fldCharType="end"/>
        </w:r>
      </w:hyperlink>
    </w:p>
    <w:p w14:paraId="73796821" w14:textId="7166D1F7"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2" w:history="1">
        <w:r w:rsidR="00A73CFD" w:rsidRPr="00A931E9">
          <w:rPr>
            <w:rStyle w:val="Hyperlink"/>
            <w:noProof/>
          </w:rPr>
          <w:t>5.2.</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2 Keyboard</w:t>
        </w:r>
        <w:r w:rsidR="00A73CFD">
          <w:rPr>
            <w:noProof/>
            <w:webHidden/>
          </w:rPr>
          <w:tab/>
        </w:r>
        <w:r w:rsidR="00A73CFD">
          <w:rPr>
            <w:noProof/>
            <w:webHidden/>
          </w:rPr>
          <w:fldChar w:fldCharType="begin"/>
        </w:r>
        <w:r w:rsidR="00A73CFD">
          <w:rPr>
            <w:noProof/>
            <w:webHidden/>
          </w:rPr>
          <w:instrText xml:space="preserve"> PAGEREF _Toc155510952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139CA3CA" w14:textId="0F1A6893"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3" w:history="1">
        <w:r w:rsidR="00A73CFD" w:rsidRPr="00A931E9">
          <w:rPr>
            <w:rStyle w:val="Hyperlink"/>
            <w:noProof/>
          </w:rPr>
          <w:t>5.3.</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3 TS2068 Expansion Bus</w:t>
        </w:r>
        <w:r w:rsidR="00A73CFD">
          <w:rPr>
            <w:noProof/>
            <w:webHidden/>
          </w:rPr>
          <w:tab/>
        </w:r>
        <w:r w:rsidR="00A73CFD">
          <w:rPr>
            <w:noProof/>
            <w:webHidden/>
          </w:rPr>
          <w:fldChar w:fldCharType="begin"/>
        </w:r>
        <w:r w:rsidR="00A73CFD">
          <w:rPr>
            <w:noProof/>
            <w:webHidden/>
          </w:rPr>
          <w:instrText xml:space="preserve"> PAGEREF _Toc155510953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7B444223" w14:textId="31A98173"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4" w:history="1">
        <w:r w:rsidR="00A73CFD" w:rsidRPr="00A931E9">
          <w:rPr>
            <w:rStyle w:val="Hyperlink"/>
            <w:noProof/>
          </w:rPr>
          <w:t>5.4.</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Goal 1 48K ZX Spectrum Expansion Bus</w:t>
        </w:r>
        <w:r w:rsidR="00A73CFD">
          <w:rPr>
            <w:noProof/>
            <w:webHidden/>
          </w:rPr>
          <w:tab/>
        </w:r>
        <w:r w:rsidR="00A73CFD">
          <w:rPr>
            <w:noProof/>
            <w:webHidden/>
          </w:rPr>
          <w:fldChar w:fldCharType="begin"/>
        </w:r>
        <w:r w:rsidR="00A73CFD">
          <w:rPr>
            <w:noProof/>
            <w:webHidden/>
          </w:rPr>
          <w:instrText xml:space="preserve"> PAGEREF _Toc155510954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04AA3D0B" w14:textId="5F5368D4"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5" w:history="1">
        <w:r w:rsidR="00A73CFD" w:rsidRPr="00A931E9">
          <w:rPr>
            <w:rStyle w:val="Hyperlink"/>
            <w:noProof/>
          </w:rPr>
          <w:t>5.5.</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4 RAM Memory</w:t>
        </w:r>
        <w:r w:rsidR="00A73CFD">
          <w:rPr>
            <w:noProof/>
            <w:webHidden/>
          </w:rPr>
          <w:tab/>
        </w:r>
        <w:r w:rsidR="00A73CFD">
          <w:rPr>
            <w:noProof/>
            <w:webHidden/>
          </w:rPr>
          <w:fldChar w:fldCharType="begin"/>
        </w:r>
        <w:r w:rsidR="00A73CFD">
          <w:rPr>
            <w:noProof/>
            <w:webHidden/>
          </w:rPr>
          <w:instrText xml:space="preserve"> PAGEREF _Toc155510955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11F47A15" w14:textId="7E24084D"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6" w:history="1">
        <w:r w:rsidR="00A73CFD" w:rsidRPr="00A931E9">
          <w:rPr>
            <w:rStyle w:val="Hyperlink"/>
            <w:noProof/>
          </w:rPr>
          <w:t>5.6.</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5 Video Modes</w:t>
        </w:r>
        <w:r w:rsidR="00A73CFD">
          <w:rPr>
            <w:noProof/>
            <w:webHidden/>
          </w:rPr>
          <w:tab/>
        </w:r>
        <w:r w:rsidR="00A73CFD">
          <w:rPr>
            <w:noProof/>
            <w:webHidden/>
          </w:rPr>
          <w:fldChar w:fldCharType="begin"/>
        </w:r>
        <w:r w:rsidR="00A73CFD">
          <w:rPr>
            <w:noProof/>
            <w:webHidden/>
          </w:rPr>
          <w:instrText xml:space="preserve"> PAGEREF _Toc155510956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6AFC3C1C" w14:textId="61752A75"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7" w:history="1">
        <w:r w:rsidR="00A73CFD" w:rsidRPr="00A931E9">
          <w:rPr>
            <w:rStyle w:val="Hyperlink"/>
            <w:noProof/>
          </w:rPr>
          <w:t>5.7.</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6 ULA Plus Video</w:t>
        </w:r>
        <w:r w:rsidR="00A73CFD">
          <w:rPr>
            <w:noProof/>
            <w:webHidden/>
          </w:rPr>
          <w:tab/>
        </w:r>
        <w:r w:rsidR="00A73CFD">
          <w:rPr>
            <w:noProof/>
            <w:webHidden/>
          </w:rPr>
          <w:fldChar w:fldCharType="begin"/>
        </w:r>
        <w:r w:rsidR="00A73CFD">
          <w:rPr>
            <w:noProof/>
            <w:webHidden/>
          </w:rPr>
          <w:instrText xml:space="preserve"> PAGEREF _Toc155510957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699AFF1F" w14:textId="138045D1"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8" w:history="1">
        <w:r w:rsidR="00A73CFD" w:rsidRPr="00A931E9">
          <w:rPr>
            <w:rStyle w:val="Hyperlink"/>
            <w:noProof/>
          </w:rPr>
          <w:t>5.8.</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7 Legacy TS2068 Software Compatibility</w:t>
        </w:r>
        <w:r w:rsidR="00A73CFD">
          <w:rPr>
            <w:noProof/>
            <w:webHidden/>
          </w:rPr>
          <w:tab/>
        </w:r>
        <w:r w:rsidR="00A73CFD">
          <w:rPr>
            <w:noProof/>
            <w:webHidden/>
          </w:rPr>
          <w:fldChar w:fldCharType="begin"/>
        </w:r>
        <w:r w:rsidR="00A73CFD">
          <w:rPr>
            <w:noProof/>
            <w:webHidden/>
          </w:rPr>
          <w:instrText xml:space="preserve"> PAGEREF _Toc155510958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7A3A3953" w14:textId="4044A8EB" w:rsidR="00A73CFD"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5510959" w:history="1">
        <w:r w:rsidR="00A73CFD" w:rsidRPr="00A931E9">
          <w:rPr>
            <w:rStyle w:val="Hyperlink"/>
            <w:noProof/>
          </w:rPr>
          <w:t>5.9.</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Goal 2</w:t>
        </w:r>
        <w:r w:rsidR="00A73CFD">
          <w:rPr>
            <w:noProof/>
            <w:webHidden/>
          </w:rPr>
          <w:tab/>
        </w:r>
        <w:r w:rsidR="00A73CFD">
          <w:rPr>
            <w:noProof/>
            <w:webHidden/>
          </w:rPr>
          <w:fldChar w:fldCharType="begin"/>
        </w:r>
        <w:r w:rsidR="00A73CFD">
          <w:rPr>
            <w:noProof/>
            <w:webHidden/>
          </w:rPr>
          <w:instrText xml:space="preserve"> PAGEREF _Toc155510959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26B62907" w14:textId="0C60484D" w:rsidR="00A73CFD" w:rsidRDefault="00000000">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5510960" w:history="1">
        <w:r w:rsidR="00A73CFD" w:rsidRPr="00A931E9">
          <w:rPr>
            <w:rStyle w:val="Hyperlink"/>
            <w:noProof/>
          </w:rPr>
          <w:t>5.10.</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8 Sound</w:t>
        </w:r>
        <w:r w:rsidR="00A73CFD">
          <w:rPr>
            <w:noProof/>
            <w:webHidden/>
          </w:rPr>
          <w:tab/>
        </w:r>
        <w:r w:rsidR="00A73CFD">
          <w:rPr>
            <w:noProof/>
            <w:webHidden/>
          </w:rPr>
          <w:fldChar w:fldCharType="begin"/>
        </w:r>
        <w:r w:rsidR="00A73CFD">
          <w:rPr>
            <w:noProof/>
            <w:webHidden/>
          </w:rPr>
          <w:instrText xml:space="preserve"> PAGEREF _Toc155510960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3550BF65" w14:textId="3385E595" w:rsidR="00A73CFD" w:rsidRDefault="00000000">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5510961" w:history="1">
        <w:r w:rsidR="00A73CFD" w:rsidRPr="00A931E9">
          <w:rPr>
            <w:rStyle w:val="Hyperlink"/>
            <w:noProof/>
          </w:rPr>
          <w:t>5.11.</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9 TS2068 Joysticks</w:t>
        </w:r>
        <w:r w:rsidR="00A73CFD">
          <w:rPr>
            <w:noProof/>
            <w:webHidden/>
          </w:rPr>
          <w:tab/>
        </w:r>
        <w:r w:rsidR="00A73CFD">
          <w:rPr>
            <w:noProof/>
            <w:webHidden/>
          </w:rPr>
          <w:fldChar w:fldCharType="begin"/>
        </w:r>
        <w:r w:rsidR="00A73CFD">
          <w:rPr>
            <w:noProof/>
            <w:webHidden/>
          </w:rPr>
          <w:instrText xml:space="preserve"> PAGEREF _Toc155510961 \h </w:instrText>
        </w:r>
        <w:r w:rsidR="00A73CFD">
          <w:rPr>
            <w:noProof/>
            <w:webHidden/>
          </w:rPr>
        </w:r>
        <w:r w:rsidR="00A73CFD">
          <w:rPr>
            <w:noProof/>
            <w:webHidden/>
          </w:rPr>
          <w:fldChar w:fldCharType="separate"/>
        </w:r>
        <w:r w:rsidR="00A73CFD">
          <w:rPr>
            <w:noProof/>
            <w:webHidden/>
          </w:rPr>
          <w:t>4</w:t>
        </w:r>
        <w:r w:rsidR="00A73CFD">
          <w:rPr>
            <w:noProof/>
            <w:webHidden/>
          </w:rPr>
          <w:fldChar w:fldCharType="end"/>
        </w:r>
      </w:hyperlink>
    </w:p>
    <w:p w14:paraId="75CB54F6" w14:textId="3C777C94" w:rsidR="00A73CFD" w:rsidRDefault="00000000">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5510962" w:history="1">
        <w:r w:rsidR="00A73CFD" w:rsidRPr="00A931E9">
          <w:rPr>
            <w:rStyle w:val="Hyperlink"/>
            <w:noProof/>
          </w:rPr>
          <w:t>5.12.</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10 ZX Spectrum Joystick</w:t>
        </w:r>
        <w:r w:rsidR="00A73CFD">
          <w:rPr>
            <w:noProof/>
            <w:webHidden/>
          </w:rPr>
          <w:tab/>
        </w:r>
        <w:r w:rsidR="00A73CFD">
          <w:rPr>
            <w:noProof/>
            <w:webHidden/>
          </w:rPr>
          <w:fldChar w:fldCharType="begin"/>
        </w:r>
        <w:r w:rsidR="00A73CFD">
          <w:rPr>
            <w:noProof/>
            <w:webHidden/>
          </w:rPr>
          <w:instrText xml:space="preserve"> PAGEREF _Toc155510962 \h </w:instrText>
        </w:r>
        <w:r w:rsidR="00A73CFD">
          <w:rPr>
            <w:noProof/>
            <w:webHidden/>
          </w:rPr>
        </w:r>
        <w:r w:rsidR="00A73CFD">
          <w:rPr>
            <w:noProof/>
            <w:webHidden/>
          </w:rPr>
          <w:fldChar w:fldCharType="separate"/>
        </w:r>
        <w:r w:rsidR="00A73CFD">
          <w:rPr>
            <w:noProof/>
            <w:webHidden/>
          </w:rPr>
          <w:t>5</w:t>
        </w:r>
        <w:r w:rsidR="00A73CFD">
          <w:rPr>
            <w:noProof/>
            <w:webHidden/>
          </w:rPr>
          <w:fldChar w:fldCharType="end"/>
        </w:r>
      </w:hyperlink>
    </w:p>
    <w:p w14:paraId="14876851" w14:textId="48CAA671" w:rsidR="00A73CFD" w:rsidRDefault="00000000">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5510963" w:history="1">
        <w:r w:rsidR="00A73CFD" w:rsidRPr="00A931E9">
          <w:rPr>
            <w:rStyle w:val="Hyperlink"/>
            <w:noProof/>
          </w:rPr>
          <w:t>5.13.</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11 Mass Storage</w:t>
        </w:r>
        <w:r w:rsidR="00A73CFD">
          <w:rPr>
            <w:noProof/>
            <w:webHidden/>
          </w:rPr>
          <w:tab/>
        </w:r>
        <w:r w:rsidR="00A73CFD">
          <w:rPr>
            <w:noProof/>
            <w:webHidden/>
          </w:rPr>
          <w:fldChar w:fldCharType="begin"/>
        </w:r>
        <w:r w:rsidR="00A73CFD">
          <w:rPr>
            <w:noProof/>
            <w:webHidden/>
          </w:rPr>
          <w:instrText xml:space="preserve"> PAGEREF _Toc155510963 \h </w:instrText>
        </w:r>
        <w:r w:rsidR="00A73CFD">
          <w:rPr>
            <w:noProof/>
            <w:webHidden/>
          </w:rPr>
        </w:r>
        <w:r w:rsidR="00A73CFD">
          <w:rPr>
            <w:noProof/>
            <w:webHidden/>
          </w:rPr>
          <w:fldChar w:fldCharType="separate"/>
        </w:r>
        <w:r w:rsidR="00A73CFD">
          <w:rPr>
            <w:noProof/>
            <w:webHidden/>
          </w:rPr>
          <w:t>5</w:t>
        </w:r>
        <w:r w:rsidR="00A73CFD">
          <w:rPr>
            <w:noProof/>
            <w:webHidden/>
          </w:rPr>
          <w:fldChar w:fldCharType="end"/>
        </w:r>
      </w:hyperlink>
    </w:p>
    <w:p w14:paraId="29B9A426" w14:textId="1540AA37" w:rsidR="00A73CFD" w:rsidRDefault="00000000">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5510964" w:history="1">
        <w:r w:rsidR="00A73CFD" w:rsidRPr="00A931E9">
          <w:rPr>
            <w:rStyle w:val="Hyperlink"/>
            <w:noProof/>
          </w:rPr>
          <w:t>5.14.</w:t>
        </w:r>
        <w:r w:rsidR="00A73CFD">
          <w:rPr>
            <w:rFonts w:asciiTheme="minorHAnsi" w:eastAsiaTheme="minorEastAsia" w:hAnsiTheme="minorHAnsi" w:cstheme="minorBidi"/>
            <w:noProof/>
            <w:kern w:val="2"/>
            <w:sz w:val="22"/>
            <w:szCs w:val="22"/>
            <w14:ligatures w14:val="standardContextual"/>
          </w:rPr>
          <w:tab/>
        </w:r>
        <w:r w:rsidR="00A73CFD" w:rsidRPr="00A931E9">
          <w:rPr>
            <w:rStyle w:val="Hyperlink"/>
            <w:noProof/>
          </w:rPr>
          <w:t>Req 12 WiFi</w:t>
        </w:r>
        <w:r w:rsidR="00A73CFD">
          <w:rPr>
            <w:noProof/>
            <w:webHidden/>
          </w:rPr>
          <w:tab/>
        </w:r>
        <w:r w:rsidR="00A73CFD">
          <w:rPr>
            <w:noProof/>
            <w:webHidden/>
          </w:rPr>
          <w:fldChar w:fldCharType="begin"/>
        </w:r>
        <w:r w:rsidR="00A73CFD">
          <w:rPr>
            <w:noProof/>
            <w:webHidden/>
          </w:rPr>
          <w:instrText xml:space="preserve"> PAGEREF _Toc155510964 \h </w:instrText>
        </w:r>
        <w:r w:rsidR="00A73CFD">
          <w:rPr>
            <w:noProof/>
            <w:webHidden/>
          </w:rPr>
        </w:r>
        <w:r w:rsidR="00A73CFD">
          <w:rPr>
            <w:noProof/>
            <w:webHidden/>
          </w:rPr>
          <w:fldChar w:fldCharType="separate"/>
        </w:r>
        <w:r w:rsidR="00A73CFD">
          <w:rPr>
            <w:noProof/>
            <w:webHidden/>
          </w:rPr>
          <w:t>5</w:t>
        </w:r>
        <w:r w:rsidR="00A73CFD">
          <w:rPr>
            <w:noProof/>
            <w:webHidden/>
          </w:rPr>
          <w:fldChar w:fldCharType="end"/>
        </w:r>
      </w:hyperlink>
    </w:p>
    <w:p w14:paraId="6B9EBA6E" w14:textId="51DB0C89" w:rsidR="00FD1375" w:rsidRDefault="00FD1375" w:rsidP="00113779">
      <w:pPr>
        <w:widowControl w:val="0"/>
      </w:pPr>
      <w:r>
        <w:fldChar w:fldCharType="end"/>
      </w:r>
    </w:p>
    <w:p w14:paraId="4362EFE4" w14:textId="77777777" w:rsidR="00FD1375" w:rsidRDefault="00FD1375" w:rsidP="00113779">
      <w:pPr>
        <w:widowControl w:val="0"/>
      </w:pPr>
    </w:p>
    <w:p w14:paraId="4599E741" w14:textId="77777777" w:rsidR="00FD1375" w:rsidRDefault="00FD1375" w:rsidP="00113779">
      <w:pPr>
        <w:widowControl w:val="0"/>
      </w:pPr>
    </w:p>
    <w:p w14:paraId="3C4971E5" w14:textId="77777777" w:rsidR="00FD1375" w:rsidRDefault="00FD1375" w:rsidP="00113779">
      <w:pPr>
        <w:widowControl w:val="0"/>
      </w:pPr>
    </w:p>
    <w:p w14:paraId="68A32A64" w14:textId="77777777" w:rsidR="00FD1375" w:rsidRDefault="00FD1375" w:rsidP="00113779">
      <w:pPr>
        <w:widowControl w:val="0"/>
      </w:pPr>
    </w:p>
    <w:p w14:paraId="569E341D" w14:textId="77777777" w:rsidR="00FD1375" w:rsidRDefault="00FD1375" w:rsidP="00113779">
      <w:pPr>
        <w:widowControl w:val="0"/>
      </w:pPr>
    </w:p>
    <w:p w14:paraId="0E422B0F" w14:textId="3785E84B" w:rsidR="00A73CFD" w:rsidRDefault="00A73CFD">
      <w:r>
        <w:br w:type="page"/>
      </w:r>
    </w:p>
    <w:p w14:paraId="272D4490" w14:textId="77777777" w:rsidR="00FD1375" w:rsidRDefault="00FD1375" w:rsidP="00113779">
      <w:pPr>
        <w:widowControl w:val="0"/>
      </w:pPr>
    </w:p>
    <w:p w14:paraId="3C794E0F" w14:textId="77777777" w:rsidR="00FD1375" w:rsidRDefault="00FD1375" w:rsidP="00113779">
      <w:pPr>
        <w:pStyle w:val="Heading1"/>
        <w:keepNext w:val="0"/>
        <w:widowControl w:val="0"/>
      </w:pPr>
      <w:bookmarkStart w:id="1" w:name="_Toc4395073"/>
      <w:bookmarkStart w:id="2" w:name="_Toc5009160"/>
      <w:bookmarkStart w:id="3" w:name="_Toc155509640"/>
      <w:bookmarkStart w:id="4" w:name="_Toc4395074"/>
      <w:bookmarkStart w:id="5" w:name="_Toc5009161"/>
      <w:bookmarkStart w:id="6" w:name="_Toc155509641"/>
      <w:bookmarkStart w:id="7" w:name="_Toc4395075"/>
      <w:bookmarkStart w:id="8" w:name="_Toc5009162"/>
      <w:bookmarkStart w:id="9" w:name="_Toc155509642"/>
      <w:bookmarkStart w:id="10" w:name="_Toc4395076"/>
      <w:bookmarkStart w:id="11" w:name="_Toc5009163"/>
      <w:bookmarkStart w:id="12" w:name="_Toc155509643"/>
      <w:bookmarkStart w:id="13" w:name="_Toc463533429"/>
      <w:bookmarkStart w:id="14" w:name="_Toc155510943"/>
      <w:bookmarkStart w:id="15" w:name="_Toc230760216"/>
      <w:bookmarkEnd w:id="1"/>
      <w:bookmarkEnd w:id="2"/>
      <w:bookmarkEnd w:id="3"/>
      <w:bookmarkEnd w:id="4"/>
      <w:bookmarkEnd w:id="5"/>
      <w:bookmarkEnd w:id="6"/>
      <w:bookmarkEnd w:id="7"/>
      <w:bookmarkEnd w:id="8"/>
      <w:bookmarkEnd w:id="9"/>
      <w:bookmarkEnd w:id="10"/>
      <w:bookmarkEnd w:id="11"/>
      <w:bookmarkEnd w:id="12"/>
      <w:bookmarkEnd w:id="13"/>
      <w:r>
        <w:t>Introduction</w:t>
      </w:r>
      <w:bookmarkEnd w:id="14"/>
    </w:p>
    <w:p w14:paraId="14B46267" w14:textId="77777777" w:rsidR="00FD1375" w:rsidRDefault="00FD1375" w:rsidP="003A00AA">
      <w:pPr>
        <w:pStyle w:val="Heading2"/>
      </w:pPr>
      <w:bookmarkStart w:id="16" w:name="_Toc463525685"/>
      <w:bookmarkStart w:id="17" w:name="_Toc155510944"/>
      <w:bookmarkStart w:id="18" w:name="_Toc326299511"/>
      <w:r w:rsidRPr="003A00AA">
        <w:t>Purpose</w:t>
      </w:r>
      <w:r>
        <w:t xml:space="preserve"> and Scope</w:t>
      </w:r>
      <w:bookmarkEnd w:id="16"/>
      <w:bookmarkEnd w:id="17"/>
      <w:r>
        <w:t xml:space="preserve"> </w:t>
      </w:r>
    </w:p>
    <w:bookmarkEnd w:id="18"/>
    <w:p w14:paraId="672FD1CC" w14:textId="6F6AE3FC" w:rsidR="002564AF" w:rsidRDefault="00FD1375" w:rsidP="002564AF">
      <w:pPr>
        <w:pStyle w:val="ParagraphHeading2"/>
        <w:widowControl w:val="0"/>
      </w:pPr>
      <w:r>
        <w:t xml:space="preserve">This document serves as a </w:t>
      </w:r>
      <w:r w:rsidR="006D2C3A">
        <w:t>requirements specification for the design of the TS2068E computer</w:t>
      </w:r>
      <w:r w:rsidR="00CD3C8C">
        <w:t>.</w:t>
      </w:r>
      <w:r w:rsidR="006D2C3A">
        <w:t xml:space="preserve"> This document </w:t>
      </w:r>
      <w:r w:rsidR="00400446">
        <w:t xml:space="preserve">is intended to define the behavior of the TS2068E and </w:t>
      </w:r>
      <w:r w:rsidR="006D2C3A">
        <w:t xml:space="preserve">does not, in general, dictate specific design methods or </w:t>
      </w:r>
      <w:r w:rsidR="00400446">
        <w:t>design choices. This document will contain both requirements and design goals. Requirements must be part of the design while goals may or may not appear in the design at the design engineers’ discretion.</w:t>
      </w:r>
    </w:p>
    <w:p w14:paraId="30906AC8" w14:textId="77777777" w:rsidR="006625B9" w:rsidRDefault="006625B9" w:rsidP="002564AF">
      <w:pPr>
        <w:pStyle w:val="ParagraphHeading2"/>
        <w:widowControl w:val="0"/>
      </w:pPr>
    </w:p>
    <w:p w14:paraId="2F5D552C" w14:textId="77777777" w:rsidR="00FD1375" w:rsidRPr="002E268E" w:rsidRDefault="00FD1375" w:rsidP="003A00AA">
      <w:pPr>
        <w:pStyle w:val="Heading2"/>
      </w:pPr>
      <w:bookmarkStart w:id="19" w:name="_Toc155510945"/>
      <w:r>
        <w:t>Acronyms and Abbreviations</w:t>
      </w:r>
      <w:bookmarkEnd w:id="0"/>
      <w:bookmarkEnd w:id="15"/>
      <w:bookmarkEnd w:id="19"/>
      <w:r>
        <w:t xml:space="preserve"> </w:t>
      </w:r>
    </w:p>
    <w:tbl>
      <w:tblPr>
        <w:tblW w:w="4909"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6960"/>
      </w:tblGrid>
      <w:tr w:rsidR="00FD1375" w:rsidRPr="00984BBC" w14:paraId="635EEBE7" w14:textId="77777777" w:rsidTr="002C5011">
        <w:tc>
          <w:tcPr>
            <w:tcW w:w="1209" w:type="pct"/>
            <w:shd w:val="clear" w:color="auto" w:fill="DEFFE8"/>
          </w:tcPr>
          <w:p w14:paraId="2A993CA5" w14:textId="77777777" w:rsidR="00FD1375" w:rsidRPr="003C44B0" w:rsidRDefault="00FD1375" w:rsidP="003C44B0">
            <w:pPr>
              <w:widowControl w:val="0"/>
              <w:ind w:left="63"/>
              <w:jc w:val="center"/>
              <w:rPr>
                <w:rFonts w:cs="Arial"/>
                <w:b/>
                <w:bCs/>
              </w:rPr>
            </w:pPr>
            <w:r w:rsidRPr="003C44B0">
              <w:rPr>
                <w:rFonts w:cs="Arial"/>
                <w:b/>
                <w:bCs/>
              </w:rPr>
              <w:t>Acronym or Abbreviation</w:t>
            </w:r>
          </w:p>
        </w:tc>
        <w:tc>
          <w:tcPr>
            <w:tcW w:w="3791" w:type="pct"/>
            <w:shd w:val="clear" w:color="auto" w:fill="DEFFE8"/>
          </w:tcPr>
          <w:p w14:paraId="53B8609B" w14:textId="77777777" w:rsidR="00FD1375" w:rsidRPr="003C44B0" w:rsidRDefault="00FD1375" w:rsidP="003C44B0">
            <w:pPr>
              <w:widowControl w:val="0"/>
              <w:jc w:val="center"/>
              <w:rPr>
                <w:rFonts w:cs="Arial"/>
                <w:b/>
                <w:bCs/>
              </w:rPr>
            </w:pPr>
            <w:r w:rsidRPr="003C44B0">
              <w:rPr>
                <w:rFonts w:cs="Arial"/>
                <w:b/>
                <w:bCs/>
              </w:rPr>
              <w:t>Description</w:t>
            </w:r>
          </w:p>
        </w:tc>
      </w:tr>
      <w:tr w:rsidR="00FD1375" w:rsidRPr="00984BBC" w14:paraId="0E4D3A0B" w14:textId="77777777" w:rsidTr="002C5011">
        <w:tc>
          <w:tcPr>
            <w:tcW w:w="1209" w:type="pct"/>
          </w:tcPr>
          <w:p w14:paraId="4B8CF5B4" w14:textId="0CA039D4" w:rsidR="00FD1375" w:rsidRPr="003C44B0" w:rsidRDefault="00FD1375" w:rsidP="003C44B0">
            <w:pPr>
              <w:widowControl w:val="0"/>
              <w:jc w:val="center"/>
              <w:rPr>
                <w:rFonts w:cs="Arial"/>
              </w:rPr>
            </w:pPr>
          </w:p>
        </w:tc>
        <w:tc>
          <w:tcPr>
            <w:tcW w:w="3791" w:type="pct"/>
          </w:tcPr>
          <w:p w14:paraId="79BACCBC" w14:textId="50381E17" w:rsidR="00FD1375" w:rsidRPr="003C44B0" w:rsidRDefault="00FD1375" w:rsidP="003C44B0">
            <w:pPr>
              <w:widowControl w:val="0"/>
              <w:rPr>
                <w:rFonts w:cs="Arial"/>
              </w:rPr>
            </w:pPr>
          </w:p>
        </w:tc>
      </w:tr>
      <w:tr w:rsidR="00FD1375" w:rsidRPr="00984BBC" w14:paraId="1FD802C0" w14:textId="77777777" w:rsidTr="002C5011">
        <w:tc>
          <w:tcPr>
            <w:tcW w:w="1209" w:type="pct"/>
          </w:tcPr>
          <w:p w14:paraId="43B86148" w14:textId="77777777" w:rsidR="00FD1375" w:rsidRPr="003C44B0" w:rsidRDefault="009F53AD" w:rsidP="003C44B0">
            <w:pPr>
              <w:widowControl w:val="0"/>
              <w:jc w:val="center"/>
              <w:rPr>
                <w:rFonts w:cs="Arial"/>
              </w:rPr>
            </w:pPr>
            <w:r>
              <w:rPr>
                <w:rFonts w:cs="Arial"/>
              </w:rPr>
              <w:t>ASCII</w:t>
            </w:r>
          </w:p>
        </w:tc>
        <w:tc>
          <w:tcPr>
            <w:tcW w:w="3791" w:type="pct"/>
          </w:tcPr>
          <w:p w14:paraId="1378E438" w14:textId="77777777" w:rsidR="00FD1375" w:rsidRPr="003C44B0" w:rsidRDefault="009F53AD" w:rsidP="003C44B0">
            <w:pPr>
              <w:widowControl w:val="0"/>
              <w:rPr>
                <w:rFonts w:cs="Arial"/>
              </w:rPr>
            </w:pPr>
            <w:r>
              <w:rPr>
                <w:rFonts w:cs="Arial"/>
              </w:rPr>
              <w:t xml:space="preserve">A standardized </w:t>
            </w:r>
            <w:proofErr w:type="gramStart"/>
            <w:r>
              <w:rPr>
                <w:rFonts w:cs="Arial"/>
              </w:rPr>
              <w:t>8 bit</w:t>
            </w:r>
            <w:proofErr w:type="gramEnd"/>
            <w:r>
              <w:rPr>
                <w:rFonts w:cs="Arial"/>
              </w:rPr>
              <w:t xml:space="preserve"> code used to represent character data in computerized data systems.</w:t>
            </w:r>
          </w:p>
        </w:tc>
      </w:tr>
      <w:tr w:rsidR="00FD1375" w:rsidRPr="00984BBC" w14:paraId="4CEEC4BF" w14:textId="77777777" w:rsidTr="002C5011">
        <w:tc>
          <w:tcPr>
            <w:tcW w:w="1209" w:type="pct"/>
          </w:tcPr>
          <w:p w14:paraId="3CEE4163" w14:textId="77777777" w:rsidR="00FD1375" w:rsidRPr="003C44B0" w:rsidRDefault="006625B9" w:rsidP="003C44B0">
            <w:pPr>
              <w:widowControl w:val="0"/>
              <w:jc w:val="center"/>
              <w:rPr>
                <w:rFonts w:cs="Arial"/>
              </w:rPr>
            </w:pPr>
            <w:r w:rsidRPr="006625B9">
              <w:t>char</w:t>
            </w:r>
          </w:p>
        </w:tc>
        <w:tc>
          <w:tcPr>
            <w:tcW w:w="3791" w:type="pct"/>
          </w:tcPr>
          <w:p w14:paraId="1B4F514D" w14:textId="77777777" w:rsidR="00FD1375" w:rsidRPr="006625B9" w:rsidRDefault="006625B9" w:rsidP="006625B9">
            <w:proofErr w:type="gramStart"/>
            <w:r w:rsidRPr="006625B9">
              <w:t>8 bit</w:t>
            </w:r>
            <w:proofErr w:type="gramEnd"/>
            <w:r w:rsidRPr="006625B9">
              <w:t xml:space="preserve"> byte</w:t>
            </w:r>
          </w:p>
        </w:tc>
      </w:tr>
      <w:tr w:rsidR="00FD1375" w:rsidRPr="00984BBC" w14:paraId="326B5F05" w14:textId="77777777" w:rsidTr="002C5011">
        <w:tc>
          <w:tcPr>
            <w:tcW w:w="1209" w:type="pct"/>
          </w:tcPr>
          <w:p w14:paraId="7EFEC20D" w14:textId="77777777" w:rsidR="00FD1375" w:rsidRPr="003C44B0" w:rsidRDefault="006625B9" w:rsidP="003C44B0">
            <w:pPr>
              <w:widowControl w:val="0"/>
              <w:jc w:val="center"/>
              <w:rPr>
                <w:rFonts w:cs="Arial"/>
              </w:rPr>
            </w:pPr>
            <w:r w:rsidRPr="006625B9">
              <w:t>int</w:t>
            </w:r>
          </w:p>
        </w:tc>
        <w:tc>
          <w:tcPr>
            <w:tcW w:w="3791" w:type="pct"/>
          </w:tcPr>
          <w:p w14:paraId="0E6777CB" w14:textId="77777777" w:rsidR="00FD1375" w:rsidRPr="003C44B0" w:rsidRDefault="006625B9" w:rsidP="003C44B0">
            <w:pPr>
              <w:widowControl w:val="0"/>
              <w:rPr>
                <w:rFonts w:cs="Arial"/>
              </w:rPr>
            </w:pPr>
            <w:proofErr w:type="gramStart"/>
            <w:r w:rsidRPr="006625B9">
              <w:t>32 bit</w:t>
            </w:r>
            <w:proofErr w:type="gramEnd"/>
            <w:r w:rsidRPr="006625B9">
              <w:t xml:space="preserve"> double word</w:t>
            </w:r>
          </w:p>
        </w:tc>
      </w:tr>
      <w:tr w:rsidR="00FD1375" w:rsidRPr="00984BBC" w14:paraId="0CD193B2" w14:textId="77777777" w:rsidTr="002C5011">
        <w:tc>
          <w:tcPr>
            <w:tcW w:w="1209" w:type="pct"/>
          </w:tcPr>
          <w:p w14:paraId="5C29061A" w14:textId="13E734BF" w:rsidR="00FD1375" w:rsidRPr="003C44B0" w:rsidRDefault="00FD1375" w:rsidP="003C44B0">
            <w:pPr>
              <w:widowControl w:val="0"/>
              <w:jc w:val="center"/>
              <w:rPr>
                <w:rFonts w:cs="Arial"/>
              </w:rPr>
            </w:pPr>
          </w:p>
        </w:tc>
        <w:tc>
          <w:tcPr>
            <w:tcW w:w="3791" w:type="pct"/>
          </w:tcPr>
          <w:p w14:paraId="2CDBF1A2" w14:textId="3911F06A" w:rsidR="00FD1375" w:rsidRPr="003C44B0" w:rsidRDefault="00FD1375" w:rsidP="003C44B0">
            <w:pPr>
              <w:widowControl w:val="0"/>
              <w:rPr>
                <w:rFonts w:cs="Arial"/>
              </w:rPr>
            </w:pPr>
          </w:p>
        </w:tc>
      </w:tr>
      <w:tr w:rsidR="00FD1375" w:rsidRPr="00984BBC" w14:paraId="626A31B2" w14:textId="77777777" w:rsidTr="002C5011">
        <w:tc>
          <w:tcPr>
            <w:tcW w:w="1209" w:type="pct"/>
          </w:tcPr>
          <w:p w14:paraId="5F1BBDD9" w14:textId="77777777" w:rsidR="00FD1375" w:rsidRPr="003C44B0" w:rsidRDefault="006625B9" w:rsidP="003C44B0">
            <w:pPr>
              <w:widowControl w:val="0"/>
              <w:jc w:val="center"/>
              <w:rPr>
                <w:rFonts w:cs="Arial"/>
              </w:rPr>
            </w:pPr>
            <w:r w:rsidRPr="006625B9">
              <w:t>ASCIIZ*n</w:t>
            </w:r>
          </w:p>
        </w:tc>
        <w:tc>
          <w:tcPr>
            <w:tcW w:w="3791" w:type="pct"/>
          </w:tcPr>
          <w:p w14:paraId="464F11C9" w14:textId="77777777" w:rsidR="00FD1375" w:rsidRPr="003C44B0" w:rsidRDefault="006625B9" w:rsidP="003C44B0">
            <w:pPr>
              <w:widowControl w:val="0"/>
              <w:rPr>
                <w:rFonts w:cs="Arial"/>
              </w:rPr>
            </w:pPr>
            <w:r w:rsidRPr="006625B9">
              <w:t>UTF-8 null terminated C compatible string</w:t>
            </w:r>
          </w:p>
        </w:tc>
      </w:tr>
      <w:tr w:rsidR="00FD1375" w:rsidRPr="00984BBC" w14:paraId="3D4158EF" w14:textId="77777777" w:rsidTr="002C5011">
        <w:tc>
          <w:tcPr>
            <w:tcW w:w="1209" w:type="pct"/>
          </w:tcPr>
          <w:p w14:paraId="1F01662A" w14:textId="0040ED7A" w:rsidR="00FD1375" w:rsidRPr="003C44B0" w:rsidRDefault="00FD1375" w:rsidP="004C074D">
            <w:pPr>
              <w:widowControl w:val="0"/>
              <w:rPr>
                <w:rFonts w:cs="Arial"/>
              </w:rPr>
            </w:pPr>
          </w:p>
        </w:tc>
        <w:tc>
          <w:tcPr>
            <w:tcW w:w="3791" w:type="pct"/>
          </w:tcPr>
          <w:p w14:paraId="13B90D56" w14:textId="55E30210" w:rsidR="00FD1375" w:rsidRPr="003C44B0" w:rsidRDefault="00FD1375" w:rsidP="003C44B0">
            <w:pPr>
              <w:widowControl w:val="0"/>
              <w:rPr>
                <w:rFonts w:cs="Arial"/>
              </w:rPr>
            </w:pPr>
          </w:p>
        </w:tc>
      </w:tr>
    </w:tbl>
    <w:p w14:paraId="0EFDA79D" w14:textId="77777777" w:rsidR="00FD1375" w:rsidRDefault="00FD1375" w:rsidP="00113779">
      <w:pPr>
        <w:pStyle w:val="Heading2"/>
        <w:keepNext w:val="0"/>
        <w:widowControl w:val="0"/>
      </w:pPr>
      <w:bookmarkStart w:id="20" w:name="_Toc326299515"/>
      <w:bookmarkStart w:id="21" w:name="_Toc230760217"/>
      <w:bookmarkStart w:id="22" w:name="_Toc155510946"/>
      <w:r>
        <w:t>Referenced Documents</w:t>
      </w:r>
      <w:bookmarkEnd w:id="20"/>
      <w:bookmarkEnd w:id="21"/>
      <w:bookmarkEnd w:id="22"/>
      <w:r>
        <w:t xml:space="preserve">  </w:t>
      </w:r>
    </w:p>
    <w:p w14:paraId="3413DCE5" w14:textId="77777777" w:rsidR="00FD1375" w:rsidRDefault="00FD1375" w:rsidP="00113779">
      <w:pPr>
        <w:widowControl w:val="0"/>
        <w:tabs>
          <w:tab w:val="num" w:pos="180"/>
        </w:tabs>
        <w:ind w:left="1080"/>
        <w:rPr>
          <w:rFonts w:cs="Arial"/>
          <w:i/>
        </w:rPr>
      </w:pPr>
    </w:p>
    <w:tbl>
      <w:tblPr>
        <w:tblW w:w="4895" w:type="pct"/>
        <w:tblInd w:w="368"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1784"/>
        <w:gridCol w:w="5392"/>
        <w:gridCol w:w="1972"/>
      </w:tblGrid>
      <w:tr w:rsidR="00FD1375" w:rsidRPr="00BA1457" w14:paraId="658F63F4" w14:textId="77777777" w:rsidTr="004C074D">
        <w:trPr>
          <w:cantSplit/>
          <w:tblHeader/>
        </w:trPr>
        <w:tc>
          <w:tcPr>
            <w:tcW w:w="975" w:type="pct"/>
            <w:tcBorders>
              <w:top w:val="outset" w:sz="6" w:space="0" w:color="111111"/>
              <w:bottom w:val="outset" w:sz="6" w:space="0" w:color="111111"/>
              <w:right w:val="outset" w:sz="6" w:space="0" w:color="111111"/>
            </w:tcBorders>
            <w:shd w:val="clear" w:color="auto" w:fill="DEFFE8"/>
            <w:vAlign w:val="bottom"/>
          </w:tcPr>
          <w:p w14:paraId="790E1322" w14:textId="77777777" w:rsidR="00FD1375" w:rsidRPr="00BA1457" w:rsidRDefault="00FD1375" w:rsidP="00113779">
            <w:pPr>
              <w:widowControl w:val="0"/>
              <w:rPr>
                <w:rFonts w:cs="Arial"/>
                <w:b/>
                <w:bCs/>
                <w:szCs w:val="22"/>
              </w:rPr>
            </w:pPr>
            <w:r>
              <w:rPr>
                <w:rFonts w:cs="Arial"/>
                <w:b/>
                <w:bCs/>
                <w:szCs w:val="22"/>
              </w:rPr>
              <w:t>Document #</w:t>
            </w:r>
          </w:p>
        </w:tc>
        <w:tc>
          <w:tcPr>
            <w:tcW w:w="2947" w:type="pct"/>
            <w:tcBorders>
              <w:top w:val="outset" w:sz="6" w:space="0" w:color="111111"/>
              <w:left w:val="outset" w:sz="6" w:space="0" w:color="111111"/>
              <w:bottom w:val="outset" w:sz="6" w:space="0" w:color="111111"/>
              <w:right w:val="single" w:sz="4" w:space="0" w:color="auto"/>
            </w:tcBorders>
            <w:shd w:val="clear" w:color="auto" w:fill="DEFFE8"/>
            <w:vAlign w:val="bottom"/>
          </w:tcPr>
          <w:p w14:paraId="2C00E64E" w14:textId="77777777" w:rsidR="00FD1375" w:rsidRPr="00BA1457" w:rsidRDefault="00FD1375" w:rsidP="00113779">
            <w:pPr>
              <w:widowControl w:val="0"/>
              <w:rPr>
                <w:rFonts w:cs="Arial"/>
                <w:b/>
                <w:bCs/>
                <w:szCs w:val="22"/>
              </w:rPr>
            </w:pPr>
            <w:r>
              <w:rPr>
                <w:rFonts w:cs="Arial"/>
                <w:b/>
                <w:bCs/>
                <w:szCs w:val="22"/>
              </w:rPr>
              <w:t>Document Title</w:t>
            </w:r>
          </w:p>
        </w:tc>
        <w:tc>
          <w:tcPr>
            <w:tcW w:w="1078" w:type="pct"/>
            <w:tcBorders>
              <w:top w:val="outset" w:sz="6" w:space="0" w:color="111111"/>
              <w:left w:val="single" w:sz="4" w:space="0" w:color="auto"/>
              <w:bottom w:val="outset" w:sz="6" w:space="0" w:color="111111"/>
            </w:tcBorders>
            <w:shd w:val="clear" w:color="auto" w:fill="DEFFE8"/>
            <w:vAlign w:val="bottom"/>
          </w:tcPr>
          <w:p w14:paraId="399007FE" w14:textId="00D3081E" w:rsidR="00FD1375" w:rsidRPr="00BA1457" w:rsidRDefault="00FD1375" w:rsidP="00113779">
            <w:pPr>
              <w:widowControl w:val="0"/>
              <w:rPr>
                <w:rFonts w:cs="Arial"/>
                <w:b/>
                <w:bCs/>
                <w:szCs w:val="22"/>
              </w:rPr>
            </w:pPr>
            <w:r>
              <w:rPr>
                <w:rFonts w:cs="Arial"/>
                <w:b/>
                <w:bCs/>
                <w:szCs w:val="22"/>
              </w:rPr>
              <w:t xml:space="preserve">Doc </w:t>
            </w:r>
            <w:r w:rsidR="00AA61DF">
              <w:rPr>
                <w:rFonts w:cs="Arial"/>
                <w:b/>
                <w:bCs/>
                <w:szCs w:val="22"/>
              </w:rPr>
              <w:t>Revision</w:t>
            </w:r>
          </w:p>
        </w:tc>
      </w:tr>
      <w:tr w:rsidR="00FD1375" w:rsidRPr="0000739B" w14:paraId="3ED0EEE0" w14:textId="77777777" w:rsidTr="004C074D">
        <w:trPr>
          <w:cantSplit/>
          <w:trHeight w:val="273"/>
        </w:trPr>
        <w:tc>
          <w:tcPr>
            <w:tcW w:w="975" w:type="pct"/>
            <w:tcBorders>
              <w:top w:val="outset" w:sz="6" w:space="0" w:color="111111"/>
              <w:bottom w:val="outset" w:sz="6" w:space="0" w:color="111111"/>
              <w:right w:val="outset" w:sz="6" w:space="0" w:color="111111"/>
            </w:tcBorders>
          </w:tcPr>
          <w:p w14:paraId="48FA68D3" w14:textId="3AEB22C4" w:rsidR="00FD1375" w:rsidRPr="001F2787" w:rsidRDefault="00FD1375" w:rsidP="00113779">
            <w:pPr>
              <w:widowControl w:val="0"/>
              <w:ind w:right="-249"/>
              <w:rPr>
                <w:rFonts w:cs="Arial"/>
              </w:rPr>
            </w:pPr>
          </w:p>
        </w:tc>
        <w:tc>
          <w:tcPr>
            <w:tcW w:w="2947" w:type="pct"/>
            <w:tcBorders>
              <w:top w:val="outset" w:sz="6" w:space="0" w:color="111111"/>
              <w:left w:val="outset" w:sz="6" w:space="0" w:color="111111"/>
              <w:bottom w:val="outset" w:sz="6" w:space="0" w:color="111111"/>
              <w:right w:val="single" w:sz="4" w:space="0" w:color="auto"/>
            </w:tcBorders>
          </w:tcPr>
          <w:p w14:paraId="499430AE" w14:textId="599AA266" w:rsidR="00FD1375" w:rsidRPr="006625B9" w:rsidRDefault="00AA61DF" w:rsidP="00450D09">
            <w:pPr>
              <w:rPr>
                <w:rFonts w:cs="Arial"/>
                <w:b/>
              </w:rPr>
            </w:pPr>
            <w:r>
              <w:rPr>
                <w:szCs w:val="22"/>
              </w:rPr>
              <w:t>Timex Sinclair User Manual</w:t>
            </w:r>
          </w:p>
        </w:tc>
        <w:tc>
          <w:tcPr>
            <w:tcW w:w="1078" w:type="pct"/>
            <w:tcBorders>
              <w:top w:val="outset" w:sz="6" w:space="0" w:color="111111"/>
              <w:left w:val="single" w:sz="4" w:space="0" w:color="auto"/>
              <w:bottom w:val="outset" w:sz="6" w:space="0" w:color="111111"/>
            </w:tcBorders>
          </w:tcPr>
          <w:p w14:paraId="551C6EBB" w14:textId="02FDF44D" w:rsidR="00FD1375" w:rsidRPr="0000739B" w:rsidRDefault="00AA61DF" w:rsidP="00113779">
            <w:pPr>
              <w:widowControl w:val="0"/>
              <w:ind w:left="84"/>
              <w:rPr>
                <w:rFonts w:cs="Arial"/>
                <w:szCs w:val="22"/>
              </w:rPr>
            </w:pPr>
            <w:r>
              <w:rPr>
                <w:rFonts w:cs="Arial"/>
                <w:szCs w:val="22"/>
              </w:rPr>
              <w:t>N/A</w:t>
            </w:r>
          </w:p>
        </w:tc>
      </w:tr>
      <w:tr w:rsidR="00FD1375" w:rsidRPr="0000739B" w14:paraId="470F53F6" w14:textId="77777777" w:rsidTr="004C074D">
        <w:trPr>
          <w:cantSplit/>
          <w:trHeight w:val="273"/>
        </w:trPr>
        <w:tc>
          <w:tcPr>
            <w:tcW w:w="975" w:type="pct"/>
            <w:tcBorders>
              <w:top w:val="outset" w:sz="6" w:space="0" w:color="111111"/>
              <w:bottom w:val="outset" w:sz="6" w:space="0" w:color="111111"/>
              <w:right w:val="outset" w:sz="6" w:space="0" w:color="111111"/>
            </w:tcBorders>
          </w:tcPr>
          <w:p w14:paraId="7068D346" w14:textId="77777777" w:rsidR="00FD1375" w:rsidRPr="001F2787" w:rsidRDefault="00FD1375" w:rsidP="00113779">
            <w:pPr>
              <w:widowControl w:val="0"/>
              <w:ind w:right="-249"/>
              <w:rPr>
                <w:rFonts w:cs="Arial"/>
              </w:rPr>
            </w:pPr>
          </w:p>
        </w:tc>
        <w:tc>
          <w:tcPr>
            <w:tcW w:w="2947" w:type="pct"/>
            <w:tcBorders>
              <w:top w:val="outset" w:sz="6" w:space="0" w:color="111111"/>
              <w:left w:val="outset" w:sz="6" w:space="0" w:color="111111"/>
              <w:bottom w:val="outset" w:sz="6" w:space="0" w:color="111111"/>
              <w:right w:val="single" w:sz="4" w:space="0" w:color="auto"/>
            </w:tcBorders>
          </w:tcPr>
          <w:p w14:paraId="007E24B6" w14:textId="127422FD" w:rsidR="00FD1375" w:rsidRDefault="00AA61DF" w:rsidP="00113779">
            <w:pPr>
              <w:widowControl w:val="0"/>
              <w:rPr>
                <w:szCs w:val="22"/>
              </w:rPr>
            </w:pPr>
            <w:r>
              <w:rPr>
                <w:szCs w:val="22"/>
              </w:rPr>
              <w:t>Timex Sinclair Technical Manual</w:t>
            </w:r>
          </w:p>
        </w:tc>
        <w:tc>
          <w:tcPr>
            <w:tcW w:w="1078" w:type="pct"/>
            <w:tcBorders>
              <w:top w:val="outset" w:sz="6" w:space="0" w:color="111111"/>
              <w:left w:val="single" w:sz="4" w:space="0" w:color="auto"/>
              <w:bottom w:val="outset" w:sz="6" w:space="0" w:color="111111"/>
            </w:tcBorders>
          </w:tcPr>
          <w:p w14:paraId="02530C66" w14:textId="7784576C" w:rsidR="00FD1375" w:rsidRDefault="00AA61DF" w:rsidP="00113779">
            <w:pPr>
              <w:widowControl w:val="0"/>
              <w:ind w:left="84"/>
              <w:rPr>
                <w:rFonts w:cs="Arial"/>
                <w:szCs w:val="22"/>
              </w:rPr>
            </w:pPr>
            <w:r>
              <w:rPr>
                <w:rFonts w:cs="Arial"/>
                <w:szCs w:val="22"/>
              </w:rPr>
              <w:t>N/A</w:t>
            </w:r>
          </w:p>
        </w:tc>
      </w:tr>
    </w:tbl>
    <w:p w14:paraId="3214DE78" w14:textId="6391CE44" w:rsidR="009F53AD" w:rsidRDefault="006F7A07" w:rsidP="006F7A07">
      <w:pPr>
        <w:pStyle w:val="Heading1"/>
      </w:pPr>
      <w:bookmarkStart w:id="23" w:name="_Toc463533342"/>
      <w:bookmarkStart w:id="24" w:name="_Toc463533398"/>
      <w:bookmarkStart w:id="25" w:name="_Toc463533458"/>
      <w:bookmarkStart w:id="26" w:name="_Toc463533343"/>
      <w:bookmarkStart w:id="27" w:name="_Toc463533399"/>
      <w:bookmarkStart w:id="28" w:name="_Toc463533459"/>
      <w:bookmarkStart w:id="29" w:name="_Toc463533460"/>
      <w:bookmarkStart w:id="30" w:name="_Toc155510947"/>
      <w:bookmarkEnd w:id="23"/>
      <w:bookmarkEnd w:id="24"/>
      <w:bookmarkEnd w:id="25"/>
      <w:bookmarkEnd w:id="26"/>
      <w:bookmarkEnd w:id="27"/>
      <w:bookmarkEnd w:id="28"/>
      <w:bookmarkEnd w:id="29"/>
      <w:r>
        <w:t>Hardware Description</w:t>
      </w:r>
      <w:bookmarkEnd w:id="30"/>
    </w:p>
    <w:p w14:paraId="681790A4" w14:textId="4041950F" w:rsidR="006F7A07" w:rsidRDefault="006F7A07" w:rsidP="006F7A07">
      <w:pPr>
        <w:pStyle w:val="Heading1"/>
        <w:numPr>
          <w:ilvl w:val="0"/>
          <w:numId w:val="1"/>
        </w:numPr>
      </w:pPr>
      <w:bookmarkStart w:id="31" w:name="_Toc155509649"/>
      <w:bookmarkStart w:id="32" w:name="_Toc155509650"/>
      <w:bookmarkStart w:id="33" w:name="_Toc155509651"/>
      <w:bookmarkStart w:id="34" w:name="_Toc155509652"/>
      <w:bookmarkStart w:id="35" w:name="_Toc155509653"/>
      <w:bookmarkStart w:id="36" w:name="_Toc155509654"/>
      <w:bookmarkStart w:id="37" w:name="_Toc155509655"/>
      <w:bookmarkStart w:id="38" w:name="_Toc155509656"/>
      <w:bookmarkStart w:id="39" w:name="_Toc155509657"/>
      <w:bookmarkStart w:id="40" w:name="_Toc155509658"/>
      <w:bookmarkStart w:id="41" w:name="_Toc155509659"/>
      <w:bookmarkStart w:id="42" w:name="_Toc155509660"/>
      <w:bookmarkStart w:id="43" w:name="_Toc155509661"/>
      <w:bookmarkStart w:id="44" w:name="_Toc381368062"/>
      <w:bookmarkStart w:id="45" w:name="_Toc155510948"/>
      <w:bookmarkEnd w:id="31"/>
      <w:bookmarkEnd w:id="32"/>
      <w:bookmarkEnd w:id="33"/>
      <w:bookmarkEnd w:id="34"/>
      <w:bookmarkEnd w:id="35"/>
      <w:bookmarkEnd w:id="36"/>
      <w:bookmarkEnd w:id="37"/>
      <w:bookmarkEnd w:id="38"/>
      <w:bookmarkEnd w:id="39"/>
      <w:bookmarkEnd w:id="40"/>
      <w:bookmarkEnd w:id="41"/>
      <w:bookmarkEnd w:id="42"/>
      <w:bookmarkEnd w:id="43"/>
      <w:r>
        <w:t>Design Constraints</w:t>
      </w:r>
      <w:bookmarkEnd w:id="44"/>
      <w:bookmarkEnd w:id="45"/>
    </w:p>
    <w:p w14:paraId="6B14D71E" w14:textId="77777777" w:rsidR="006F7A07" w:rsidRPr="006F7A07" w:rsidRDefault="006F7A07" w:rsidP="006F7A07">
      <w:pPr>
        <w:pStyle w:val="ParagraphHeading1"/>
      </w:pPr>
    </w:p>
    <w:p w14:paraId="198D7730" w14:textId="77777777" w:rsidR="006F7A07" w:rsidRDefault="006F7A07" w:rsidP="00113779">
      <w:pPr>
        <w:pStyle w:val="Heading1"/>
        <w:keepNext w:val="0"/>
        <w:widowControl w:val="0"/>
      </w:pPr>
      <w:bookmarkStart w:id="46" w:name="_Toc381368063"/>
      <w:bookmarkStart w:id="47" w:name="_Toc155510949"/>
      <w:r>
        <w:t>Packaging/Installation Design</w:t>
      </w:r>
      <w:bookmarkEnd w:id="46"/>
      <w:bookmarkEnd w:id="47"/>
    </w:p>
    <w:p w14:paraId="3003DC1C" w14:textId="282E6227" w:rsidR="00FD1375" w:rsidRPr="007578C9" w:rsidRDefault="00450D09" w:rsidP="00113779">
      <w:pPr>
        <w:pStyle w:val="Heading1"/>
        <w:keepNext w:val="0"/>
        <w:widowControl w:val="0"/>
      </w:pPr>
      <w:bookmarkStart w:id="48" w:name="_Toc155509664"/>
      <w:bookmarkStart w:id="49" w:name="_Toc155510950"/>
      <w:bookmarkEnd w:id="48"/>
      <w:r>
        <w:t xml:space="preserve">Design </w:t>
      </w:r>
      <w:r w:rsidR="00400446">
        <w:t>Requirements</w:t>
      </w:r>
      <w:bookmarkEnd w:id="49"/>
    </w:p>
    <w:p w14:paraId="1F1FF983" w14:textId="4A2FFA63" w:rsidR="00121667" w:rsidRDefault="00400446" w:rsidP="00121667">
      <w:pPr>
        <w:pStyle w:val="Heading2"/>
      </w:pPr>
      <w:bookmarkStart w:id="50" w:name="_Toc463533348"/>
      <w:bookmarkStart w:id="51" w:name="_Toc463533404"/>
      <w:bookmarkStart w:id="52" w:name="_Toc463533464"/>
      <w:bookmarkStart w:id="53" w:name="_Toc463533349"/>
      <w:bookmarkStart w:id="54" w:name="_Toc463533405"/>
      <w:bookmarkStart w:id="55" w:name="_Toc463533465"/>
      <w:bookmarkStart w:id="56" w:name="_Toc230760220"/>
      <w:bookmarkStart w:id="57" w:name="_Toc155510951"/>
      <w:bookmarkEnd w:id="50"/>
      <w:bookmarkEnd w:id="51"/>
      <w:bookmarkEnd w:id="52"/>
      <w:bookmarkEnd w:id="53"/>
      <w:bookmarkEnd w:id="54"/>
      <w:bookmarkEnd w:id="55"/>
      <w:r>
        <w:lastRenderedPageBreak/>
        <w:t xml:space="preserve">Z80 </w:t>
      </w:r>
      <w:bookmarkEnd w:id="56"/>
      <w:r>
        <w:t>Processor</w:t>
      </w:r>
      <w:bookmarkEnd w:id="57"/>
    </w:p>
    <w:p w14:paraId="11D14EAA" w14:textId="1545D77D" w:rsidR="00121667" w:rsidRDefault="00400446" w:rsidP="00121667">
      <w:pPr>
        <w:pStyle w:val="ParagraphHeading2"/>
      </w:pPr>
      <w:r>
        <w:t>The processor shall be a Z80 processor with static design</w:t>
      </w:r>
      <w:r w:rsidR="00EA5F7A">
        <w:t>.</w:t>
      </w:r>
      <w:r>
        <w:t xml:space="preserve"> The processor may be a cycle accurate and instruction accurate FPGA core.</w:t>
      </w:r>
    </w:p>
    <w:p w14:paraId="434601BF" w14:textId="77777777" w:rsidR="00400446" w:rsidRDefault="00400446" w:rsidP="00121667">
      <w:pPr>
        <w:pStyle w:val="ParagraphHeading2"/>
      </w:pPr>
    </w:p>
    <w:p w14:paraId="3BE14A28" w14:textId="02835332" w:rsidR="00400446" w:rsidRPr="00121667" w:rsidRDefault="00400446" w:rsidP="00121667">
      <w:pPr>
        <w:pStyle w:val="ParagraphHeading2"/>
      </w:pPr>
      <w:r>
        <w:t>If a processor core is used, it is permissible to extend the Z80 instruction set so long as the extensions do not affect the cycle and instruction accuracy of the core. Any instruction extensions shall be documented in the TS2068E manual.</w:t>
      </w:r>
    </w:p>
    <w:p w14:paraId="0E8282AA" w14:textId="2DA57392" w:rsidR="006E7571" w:rsidRDefault="00400446" w:rsidP="006F7A07">
      <w:pPr>
        <w:pStyle w:val="Heading2"/>
      </w:pPr>
      <w:bookmarkStart w:id="58" w:name="_Toc155510952"/>
      <w:bookmarkStart w:id="59" w:name="_Hlk518043659"/>
      <w:r>
        <w:t>Keyboard</w:t>
      </w:r>
      <w:bookmarkEnd w:id="58"/>
    </w:p>
    <w:p w14:paraId="030DC604" w14:textId="1475C171" w:rsidR="00400446" w:rsidRDefault="00400446" w:rsidP="00400446">
      <w:pPr>
        <w:pStyle w:val="ParagraphHeading2"/>
      </w:pPr>
      <w:r>
        <w:t>The TS2068E shall have a USB keyboard interface</w:t>
      </w:r>
      <w:r w:rsidR="00FC0FAF">
        <w:t>.</w:t>
      </w:r>
    </w:p>
    <w:p w14:paraId="1D343977" w14:textId="2A6774A7" w:rsidR="00400446" w:rsidRPr="006E7571" w:rsidRDefault="00400446" w:rsidP="004C074D">
      <w:pPr>
        <w:pStyle w:val="ParagraphHeading2"/>
      </w:pPr>
      <w:r>
        <w:t>The method used for the interface is at the engineer’s discretion.</w:t>
      </w:r>
    </w:p>
    <w:p w14:paraId="25C37EAA" w14:textId="3F4F6614" w:rsidR="00121667" w:rsidRDefault="00EE2509" w:rsidP="006F7A07">
      <w:pPr>
        <w:pStyle w:val="Heading2"/>
      </w:pPr>
      <w:bookmarkStart w:id="60" w:name="_Toc155510953"/>
      <w:bookmarkEnd w:id="59"/>
      <w:r>
        <w:t xml:space="preserve">TS2068 </w:t>
      </w:r>
      <w:r w:rsidR="002C5011">
        <w:t xml:space="preserve">5V </w:t>
      </w:r>
      <w:r>
        <w:t>Expansion Bus</w:t>
      </w:r>
      <w:bookmarkEnd w:id="60"/>
    </w:p>
    <w:p w14:paraId="57DF0E5B" w14:textId="0A55BC36" w:rsidR="00121667" w:rsidRDefault="00EE2509" w:rsidP="00121667">
      <w:pPr>
        <w:pStyle w:val="ParagraphHeading2"/>
      </w:pPr>
      <w:r>
        <w:t>There shall be an expansion bus that is compatible with the original TS2068.</w:t>
      </w:r>
    </w:p>
    <w:p w14:paraId="556C3FF4" w14:textId="33BB1941" w:rsidR="002C5011" w:rsidRDefault="002C5011" w:rsidP="00121667">
      <w:pPr>
        <w:pStyle w:val="ParagraphHeading2"/>
      </w:pPr>
      <w:r>
        <w:t>T</w:t>
      </w:r>
      <w:r w:rsidR="00EE2509">
        <w:t>he expansion bus</w:t>
      </w:r>
      <w:r>
        <w:t xml:space="preserve"> shall</w:t>
      </w:r>
      <w:r w:rsidR="00EE2509">
        <w:t xml:space="preserve"> be compatible with 5V TTL logic</w:t>
      </w:r>
      <w:r>
        <w:t>.</w:t>
      </w:r>
    </w:p>
    <w:p w14:paraId="45E734FC" w14:textId="640BF663" w:rsidR="002C5011" w:rsidRDefault="002C5011" w:rsidP="002C5011">
      <w:pPr>
        <w:pStyle w:val="Heading2"/>
      </w:pPr>
      <w:r>
        <w:t xml:space="preserve">TS2068 </w:t>
      </w:r>
      <w:r>
        <w:t>3V3</w:t>
      </w:r>
      <w:r>
        <w:t xml:space="preserve"> Expansion Bus</w:t>
      </w:r>
    </w:p>
    <w:p w14:paraId="0E6D01E4" w14:textId="4065FFCC" w:rsidR="002C5011" w:rsidRDefault="002C5011" w:rsidP="002C5011">
      <w:pPr>
        <w:pStyle w:val="ParagraphHeading2"/>
      </w:pPr>
      <w:r>
        <w:t>There shall be a 3.3V expansion connector that is compatible with the original TS268. The expansion</w:t>
      </w:r>
      <w:r>
        <w:t xml:space="preserve"> be compatible with</w:t>
      </w:r>
      <w:r>
        <w:t xml:space="preserve"> 3.3V</w:t>
      </w:r>
      <w:r>
        <w:t xml:space="preserve"> TTL logic.</w:t>
      </w:r>
    </w:p>
    <w:p w14:paraId="2FEC452D" w14:textId="39F82E19" w:rsidR="00FD1375" w:rsidRDefault="00EE2509" w:rsidP="00397B18">
      <w:pPr>
        <w:pStyle w:val="Heading2"/>
      </w:pPr>
      <w:bookmarkStart w:id="61" w:name="_Toc155509669"/>
      <w:bookmarkStart w:id="62" w:name="_Toc155509670"/>
      <w:bookmarkStart w:id="63" w:name="_Toc155509672"/>
      <w:bookmarkStart w:id="64" w:name="_Toc155509673"/>
      <w:bookmarkStart w:id="65" w:name="_Toc155509689"/>
      <w:bookmarkStart w:id="66" w:name="_Toc155509690"/>
      <w:bookmarkStart w:id="67" w:name="_Toc155510955"/>
      <w:bookmarkEnd w:id="61"/>
      <w:bookmarkEnd w:id="62"/>
      <w:bookmarkEnd w:id="63"/>
      <w:bookmarkEnd w:id="64"/>
      <w:bookmarkEnd w:id="65"/>
      <w:bookmarkEnd w:id="66"/>
      <w:r>
        <w:t>RAM Memory</w:t>
      </w:r>
      <w:bookmarkEnd w:id="67"/>
    </w:p>
    <w:p w14:paraId="16269244" w14:textId="148C3B82" w:rsidR="00A45975" w:rsidRDefault="00EE2509" w:rsidP="00013137">
      <w:pPr>
        <w:pStyle w:val="ParagraphHeading2"/>
      </w:pPr>
      <w:r>
        <w:t>There shall be at least 128k bytes of memory available for program memory space. The upper limit is at the engineer’s discretion.</w:t>
      </w:r>
    </w:p>
    <w:p w14:paraId="6F205A73" w14:textId="010D51C6" w:rsidR="00EE2509" w:rsidRDefault="00EE2509" w:rsidP="00EE2509">
      <w:pPr>
        <w:pStyle w:val="Heading2"/>
      </w:pPr>
      <w:bookmarkStart w:id="68" w:name="_Toc155510956"/>
      <w:r>
        <w:t>Video Modes</w:t>
      </w:r>
      <w:bookmarkEnd w:id="68"/>
    </w:p>
    <w:p w14:paraId="6952B7D5" w14:textId="1A45CCDA" w:rsidR="004C074D" w:rsidRPr="00EE2509" w:rsidRDefault="00EE2509" w:rsidP="00EE2509">
      <w:pPr>
        <w:pStyle w:val="ParagraphHeading2"/>
      </w:pPr>
      <w:r>
        <w:t>All Standard TS2068 vide</w:t>
      </w:r>
      <w:r w:rsidR="005639A5">
        <w:t xml:space="preserve">o modes </w:t>
      </w:r>
      <w:r w:rsidR="004C074D">
        <w:t>shall be implemented.</w:t>
      </w:r>
    </w:p>
    <w:p w14:paraId="1D7FCF28" w14:textId="7706C07D" w:rsidR="00D046E8" w:rsidRDefault="004C074D" w:rsidP="004C074D">
      <w:pPr>
        <w:pStyle w:val="Heading2"/>
      </w:pPr>
      <w:bookmarkStart w:id="69" w:name="_Toc155509693"/>
      <w:bookmarkStart w:id="70" w:name="_Toc155509694"/>
      <w:bookmarkStart w:id="71" w:name="_Toc155509695"/>
      <w:bookmarkStart w:id="72" w:name="_Toc155509696"/>
      <w:bookmarkStart w:id="73" w:name="_Toc155509738"/>
      <w:bookmarkStart w:id="74" w:name="_Toc155509739"/>
      <w:bookmarkStart w:id="75" w:name="_Toc155509740"/>
      <w:bookmarkStart w:id="76" w:name="_Toc155509756"/>
      <w:bookmarkStart w:id="77" w:name="_Toc155509757"/>
      <w:bookmarkStart w:id="78" w:name="_Toc155509758"/>
      <w:bookmarkStart w:id="79" w:name="_Toc155509759"/>
      <w:bookmarkStart w:id="80" w:name="_Toc155509760"/>
      <w:bookmarkStart w:id="81" w:name="_Toc155509761"/>
      <w:bookmarkStart w:id="82" w:name="_Toc155509762"/>
      <w:bookmarkStart w:id="83" w:name="_Toc155509763"/>
      <w:bookmarkStart w:id="84" w:name="_Toc155509764"/>
      <w:bookmarkStart w:id="85" w:name="_Toc155509812"/>
      <w:bookmarkStart w:id="86" w:name="_Toc155509813"/>
      <w:bookmarkStart w:id="87" w:name="_Toc155509861"/>
      <w:bookmarkStart w:id="88" w:name="_Toc155509862"/>
      <w:bookmarkStart w:id="89" w:name="_Toc155509863"/>
      <w:bookmarkStart w:id="90" w:name="_Toc155509864"/>
      <w:bookmarkStart w:id="91" w:name="_Toc155509865"/>
      <w:bookmarkStart w:id="92" w:name="_Toc155509866"/>
      <w:bookmarkStart w:id="93" w:name="_Toc155509867"/>
      <w:bookmarkStart w:id="94" w:name="_Toc155509868"/>
      <w:bookmarkStart w:id="95" w:name="_Toc155509869"/>
      <w:bookmarkStart w:id="96" w:name="_Toc155509870"/>
      <w:bookmarkStart w:id="97" w:name="_Toc155510021"/>
      <w:bookmarkStart w:id="98" w:name="_Toc155510022"/>
      <w:bookmarkStart w:id="99" w:name="_Toc155510023"/>
      <w:bookmarkStart w:id="100" w:name="_Toc155510024"/>
      <w:bookmarkStart w:id="101" w:name="_Toc155510025"/>
      <w:bookmarkStart w:id="102" w:name="_Toc155510026"/>
      <w:bookmarkStart w:id="103" w:name="_Toc155510027"/>
      <w:bookmarkStart w:id="104" w:name="_Toc155510097"/>
      <w:bookmarkStart w:id="105" w:name="_Toc155510173"/>
      <w:bookmarkStart w:id="106" w:name="_Toc155510174"/>
      <w:bookmarkStart w:id="107" w:name="_Toc155510175"/>
      <w:bookmarkStart w:id="108" w:name="_Toc155510176"/>
      <w:bookmarkStart w:id="109" w:name="_Toc155510177"/>
      <w:bookmarkStart w:id="110" w:name="_Toc155510178"/>
      <w:bookmarkStart w:id="111" w:name="_Toc155510179"/>
      <w:bookmarkStart w:id="112" w:name="_Toc155510255"/>
      <w:bookmarkStart w:id="113" w:name="_Toc155510260"/>
      <w:bookmarkStart w:id="114" w:name="_Toc155510338"/>
      <w:bookmarkStart w:id="115" w:name="_Toc155510339"/>
      <w:bookmarkStart w:id="116" w:name="_Toc155510340"/>
      <w:bookmarkStart w:id="117" w:name="_Toc155510341"/>
      <w:bookmarkStart w:id="118" w:name="_Toc155510342"/>
      <w:bookmarkStart w:id="119" w:name="_Toc155510343"/>
      <w:bookmarkStart w:id="120" w:name="_Toc155510344"/>
      <w:bookmarkStart w:id="121" w:name="_Toc155510392"/>
      <w:bookmarkStart w:id="122" w:name="_Toc155510393"/>
      <w:bookmarkStart w:id="123" w:name="_Toc155510441"/>
      <w:bookmarkStart w:id="124" w:name="_Toc155510442"/>
      <w:bookmarkStart w:id="125" w:name="_Toc155510512"/>
      <w:bookmarkStart w:id="126" w:name="_Toc155510517"/>
      <w:bookmarkStart w:id="127" w:name="_Toc155510518"/>
      <w:bookmarkStart w:id="128" w:name="_Toc155510519"/>
      <w:bookmarkStart w:id="129" w:name="_Toc155510592"/>
      <w:bookmarkStart w:id="130" w:name="_Toc155510593"/>
      <w:bookmarkStart w:id="131" w:name="_Toc155510665"/>
      <w:bookmarkStart w:id="132" w:name="_Toc155510666"/>
      <w:bookmarkStart w:id="133" w:name="_Toc155510667"/>
      <w:bookmarkStart w:id="134" w:name="_Toc155510729"/>
      <w:bookmarkStart w:id="135" w:name="_Toc155510730"/>
      <w:bookmarkStart w:id="136" w:name="_Toc155510731"/>
      <w:bookmarkStart w:id="137" w:name="_Toc155510732"/>
      <w:bookmarkStart w:id="138" w:name="_Toc155510733"/>
      <w:bookmarkStart w:id="139" w:name="_Toc155510734"/>
      <w:bookmarkStart w:id="140" w:name="_Toc155510735"/>
      <w:bookmarkStart w:id="141" w:name="_Toc155510736"/>
      <w:bookmarkStart w:id="142" w:name="_Toc155510737"/>
      <w:bookmarkStart w:id="143" w:name="_Toc155510801"/>
      <w:bookmarkStart w:id="144" w:name="_Toc155510802"/>
      <w:bookmarkStart w:id="145" w:name="_Toc155510866"/>
      <w:bookmarkStart w:id="146" w:name="_Toc155510867"/>
      <w:bookmarkStart w:id="147" w:name="_Toc155510868"/>
      <w:bookmarkStart w:id="148" w:name="_Toc155510869"/>
      <w:bookmarkStart w:id="149" w:name="_Toc155510933"/>
      <w:bookmarkStart w:id="150" w:name="_Toc155510934"/>
      <w:bookmarkStart w:id="151" w:name="_Toc155510998"/>
      <w:bookmarkStart w:id="152" w:name="_Toc155510999"/>
      <w:bookmarkStart w:id="153" w:name="_Toc155511000"/>
      <w:bookmarkStart w:id="154" w:name="_Toc155511099"/>
      <w:bookmarkStart w:id="155" w:name="_Toc155511102"/>
      <w:bookmarkStart w:id="156" w:name="_Toc155511201"/>
      <w:bookmarkStart w:id="157" w:name="_Toc155511204"/>
      <w:bookmarkStart w:id="158" w:name="_Toc155511205"/>
      <w:bookmarkStart w:id="159" w:name="_Toc5009182"/>
      <w:bookmarkStart w:id="160" w:name="_Toc155511206"/>
      <w:bookmarkStart w:id="161" w:name="_Toc5009183"/>
      <w:bookmarkStart w:id="162" w:name="_Toc155511207"/>
      <w:bookmarkStart w:id="163" w:name="_Toc2150722"/>
      <w:bookmarkStart w:id="164" w:name="_Toc4395147"/>
      <w:bookmarkStart w:id="165" w:name="_Toc5009236"/>
      <w:bookmarkStart w:id="166" w:name="_Toc155511260"/>
      <w:bookmarkStart w:id="167" w:name="_Toc2150723"/>
      <w:bookmarkStart w:id="168" w:name="_Toc4395148"/>
      <w:bookmarkStart w:id="169" w:name="_Toc5009237"/>
      <w:bookmarkStart w:id="170" w:name="_Toc155511261"/>
      <w:bookmarkStart w:id="171" w:name="_Toc2150724"/>
      <w:bookmarkStart w:id="172" w:name="_Toc4395149"/>
      <w:bookmarkStart w:id="173" w:name="_Toc5009238"/>
      <w:bookmarkStart w:id="174" w:name="_Toc155511262"/>
      <w:bookmarkStart w:id="175" w:name="_Toc2150777"/>
      <w:bookmarkStart w:id="176" w:name="_Toc4395202"/>
      <w:bookmarkStart w:id="177" w:name="_Toc5009291"/>
      <w:bookmarkStart w:id="178" w:name="_Toc155511315"/>
      <w:bookmarkStart w:id="179" w:name="_Toc2150778"/>
      <w:bookmarkStart w:id="180" w:name="_Toc4395203"/>
      <w:bookmarkStart w:id="181" w:name="_Toc5009292"/>
      <w:bookmarkStart w:id="182" w:name="_Toc155511316"/>
      <w:bookmarkStart w:id="183" w:name="_Toc155511317"/>
      <w:bookmarkStart w:id="184" w:name="_Toc155511318"/>
      <w:bookmarkStart w:id="185" w:name="_Toc155511375"/>
      <w:bookmarkStart w:id="186" w:name="_Toc155511376"/>
      <w:bookmarkStart w:id="187" w:name="_Toc155511438"/>
      <w:bookmarkStart w:id="188" w:name="_Toc155511439"/>
      <w:bookmarkStart w:id="189" w:name="_Toc155511440"/>
      <w:bookmarkStart w:id="190" w:name="_Toc155511441"/>
      <w:bookmarkStart w:id="191" w:name="_Toc155511442"/>
      <w:bookmarkStart w:id="192" w:name="_Toc155511504"/>
      <w:bookmarkStart w:id="193" w:name="_Toc155511505"/>
      <w:bookmarkStart w:id="194" w:name="_Toc155511506"/>
      <w:bookmarkStart w:id="195" w:name="_Toc155511507"/>
      <w:bookmarkStart w:id="196" w:name="_Toc155511508"/>
      <w:bookmarkStart w:id="197" w:name="_Toc155511509"/>
      <w:bookmarkStart w:id="198" w:name="_Toc155511587"/>
      <w:bookmarkStart w:id="199" w:name="_Toc155511588"/>
      <w:bookmarkStart w:id="200" w:name="_Toc155511700"/>
      <w:bookmarkStart w:id="201" w:name="_Toc155511701"/>
      <w:bookmarkStart w:id="202" w:name="_Toc155511702"/>
      <w:bookmarkStart w:id="203" w:name="_Toc155511703"/>
      <w:bookmarkStart w:id="204" w:name="_Toc155511704"/>
      <w:bookmarkStart w:id="205" w:name="_Toc155511705"/>
      <w:bookmarkStart w:id="206" w:name="_Toc155511777"/>
      <w:bookmarkStart w:id="207" w:name="_Toc155511778"/>
      <w:bookmarkStart w:id="208" w:name="_Toc155511813"/>
      <w:bookmarkStart w:id="209" w:name="_Toc155511828"/>
      <w:bookmarkStart w:id="210" w:name="_Toc155510957"/>
      <w:bookmarkStart w:id="211" w:name="_Toc23076022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t>ULA Plus Video</w:t>
      </w:r>
      <w:bookmarkEnd w:id="210"/>
    </w:p>
    <w:p w14:paraId="2FB8475D" w14:textId="2E4CB5EC" w:rsidR="004C074D" w:rsidRDefault="004C074D" w:rsidP="004C074D">
      <w:pPr>
        <w:pStyle w:val="ParagraphHeading2"/>
      </w:pPr>
      <w:r>
        <w:t>ULA Plus video shall be implemented in full.</w:t>
      </w:r>
    </w:p>
    <w:p w14:paraId="28532C1B" w14:textId="59137804" w:rsidR="004C074D" w:rsidRDefault="004C074D" w:rsidP="004C074D">
      <w:pPr>
        <w:pStyle w:val="Heading2"/>
      </w:pPr>
      <w:bookmarkStart w:id="212" w:name="_Toc155510958"/>
      <w:r>
        <w:t>Legacy TS2068 Software Compatibility</w:t>
      </w:r>
      <w:bookmarkEnd w:id="212"/>
    </w:p>
    <w:p w14:paraId="64E24509" w14:textId="4B7A02B5" w:rsidR="004C074D" w:rsidRDefault="004C074D" w:rsidP="004C074D">
      <w:pPr>
        <w:pStyle w:val="ParagraphHeading2"/>
      </w:pPr>
      <w:r>
        <w:t xml:space="preserve">Legacy TS2068 </w:t>
      </w:r>
      <w:r w:rsidR="002F0E60">
        <w:t xml:space="preserve">software </w:t>
      </w:r>
      <w:r>
        <w:t>shall be supported by the hardware to the greatest extent possible.</w:t>
      </w:r>
    </w:p>
    <w:p w14:paraId="37159426" w14:textId="5AF01987" w:rsidR="004C074D" w:rsidRDefault="004C074D" w:rsidP="004C074D">
      <w:pPr>
        <w:pStyle w:val="Heading2"/>
      </w:pPr>
      <w:bookmarkStart w:id="213" w:name="_Toc155510960"/>
      <w:r>
        <w:t>Sound</w:t>
      </w:r>
      <w:bookmarkEnd w:id="213"/>
    </w:p>
    <w:p w14:paraId="23B34C47" w14:textId="13CC2894" w:rsidR="004C074D" w:rsidRDefault="004C074D" w:rsidP="004C074D">
      <w:pPr>
        <w:pStyle w:val="ParagraphHeading2"/>
      </w:pPr>
      <w:r>
        <w:t>There shall be a</w:t>
      </w:r>
      <w:r w:rsidR="002C5011">
        <w:t xml:space="preserve"> minimum of </w:t>
      </w:r>
      <w:r>
        <w:t>one AY8912 or equivalent</w:t>
      </w:r>
      <w:r w:rsidR="002C5011">
        <w:t xml:space="preserve"> IC and/or</w:t>
      </w:r>
      <w:r>
        <w:t xml:space="preserve"> core in the design.</w:t>
      </w:r>
    </w:p>
    <w:p w14:paraId="520B42C9" w14:textId="48103559" w:rsidR="004C074D" w:rsidRDefault="004C074D" w:rsidP="004C074D">
      <w:pPr>
        <w:pStyle w:val="Heading2"/>
      </w:pPr>
      <w:bookmarkStart w:id="214" w:name="_Toc155510961"/>
      <w:r>
        <w:t>TS2068 Joysticks</w:t>
      </w:r>
      <w:bookmarkEnd w:id="214"/>
    </w:p>
    <w:p w14:paraId="74FC9EA4" w14:textId="000F5F4C" w:rsidR="004C074D" w:rsidRDefault="004C074D" w:rsidP="004C074D">
      <w:pPr>
        <w:pStyle w:val="ParagraphHeading2"/>
      </w:pPr>
      <w:r>
        <w:t>There shall be provision for two TS2068 compatible joy sticks in the design</w:t>
      </w:r>
    </w:p>
    <w:p w14:paraId="4B74FAEB" w14:textId="1A3D71F0" w:rsidR="004C074D" w:rsidRDefault="004C074D" w:rsidP="004C074D">
      <w:pPr>
        <w:pStyle w:val="Heading2"/>
      </w:pPr>
      <w:bookmarkStart w:id="215" w:name="_Toc155510962"/>
      <w:r>
        <w:lastRenderedPageBreak/>
        <w:t>ZX Spectrum Joystick</w:t>
      </w:r>
      <w:bookmarkEnd w:id="215"/>
    </w:p>
    <w:p w14:paraId="0F463E6B" w14:textId="317E01A2" w:rsidR="004C074D" w:rsidRDefault="004C074D" w:rsidP="004C074D">
      <w:pPr>
        <w:pStyle w:val="ParagraphHeading2"/>
      </w:pPr>
      <w:r>
        <w:t>There shall be provision for a Kempston compatible joystick interface in the design</w:t>
      </w:r>
    </w:p>
    <w:p w14:paraId="17D9D179" w14:textId="4248B232" w:rsidR="004C074D" w:rsidRDefault="002F0E60" w:rsidP="002F0E60">
      <w:pPr>
        <w:pStyle w:val="Heading2"/>
      </w:pPr>
      <w:bookmarkStart w:id="216" w:name="_Toc155510963"/>
      <w:r>
        <w:t>Mass Storage</w:t>
      </w:r>
      <w:bookmarkEnd w:id="216"/>
    </w:p>
    <w:p w14:paraId="360BC92F" w14:textId="1EB2813D" w:rsidR="002F0E60" w:rsidRDefault="002F0E60" w:rsidP="002F0E60">
      <w:pPr>
        <w:pStyle w:val="ParagraphHeading2"/>
      </w:pPr>
      <w:r>
        <w:t>There shall be provision for mass storage in the design. Mass storage may be any combination of SD card or USB mass storage.</w:t>
      </w:r>
    </w:p>
    <w:p w14:paraId="5719EC92" w14:textId="79E8EFDE" w:rsidR="002F0E60" w:rsidRDefault="002F0E60" w:rsidP="002F0E60">
      <w:pPr>
        <w:pStyle w:val="Heading2"/>
      </w:pPr>
      <w:bookmarkStart w:id="217" w:name="_Toc155510964"/>
      <w:proofErr w:type="spellStart"/>
      <w:r>
        <w:t>WiFi</w:t>
      </w:r>
      <w:bookmarkEnd w:id="217"/>
      <w:proofErr w:type="spellEnd"/>
    </w:p>
    <w:p w14:paraId="46ACCE93" w14:textId="1AE6206B" w:rsidR="004C074D" w:rsidRPr="004C074D" w:rsidRDefault="002F0E60" w:rsidP="002C5011">
      <w:pPr>
        <w:pStyle w:val="ParagraphHeading2"/>
      </w:pPr>
      <w:r>
        <w:t xml:space="preserve">There shall be provision for </w:t>
      </w:r>
      <w:proofErr w:type="spellStart"/>
      <w:r>
        <w:t>wifi</w:t>
      </w:r>
      <w:proofErr w:type="spellEnd"/>
      <w:r>
        <w:t xml:space="preserve"> connectivity</w:t>
      </w:r>
    </w:p>
    <w:p w14:paraId="63F8F622" w14:textId="78471154" w:rsidR="00AF4C4B" w:rsidRDefault="002C5011" w:rsidP="002C5011">
      <w:pPr>
        <w:pStyle w:val="Heading2"/>
      </w:pPr>
      <w:bookmarkStart w:id="218" w:name="_Toc155511829"/>
      <w:bookmarkStart w:id="219" w:name="_Toc155511830"/>
      <w:bookmarkStart w:id="220" w:name="_Toc155511831"/>
      <w:bookmarkStart w:id="221" w:name="_Toc155511832"/>
      <w:bookmarkStart w:id="222" w:name="_Toc155511833"/>
      <w:bookmarkStart w:id="223" w:name="_Toc155511881"/>
      <w:bookmarkStart w:id="224" w:name="_Toc155511882"/>
      <w:bookmarkStart w:id="225" w:name="_Toc155511930"/>
      <w:bookmarkStart w:id="226" w:name="_Toc155511931"/>
      <w:bookmarkStart w:id="227" w:name="_Toc155511932"/>
      <w:bookmarkStart w:id="228" w:name="_Toc155511933"/>
      <w:bookmarkStart w:id="229" w:name="_Toc155511934"/>
      <w:bookmarkStart w:id="230" w:name="_Toc155511935"/>
      <w:bookmarkStart w:id="231" w:name="_Toc155511936"/>
      <w:bookmarkStart w:id="232" w:name="_Toc155511984"/>
      <w:bookmarkStart w:id="233" w:name="_Toc155511985"/>
      <w:bookmarkStart w:id="234" w:name="_Toc155512033"/>
      <w:bookmarkStart w:id="235" w:name="_Toc155512034"/>
      <w:bookmarkStart w:id="236" w:name="_Toc155512035"/>
      <w:bookmarkStart w:id="237" w:name="_Toc155512036"/>
      <w:bookmarkStart w:id="238" w:name="_Toc155512078"/>
      <w:bookmarkStart w:id="239" w:name="_Toc155512079"/>
      <w:bookmarkStart w:id="240" w:name="_Toc155512080"/>
      <w:bookmarkStart w:id="241" w:name="_Toc155512081"/>
      <w:bookmarkStart w:id="242" w:name="_Toc155512129"/>
      <w:bookmarkStart w:id="243" w:name="_Toc155512130"/>
      <w:bookmarkStart w:id="244" w:name="_Toc155512131"/>
      <w:bookmarkStart w:id="245" w:name="_Toc155512132"/>
      <w:bookmarkStart w:id="246" w:name="_Toc155512216"/>
      <w:bookmarkEnd w:id="211"/>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IF1 Type Support</w:t>
      </w:r>
    </w:p>
    <w:p w14:paraId="0320F183" w14:textId="031E65FE" w:rsidR="002C5011" w:rsidRDefault="002C5011" w:rsidP="002C5011">
      <w:pPr>
        <w:pStyle w:val="ParagraphHeading2"/>
      </w:pPr>
      <w:r>
        <w:t>There shall be provision in the hardware for Sinclair Interface 1 support.</w:t>
      </w:r>
      <w:r w:rsidR="00964757">
        <w:t xml:space="preserve"> This support shall have a means to enable or disable support in the hardware.</w:t>
      </w:r>
    </w:p>
    <w:p w14:paraId="17617C6F" w14:textId="63B85725" w:rsidR="002C5011" w:rsidRDefault="002C5011" w:rsidP="002C5011">
      <w:pPr>
        <w:pStyle w:val="ParagraphHeading2"/>
      </w:pPr>
      <w:r>
        <w:t>This support shall intercept the RST0 and RST8 addresses and allow for automatic memory bank switching when an instruction if fetched from either of these addresses.</w:t>
      </w:r>
    </w:p>
    <w:p w14:paraId="7DF43FB0" w14:textId="4532A310" w:rsidR="002C5011" w:rsidRDefault="002C5011" w:rsidP="002C5011">
      <w:pPr>
        <w:pStyle w:val="Heading2"/>
      </w:pPr>
      <w:r>
        <w:t>Serial Port</w:t>
      </w:r>
    </w:p>
    <w:p w14:paraId="043D17B6" w14:textId="06561F07" w:rsidR="002C5011" w:rsidRDefault="002C5011" w:rsidP="002C5011">
      <w:pPr>
        <w:pStyle w:val="ParagraphHeading2"/>
      </w:pPr>
      <w:r>
        <w:t>There shall be a RS232 serial port with hardware handshaking. The serial port shall have programmable baud rates that are compatible with industry standard rates.</w:t>
      </w:r>
    </w:p>
    <w:p w14:paraId="778D999E" w14:textId="53498E05" w:rsidR="002C5011" w:rsidRDefault="002C5011" w:rsidP="002C5011">
      <w:pPr>
        <w:pStyle w:val="Heading2"/>
      </w:pPr>
      <w:r>
        <w:t>Parallel Port</w:t>
      </w:r>
    </w:p>
    <w:p w14:paraId="1971458D" w14:textId="403B7294" w:rsidR="002C5011" w:rsidRDefault="002C5011" w:rsidP="002C5011">
      <w:pPr>
        <w:pStyle w:val="ParagraphHeading2"/>
      </w:pPr>
      <w:r>
        <w:t xml:space="preserve">There shall be an </w:t>
      </w:r>
      <w:proofErr w:type="gramStart"/>
      <w:r>
        <w:t>8 bit</w:t>
      </w:r>
      <w:proofErr w:type="gramEnd"/>
      <w:r>
        <w:t xml:space="preserve"> parallel port with 4 handshaking lines. The port shall allow connection to a printer using the Centronics protocol</w:t>
      </w:r>
      <w:r w:rsidR="00964757">
        <w:t>.</w:t>
      </w:r>
    </w:p>
    <w:p w14:paraId="06FB0FCD" w14:textId="4AB7CC7B" w:rsidR="00964757" w:rsidRDefault="00964757" w:rsidP="00964757">
      <w:pPr>
        <w:pStyle w:val="Heading2"/>
      </w:pPr>
      <w:r>
        <w:t>Memory Mapping</w:t>
      </w:r>
    </w:p>
    <w:p w14:paraId="2B8649EE" w14:textId="0C9B2970" w:rsidR="00964757" w:rsidRDefault="00964757" w:rsidP="00964757">
      <w:pPr>
        <w:pStyle w:val="Heading3"/>
      </w:pPr>
      <w:r>
        <w:t>TS2068 Compatibility</w:t>
      </w:r>
    </w:p>
    <w:p w14:paraId="5DF06972" w14:textId="14D8B581" w:rsidR="00964757" w:rsidRDefault="00964757" w:rsidP="00964757">
      <w:pPr>
        <w:pStyle w:val="ParagraphHeading3"/>
      </w:pPr>
      <w:r>
        <w:t>The hardware shall allow mapping of memory that is compatible with the TS2068</w:t>
      </w:r>
      <w:r w:rsidR="00F67C0B">
        <w:t xml:space="preserve"> (Home, </w:t>
      </w:r>
      <w:proofErr w:type="spellStart"/>
      <w:r w:rsidR="00F67C0B">
        <w:t>Exrom</w:t>
      </w:r>
      <w:proofErr w:type="spellEnd"/>
      <w:r w:rsidR="00F67C0B">
        <w:t>, Dock)</w:t>
      </w:r>
      <w:r>
        <w:t>. See the TS2068 technical manual for details.</w:t>
      </w:r>
    </w:p>
    <w:p w14:paraId="48D953A5" w14:textId="2CCDE0B5" w:rsidR="00964757" w:rsidRDefault="00F67C0B" w:rsidP="00964757">
      <w:pPr>
        <w:pStyle w:val="Heading3"/>
      </w:pPr>
      <w:r>
        <w:t>Memory Chunk Size</w:t>
      </w:r>
    </w:p>
    <w:p w14:paraId="3375EFF6" w14:textId="184D9C52" w:rsidR="00F67C0B" w:rsidRDefault="00F67C0B" w:rsidP="00F67C0B">
      <w:pPr>
        <w:pStyle w:val="ParagraphHeading3"/>
      </w:pPr>
      <w:r>
        <w:t>All memory shall be divided into 8k chunks on 8k boundaries.</w:t>
      </w:r>
    </w:p>
    <w:p w14:paraId="6CD1B303" w14:textId="646BC522" w:rsidR="00F67C0B" w:rsidRDefault="00F67C0B" w:rsidP="00F67C0B">
      <w:pPr>
        <w:pStyle w:val="Heading3"/>
      </w:pPr>
      <w:r>
        <w:t>Memory Mapping, Bank/Chunk vs Physical Address</w:t>
      </w:r>
    </w:p>
    <w:p w14:paraId="026DB41E" w14:textId="1B20ED7F" w:rsidR="00F67C0B" w:rsidRDefault="00F67C0B" w:rsidP="00F67C0B">
      <w:pPr>
        <w:pStyle w:val="ParagraphHeading3"/>
      </w:pPr>
      <w:r>
        <w:t xml:space="preserve">For Home, </w:t>
      </w:r>
      <w:proofErr w:type="spellStart"/>
      <w:r>
        <w:t>Exrom</w:t>
      </w:r>
      <w:proofErr w:type="spellEnd"/>
      <w:r>
        <w:t xml:space="preserve"> and Dock, any chunk in any given bank can be mapped to any physical 8k chunk in memory. This requirement explicitly allows a physical memory chunk to be mapped to more than one TS2068E bank. It also explicitly allows two or more chunks in a bank to reference the same physical memory chunk.</w:t>
      </w:r>
    </w:p>
    <w:p w14:paraId="55469D39" w14:textId="16BC5E61" w:rsidR="00F67C0B" w:rsidRDefault="00F67C0B" w:rsidP="00F67C0B">
      <w:pPr>
        <w:pStyle w:val="Heading3"/>
      </w:pPr>
      <w:r>
        <w:lastRenderedPageBreak/>
        <w:t>Memory Configurations</w:t>
      </w:r>
    </w:p>
    <w:p w14:paraId="3415F85E" w14:textId="392D0A0F" w:rsidR="00F67C0B" w:rsidRDefault="00F67C0B" w:rsidP="00F67C0B">
      <w:pPr>
        <w:pStyle w:val="ParagraphHeading3"/>
      </w:pPr>
      <w:r>
        <w:t xml:space="preserve">There shall be a minimum of four memory configurations. Each configuration shall contain the complete set of mapping registers for Home, </w:t>
      </w:r>
      <w:proofErr w:type="spellStart"/>
      <w:r>
        <w:t>Exrom</w:t>
      </w:r>
      <w:proofErr w:type="spellEnd"/>
      <w:r>
        <w:t xml:space="preserve"> and Dock. Selection of a configuration shall be done with a single memory write.</w:t>
      </w:r>
    </w:p>
    <w:p w14:paraId="0CF94D1A" w14:textId="77777777" w:rsidR="00F67C0B" w:rsidRPr="00F67C0B" w:rsidRDefault="00F67C0B" w:rsidP="00F67C0B">
      <w:pPr>
        <w:pStyle w:val="ParagraphHeading3"/>
      </w:pPr>
    </w:p>
    <w:p w14:paraId="264EED70" w14:textId="23E91C4D" w:rsidR="008013A6" w:rsidRDefault="002C5011" w:rsidP="002C5011">
      <w:pPr>
        <w:pStyle w:val="Heading1"/>
      </w:pPr>
      <w:r>
        <w:t>Design Goals</w:t>
      </w:r>
    </w:p>
    <w:p w14:paraId="0F09CA90" w14:textId="0F79EC21" w:rsidR="002C5011" w:rsidRDefault="002C5011" w:rsidP="002C5011">
      <w:pPr>
        <w:pStyle w:val="Heading2"/>
        <w:rPr>
          <w:szCs w:val="20"/>
        </w:rPr>
      </w:pPr>
      <w:bookmarkStart w:id="247" w:name="_Toc155510954"/>
      <w:r>
        <w:rPr>
          <w:szCs w:val="20"/>
        </w:rPr>
        <w:t>48K ZX Spectrum Expansion Bus</w:t>
      </w:r>
      <w:bookmarkEnd w:id="247"/>
    </w:p>
    <w:p w14:paraId="05ACB435" w14:textId="77777777" w:rsidR="002C5011" w:rsidRDefault="002C5011" w:rsidP="002C5011">
      <w:pPr>
        <w:pStyle w:val="ParagraphHeading2"/>
      </w:pPr>
      <w:r>
        <w:t>It is desired that a 48K ZX Spectrum compatible expansion bus be available.</w:t>
      </w:r>
    </w:p>
    <w:p w14:paraId="4D8A0A14" w14:textId="0BAAF3BA" w:rsidR="002C5011" w:rsidRPr="00EE2509" w:rsidRDefault="002C5011" w:rsidP="002C5011">
      <w:pPr>
        <w:pStyle w:val="ParagraphHeading2"/>
      </w:pPr>
      <w:r>
        <w:t xml:space="preserve">Implementation of the bus is at the engineer’s </w:t>
      </w:r>
      <w:r>
        <w:t>discretion</w:t>
      </w:r>
      <w:r>
        <w:t>.</w:t>
      </w:r>
    </w:p>
    <w:p w14:paraId="0DC33265" w14:textId="765E8E8D" w:rsidR="002C5011" w:rsidRDefault="00964757" w:rsidP="002C5011">
      <w:pPr>
        <w:pStyle w:val="Heading2"/>
      </w:pPr>
      <w:r>
        <w:t>ZX Spectrum Software Support</w:t>
      </w:r>
    </w:p>
    <w:p w14:paraId="3AB5113F" w14:textId="2A4B9EF2" w:rsidR="002C5011" w:rsidRPr="002F0E60" w:rsidRDefault="002C5011" w:rsidP="002C5011">
      <w:pPr>
        <w:pStyle w:val="ParagraphHeading2"/>
      </w:pPr>
      <w:r>
        <w:t xml:space="preserve">Legacy ZX Spectrum software </w:t>
      </w:r>
      <w:r>
        <w:t>should</w:t>
      </w:r>
      <w:r>
        <w:t xml:space="preserve"> be supported by the hardware to the greatest extent possible.</w:t>
      </w:r>
    </w:p>
    <w:p w14:paraId="6BB7D101" w14:textId="248FAEF6" w:rsidR="002C5011" w:rsidRDefault="002C5011" w:rsidP="002C5011">
      <w:pPr>
        <w:pStyle w:val="Heading2"/>
      </w:pPr>
      <w:r>
        <w:t>Secondary Joystick</w:t>
      </w:r>
    </w:p>
    <w:p w14:paraId="6979C199" w14:textId="44AA0CDE" w:rsidR="002C5011" w:rsidRDefault="002C5011" w:rsidP="002C5011">
      <w:pPr>
        <w:pStyle w:val="ParagraphHeading2"/>
      </w:pPr>
      <w:r>
        <w:t>A tertiary joystick is desired. This joystick will be interrogated at different, specified I/O or memory addresses.</w:t>
      </w:r>
    </w:p>
    <w:p w14:paraId="3991B7A8" w14:textId="28BEE93C" w:rsidR="002C5011" w:rsidRDefault="002C5011" w:rsidP="002C5011">
      <w:pPr>
        <w:pStyle w:val="Heading2"/>
      </w:pPr>
      <w:r>
        <w:t>Timex FDD Disk Commands</w:t>
      </w:r>
    </w:p>
    <w:p w14:paraId="72F47868" w14:textId="30716A74" w:rsidR="002C5011" w:rsidRDefault="002C5011" w:rsidP="002C5011">
      <w:pPr>
        <w:pStyle w:val="ParagraphHeading2"/>
      </w:pPr>
      <w:r>
        <w:t>It is desired that the TC2068 floppy disk be supported</w:t>
      </w:r>
    </w:p>
    <w:p w14:paraId="48220730" w14:textId="1A144464" w:rsidR="002C5011" w:rsidRDefault="002C5011" w:rsidP="002C5011">
      <w:pPr>
        <w:pStyle w:val="Heading2"/>
      </w:pPr>
      <w:r>
        <w:t>Sinclair ZXNET</w:t>
      </w:r>
    </w:p>
    <w:p w14:paraId="3DAA97FD" w14:textId="0867C936" w:rsidR="002C5011" w:rsidRDefault="002C5011" w:rsidP="002C5011">
      <w:pPr>
        <w:pStyle w:val="ParagraphHeading2"/>
      </w:pPr>
      <w:r>
        <w:t xml:space="preserve">It is desired that the hardware </w:t>
      </w:r>
      <w:r w:rsidR="00964757">
        <w:t>supports</w:t>
      </w:r>
      <w:r>
        <w:t xml:space="preserve"> the ZXNET physical layer.</w:t>
      </w:r>
    </w:p>
    <w:p w14:paraId="14C3A132" w14:textId="6F130622" w:rsidR="00964757" w:rsidRDefault="00964757" w:rsidP="00964757">
      <w:pPr>
        <w:pStyle w:val="Heading2"/>
      </w:pPr>
      <w:r>
        <w:t>SPI Bus</w:t>
      </w:r>
    </w:p>
    <w:p w14:paraId="58ABA979" w14:textId="3F98FD20" w:rsidR="00964757" w:rsidRDefault="00964757" w:rsidP="00964757">
      <w:pPr>
        <w:pStyle w:val="ParagraphHeading2"/>
      </w:pPr>
      <w:r>
        <w:t>It is desired that the hardware supports a SPI bus master with a minimum of two peripheral select lines. The hardware shall support all four (4) SPI modes.</w:t>
      </w:r>
    </w:p>
    <w:p w14:paraId="094820AF" w14:textId="6F4B2D10" w:rsidR="00964757" w:rsidRDefault="00964757" w:rsidP="00964757">
      <w:pPr>
        <w:pStyle w:val="Heading2"/>
      </w:pPr>
      <w:r>
        <w:t>I2C Bus</w:t>
      </w:r>
    </w:p>
    <w:p w14:paraId="2E3C8BE0" w14:textId="4FB5E1C3" w:rsidR="00964757" w:rsidRDefault="00964757" w:rsidP="00964757">
      <w:pPr>
        <w:pStyle w:val="ParagraphHeading2"/>
      </w:pPr>
      <w:r>
        <w:t>It is desired that the hardware supports two I2C busses. The busses shall allow clock rates of up to 1MHz.</w:t>
      </w:r>
    </w:p>
    <w:p w14:paraId="726B0A60" w14:textId="77777777" w:rsidR="00964757" w:rsidRPr="00964757" w:rsidRDefault="00964757" w:rsidP="00964757">
      <w:pPr>
        <w:pStyle w:val="ParagraphHeading2"/>
      </w:pPr>
    </w:p>
    <w:sectPr w:rsidR="00964757" w:rsidRPr="00964757" w:rsidSect="00970120">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C76C" w14:textId="77777777" w:rsidR="00BB3805" w:rsidRDefault="00BB3805" w:rsidP="00543506">
      <w:r>
        <w:separator/>
      </w:r>
    </w:p>
  </w:endnote>
  <w:endnote w:type="continuationSeparator" w:id="0">
    <w:p w14:paraId="1B1C2315" w14:textId="77777777" w:rsidR="00BB3805" w:rsidRDefault="00BB3805" w:rsidP="0054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4500"/>
      <w:gridCol w:w="2538"/>
    </w:tblGrid>
    <w:tr w:rsidR="009F2B32" w14:paraId="257DA967" w14:textId="77777777" w:rsidTr="000D6F33">
      <w:trPr>
        <w:trHeight w:val="864"/>
      </w:trPr>
      <w:tc>
        <w:tcPr>
          <w:tcW w:w="2610" w:type="dxa"/>
          <w:vAlign w:val="center"/>
        </w:tcPr>
        <w:p w14:paraId="7D68E177" w14:textId="77777777" w:rsidR="009F2B32" w:rsidRPr="000067B2" w:rsidRDefault="009F2B32" w:rsidP="000D6F33">
          <w:pPr>
            <w:pStyle w:val="Header"/>
            <w:spacing w:before="120"/>
            <w:rPr>
              <w:sz w:val="20"/>
              <w:szCs w:val="20"/>
            </w:rPr>
          </w:pPr>
        </w:p>
      </w:tc>
      <w:tc>
        <w:tcPr>
          <w:tcW w:w="4500" w:type="dxa"/>
          <w:vAlign w:val="center"/>
        </w:tcPr>
        <w:p w14:paraId="3B9E809A" w14:textId="77777777" w:rsidR="009F2B32" w:rsidRPr="000067B2" w:rsidRDefault="009F2B32" w:rsidP="002D0BF0">
          <w:pPr>
            <w:pStyle w:val="Header"/>
            <w:jc w:val="center"/>
            <w:rPr>
              <w:sz w:val="20"/>
              <w:szCs w:val="20"/>
            </w:rPr>
          </w:pPr>
          <w:r w:rsidRPr="000067B2">
            <w:rPr>
              <w:b/>
              <w:bCs/>
              <w:sz w:val="20"/>
              <w:szCs w:val="20"/>
            </w:rPr>
            <w:t>Confidential</w:t>
          </w:r>
          <w:r w:rsidRPr="000067B2">
            <w:rPr>
              <w:sz w:val="20"/>
              <w:szCs w:val="20"/>
            </w:rPr>
            <w:t xml:space="preserve"> </w:t>
          </w:r>
        </w:p>
        <w:p w14:paraId="4AB85CDA" w14:textId="77777777" w:rsidR="009F2B32" w:rsidRPr="000067B2" w:rsidRDefault="009F2B32" w:rsidP="000D6F33">
          <w:pPr>
            <w:pStyle w:val="Header"/>
            <w:jc w:val="center"/>
            <w:rPr>
              <w:b/>
              <w:sz w:val="20"/>
              <w:szCs w:val="20"/>
            </w:rPr>
          </w:pPr>
          <w:r w:rsidRPr="000067B2">
            <w:rPr>
              <w:sz w:val="20"/>
              <w:szCs w:val="20"/>
            </w:rPr>
            <w:t xml:space="preserve">All copies not obtained from </w:t>
          </w:r>
          <w:r>
            <w:rPr>
              <w:sz w:val="20"/>
              <w:szCs w:val="20"/>
            </w:rPr>
            <w:t>the document control system</w:t>
          </w:r>
          <w:r w:rsidRPr="000067B2">
            <w:rPr>
              <w:sz w:val="20"/>
              <w:szCs w:val="20"/>
            </w:rPr>
            <w:t xml:space="preserve"> are uncontrolled.</w:t>
          </w:r>
        </w:p>
      </w:tc>
      <w:tc>
        <w:tcPr>
          <w:tcW w:w="2538" w:type="dxa"/>
          <w:vAlign w:val="center"/>
        </w:tcPr>
        <w:p w14:paraId="1DCEE6EC" w14:textId="77777777" w:rsidR="009F2B32" w:rsidRPr="000067B2" w:rsidRDefault="009F2B32" w:rsidP="00077BC1">
          <w:pPr>
            <w:pStyle w:val="Header"/>
            <w:jc w:val="center"/>
            <w:rPr>
              <w:rFonts w:ascii="Arial Bold" w:hAnsi="Arial Bold"/>
              <w:sz w:val="20"/>
              <w:szCs w:val="20"/>
            </w:rPr>
          </w:pPr>
          <w:r w:rsidRPr="000067B2">
            <w:rPr>
              <w:sz w:val="20"/>
              <w:szCs w:val="20"/>
            </w:rPr>
            <w:t>Page</w:t>
          </w:r>
          <w:r w:rsidRPr="000067B2">
            <w:rPr>
              <w:rFonts w:ascii="Arial Bold" w:hAnsi="Arial Bold"/>
              <w:sz w:val="20"/>
              <w:szCs w:val="20"/>
            </w:rPr>
            <w:t xml:space="preserve"> </w:t>
          </w:r>
          <w:r w:rsidRPr="000067B2">
            <w:rPr>
              <w:sz w:val="20"/>
              <w:szCs w:val="20"/>
            </w:rPr>
            <w:fldChar w:fldCharType="begin"/>
          </w:r>
          <w:r w:rsidRPr="000067B2">
            <w:rPr>
              <w:sz w:val="20"/>
              <w:szCs w:val="20"/>
            </w:rPr>
            <w:instrText xml:space="preserve"> PAGE </w:instrText>
          </w:r>
          <w:r w:rsidRPr="000067B2">
            <w:rPr>
              <w:sz w:val="20"/>
              <w:szCs w:val="20"/>
            </w:rPr>
            <w:fldChar w:fldCharType="separate"/>
          </w:r>
          <w:r>
            <w:rPr>
              <w:noProof/>
              <w:sz w:val="20"/>
              <w:szCs w:val="20"/>
            </w:rPr>
            <w:t>8</w:t>
          </w:r>
          <w:r w:rsidRPr="000067B2">
            <w:rPr>
              <w:sz w:val="20"/>
              <w:szCs w:val="20"/>
            </w:rPr>
            <w:fldChar w:fldCharType="end"/>
          </w:r>
          <w:r w:rsidRPr="000067B2">
            <w:rPr>
              <w:sz w:val="20"/>
              <w:szCs w:val="20"/>
            </w:rPr>
            <w:t xml:space="preserve"> of </w:t>
          </w:r>
          <w:r w:rsidRPr="000067B2">
            <w:rPr>
              <w:sz w:val="20"/>
              <w:szCs w:val="20"/>
            </w:rPr>
            <w:fldChar w:fldCharType="begin"/>
          </w:r>
          <w:r w:rsidRPr="000067B2">
            <w:rPr>
              <w:sz w:val="20"/>
              <w:szCs w:val="20"/>
            </w:rPr>
            <w:instrText xml:space="preserve"> NUMPAGES </w:instrText>
          </w:r>
          <w:r w:rsidRPr="000067B2">
            <w:rPr>
              <w:sz w:val="20"/>
              <w:szCs w:val="20"/>
            </w:rPr>
            <w:fldChar w:fldCharType="separate"/>
          </w:r>
          <w:r>
            <w:rPr>
              <w:noProof/>
              <w:sz w:val="20"/>
              <w:szCs w:val="20"/>
            </w:rPr>
            <w:t>8</w:t>
          </w:r>
          <w:r w:rsidRPr="000067B2">
            <w:rPr>
              <w:sz w:val="20"/>
              <w:szCs w:val="20"/>
            </w:rPr>
            <w:fldChar w:fldCharType="end"/>
          </w:r>
        </w:p>
      </w:tc>
    </w:tr>
  </w:tbl>
  <w:p w14:paraId="60D89AB3" w14:textId="77777777" w:rsidR="009F2B32" w:rsidRDefault="009F2B32" w:rsidP="00121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2B5DD" w14:textId="77777777" w:rsidR="00BB3805" w:rsidRDefault="00BB3805" w:rsidP="00543506">
      <w:r>
        <w:separator/>
      </w:r>
    </w:p>
  </w:footnote>
  <w:footnote w:type="continuationSeparator" w:id="0">
    <w:p w14:paraId="0C0F093F" w14:textId="77777777" w:rsidR="00BB3805" w:rsidRDefault="00BB3805" w:rsidP="00543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888"/>
      <w:gridCol w:w="2880"/>
    </w:tblGrid>
    <w:tr w:rsidR="009F2B32" w:rsidRPr="003B63B3" w14:paraId="629D5E8D" w14:textId="77777777" w:rsidTr="000067B2">
      <w:trPr>
        <w:trHeight w:val="1152"/>
      </w:trPr>
      <w:tc>
        <w:tcPr>
          <w:tcW w:w="2880" w:type="dxa"/>
          <w:vAlign w:val="center"/>
        </w:tcPr>
        <w:p w14:paraId="51B2C162" w14:textId="0AA34CCF" w:rsidR="009F2B32" w:rsidRPr="00077BC1" w:rsidRDefault="009F2B32" w:rsidP="00E5343A">
          <w:pPr>
            <w:spacing w:before="180"/>
            <w:jc w:val="center"/>
            <w:rPr>
              <w:b/>
              <w:bCs/>
            </w:rPr>
          </w:pPr>
          <w:bookmarkStart w:id="248" w:name="_Hlk155509867"/>
          <w:bookmarkStart w:id="249" w:name="_Hlk155509868"/>
        </w:p>
      </w:tc>
      <w:tc>
        <w:tcPr>
          <w:tcW w:w="3888" w:type="dxa"/>
          <w:vAlign w:val="center"/>
        </w:tcPr>
        <w:p w14:paraId="493CAA19" w14:textId="77777777" w:rsidR="006D2C3A" w:rsidRDefault="008A76F2" w:rsidP="00B136B8">
          <w:pPr>
            <w:jc w:val="center"/>
            <w:rPr>
              <w:rStyle w:val="BookTitle"/>
              <w:sz w:val="22"/>
              <w:szCs w:val="22"/>
            </w:rPr>
          </w:pPr>
          <w:r>
            <w:rPr>
              <w:rStyle w:val="BookTitle"/>
              <w:sz w:val="22"/>
              <w:szCs w:val="22"/>
            </w:rPr>
            <w:t xml:space="preserve">TS2068E Hardware </w:t>
          </w:r>
          <w:r w:rsidR="006D2C3A">
            <w:rPr>
              <w:rStyle w:val="BookTitle"/>
              <w:sz w:val="22"/>
              <w:szCs w:val="22"/>
            </w:rPr>
            <w:t xml:space="preserve">Design </w:t>
          </w:r>
        </w:p>
        <w:p w14:paraId="27E367DF" w14:textId="5006D92F" w:rsidR="009F2B32" w:rsidRPr="00A11120" w:rsidRDefault="008A76F2" w:rsidP="00B136B8">
          <w:pPr>
            <w:jc w:val="center"/>
            <w:rPr>
              <w:b/>
              <w:bCs/>
              <w:smallCaps/>
              <w:spacing w:val="5"/>
            </w:rPr>
          </w:pPr>
          <w:r>
            <w:rPr>
              <w:rStyle w:val="BookTitle"/>
              <w:sz w:val="22"/>
              <w:szCs w:val="22"/>
            </w:rPr>
            <w:t>Requirements Specification</w:t>
          </w:r>
        </w:p>
      </w:tc>
      <w:tc>
        <w:tcPr>
          <w:tcW w:w="2880" w:type="dxa"/>
          <w:vAlign w:val="center"/>
        </w:tcPr>
        <w:p w14:paraId="5A1494CD" w14:textId="3036934B" w:rsidR="009F2B32" w:rsidRPr="003B63B3" w:rsidRDefault="009F2B32" w:rsidP="00E5343A">
          <w:pPr>
            <w:jc w:val="center"/>
            <w:rPr>
              <w:b/>
              <w:i/>
            </w:rPr>
          </w:pPr>
        </w:p>
      </w:tc>
    </w:tr>
    <w:bookmarkEnd w:id="248"/>
    <w:bookmarkEnd w:id="249"/>
  </w:tbl>
  <w:p w14:paraId="4A413E82" w14:textId="77777777" w:rsidR="009F2B32" w:rsidRDefault="009F2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5C8"/>
    <w:multiLevelType w:val="hybridMultilevel"/>
    <w:tmpl w:val="2D64D5F2"/>
    <w:lvl w:ilvl="0" w:tplc="49AA9154">
      <w:start w:val="1"/>
      <w:numFmt w:val="decimal"/>
      <w:pStyle w:val="Numberedlistheading1"/>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BF22B0"/>
    <w:multiLevelType w:val="hybridMultilevel"/>
    <w:tmpl w:val="B5980EC0"/>
    <w:lvl w:ilvl="0" w:tplc="320E8DA4">
      <w:start w:val="1"/>
      <w:numFmt w:val="bullet"/>
      <w:pStyle w:val="Bulletlevel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068D4"/>
    <w:multiLevelType w:val="multilevel"/>
    <w:tmpl w:val="965259C8"/>
    <w:lvl w:ilvl="0">
      <w:start w:val="3"/>
      <w:numFmt w:val="decimal"/>
      <w:lvlText w:val="%1"/>
      <w:lvlJc w:val="left"/>
      <w:pPr>
        <w:ind w:left="690" w:hanging="690"/>
      </w:pPr>
      <w:rPr>
        <w:rFonts w:hint="default"/>
      </w:rPr>
    </w:lvl>
    <w:lvl w:ilvl="1">
      <w:start w:val="3"/>
      <w:numFmt w:val="decimal"/>
      <w:lvlText w:val="%1.%2"/>
      <w:lvlJc w:val="left"/>
      <w:pPr>
        <w:ind w:left="720" w:hanging="72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81294B"/>
    <w:multiLevelType w:val="multilevel"/>
    <w:tmpl w:val="BBDCA0DE"/>
    <w:styleLink w:val="Numberedlist1"/>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208D0ADD"/>
    <w:multiLevelType w:val="hybridMultilevel"/>
    <w:tmpl w:val="DD0CB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4627DDA"/>
    <w:multiLevelType w:val="hybridMultilevel"/>
    <w:tmpl w:val="607858C8"/>
    <w:lvl w:ilvl="0" w:tplc="54467B3C">
      <w:start w:val="1"/>
      <w:numFmt w:val="bullet"/>
      <w:pStyle w:val="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072C"/>
    <w:multiLevelType w:val="multilevel"/>
    <w:tmpl w:val="8084E7BA"/>
    <w:lvl w:ilvl="0">
      <w:start w:val="3"/>
      <w:numFmt w:val="decimal"/>
      <w:lvlText w:val="%1"/>
      <w:lvlJc w:val="left"/>
      <w:pPr>
        <w:ind w:left="690" w:hanging="690"/>
      </w:pPr>
      <w:rPr>
        <w:rFonts w:hint="default"/>
      </w:rPr>
    </w:lvl>
    <w:lvl w:ilvl="1">
      <w:start w:val="2"/>
      <w:numFmt w:val="decimal"/>
      <w:lvlText w:val="%1.%2"/>
      <w:lvlJc w:val="left"/>
      <w:pPr>
        <w:ind w:left="1080" w:hanging="72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BAF568E"/>
    <w:multiLevelType w:val="hybridMultilevel"/>
    <w:tmpl w:val="066A580E"/>
    <w:lvl w:ilvl="0" w:tplc="FC8C233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E86427"/>
    <w:multiLevelType w:val="multilevel"/>
    <w:tmpl w:val="CE46FDE6"/>
    <w:lvl w:ilvl="0">
      <w:start w:val="5"/>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D90C96"/>
    <w:multiLevelType w:val="hybridMultilevel"/>
    <w:tmpl w:val="5B203BAC"/>
    <w:lvl w:ilvl="0" w:tplc="E0641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4D308C"/>
    <w:multiLevelType w:val="multilevel"/>
    <w:tmpl w:val="2E2A89CE"/>
    <w:styleLink w:val="Numberedlistlevel1"/>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470A11D1"/>
    <w:multiLevelType w:val="hybridMultilevel"/>
    <w:tmpl w:val="844C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A76B3"/>
    <w:multiLevelType w:val="multilevel"/>
    <w:tmpl w:val="62FCC34E"/>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3" w15:restartNumberingAfterBreak="0">
    <w:nsid w:val="4FE37ED1"/>
    <w:multiLevelType w:val="multilevel"/>
    <w:tmpl w:val="05CA9536"/>
    <w:lvl w:ilvl="0">
      <w:start w:val="1"/>
      <w:numFmt w:val="decimal"/>
      <w:pStyle w:val="Heading1"/>
      <w:lvlText w:val="%1."/>
      <w:lvlJc w:val="left"/>
      <w:pPr>
        <w:tabs>
          <w:tab w:val="num" w:pos="360"/>
        </w:tabs>
        <w:ind w:left="360" w:hanging="360"/>
      </w:pPr>
      <w:rPr>
        <w:rFonts w:cs="Times New Roman" w:hint="default"/>
        <w:i w:val="0"/>
        <w:color w:val="auto"/>
      </w:rPr>
    </w:lvl>
    <w:lvl w:ilvl="1">
      <w:start w:val="1"/>
      <w:numFmt w:val="decimal"/>
      <w:pStyle w:val="Heading2"/>
      <w:lvlText w:val="%1.%2."/>
      <w:lvlJc w:val="left"/>
      <w:pPr>
        <w:tabs>
          <w:tab w:val="num" w:pos="432"/>
        </w:tabs>
        <w:ind w:left="432" w:hanging="432"/>
      </w:pPr>
      <w:rPr>
        <w:rFonts w:cs="Times New Roman" w:hint="default"/>
      </w:rPr>
    </w:lvl>
    <w:lvl w:ilvl="2">
      <w:start w:val="1"/>
      <w:numFmt w:val="decimal"/>
      <w:pStyle w:val="Heading3"/>
      <w:lvlText w:val="%1.%2.%3."/>
      <w:lvlJc w:val="left"/>
      <w:pPr>
        <w:tabs>
          <w:tab w:val="num" w:pos="1440"/>
        </w:tabs>
        <w:ind w:left="1224" w:hanging="504"/>
      </w:pPr>
      <w:rPr>
        <w:rFonts w:cs="Times New Roman" w:hint="default"/>
      </w:rPr>
    </w:lvl>
    <w:lvl w:ilvl="3">
      <w:start w:val="1"/>
      <w:numFmt w:val="decimal"/>
      <w:pStyle w:val="Heading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15:restartNumberingAfterBreak="0">
    <w:nsid w:val="61C21C9D"/>
    <w:multiLevelType w:val="multilevel"/>
    <w:tmpl w:val="B032F6C2"/>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FB420DD"/>
    <w:multiLevelType w:val="multilevel"/>
    <w:tmpl w:val="C8DC5164"/>
    <w:lvl w:ilvl="0">
      <w:start w:val="5"/>
      <w:numFmt w:val="decimal"/>
      <w:lvlText w:val="%1"/>
      <w:lvlJc w:val="left"/>
      <w:pPr>
        <w:ind w:left="690" w:hanging="690"/>
      </w:pPr>
      <w:rPr>
        <w:rFonts w:hint="default"/>
      </w:rPr>
    </w:lvl>
    <w:lvl w:ilvl="1">
      <w:start w:val="3"/>
      <w:numFmt w:val="decimal"/>
      <w:lvlText w:val="%1.%2"/>
      <w:lvlJc w:val="left"/>
      <w:pPr>
        <w:ind w:left="1332" w:hanging="720"/>
      </w:pPr>
      <w:rPr>
        <w:rFonts w:hint="default"/>
      </w:rPr>
    </w:lvl>
    <w:lvl w:ilvl="2">
      <w:start w:val="17"/>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6" w15:restartNumberingAfterBreak="0">
    <w:nsid w:val="72020B85"/>
    <w:multiLevelType w:val="multilevel"/>
    <w:tmpl w:val="44804B46"/>
    <w:lvl w:ilvl="0">
      <w:start w:val="5"/>
      <w:numFmt w:val="decimal"/>
      <w:lvlText w:val="%1"/>
      <w:lvlJc w:val="left"/>
      <w:pPr>
        <w:ind w:left="690" w:hanging="690"/>
      </w:pPr>
      <w:rPr>
        <w:rFonts w:hint="default"/>
      </w:rPr>
    </w:lvl>
    <w:lvl w:ilvl="1">
      <w:start w:val="3"/>
      <w:numFmt w:val="decimal"/>
      <w:lvlText w:val="%1.%2"/>
      <w:lvlJc w:val="left"/>
      <w:pPr>
        <w:ind w:left="1080" w:hanging="720"/>
      </w:pPr>
      <w:rPr>
        <w:rFonts w:hint="default"/>
      </w:rPr>
    </w:lvl>
    <w:lvl w:ilvl="2">
      <w:start w:val="19"/>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A471C6"/>
    <w:multiLevelType w:val="hybridMultilevel"/>
    <w:tmpl w:val="5D1EC9B0"/>
    <w:lvl w:ilvl="0" w:tplc="BE04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580221"/>
    <w:multiLevelType w:val="multilevel"/>
    <w:tmpl w:val="93C2F4B2"/>
    <w:lvl w:ilvl="0">
      <w:start w:val="5"/>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DFA2AA7"/>
    <w:multiLevelType w:val="multilevel"/>
    <w:tmpl w:val="CB2E40EC"/>
    <w:lvl w:ilvl="0">
      <w:start w:val="1"/>
      <w:numFmt w:val="decimal"/>
      <w:lvlText w:val="%1."/>
      <w:lvlJc w:val="left"/>
      <w:pPr>
        <w:ind w:left="720" w:hanging="360"/>
      </w:pPr>
      <w:rPr>
        <w:rFonts w:cs="Times New Roman" w:hint="default"/>
      </w:rPr>
    </w:lvl>
    <w:lvl w:ilvl="1">
      <w:start w:val="1"/>
      <w:numFmt w:val="decimal"/>
      <w:pStyle w:val="Numberedlistheading4"/>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0" w15:restartNumberingAfterBreak="0">
    <w:nsid w:val="7EE57527"/>
    <w:multiLevelType w:val="multilevel"/>
    <w:tmpl w:val="43C2E84A"/>
    <w:lvl w:ilvl="0">
      <w:start w:val="1"/>
      <w:numFmt w:val="decimal"/>
      <w:pStyle w:val="Numberedlistheading2"/>
      <w:lvlText w:val="%1."/>
      <w:lvlJc w:val="left"/>
      <w:pPr>
        <w:ind w:left="720" w:hanging="360"/>
      </w:pPr>
      <w:rPr>
        <w:rFonts w:cs="Times New Roman" w:hint="default"/>
      </w:rPr>
    </w:lvl>
    <w:lvl w:ilvl="1">
      <w:start w:val="1"/>
      <w:numFmt w:val="decimal"/>
      <w:pStyle w:val="Numberedlistheading3"/>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1753309497">
    <w:abstractNumId w:val="13"/>
  </w:num>
  <w:num w:numId="2" w16cid:durableId="1576011024">
    <w:abstractNumId w:val="13"/>
  </w:num>
  <w:num w:numId="3" w16cid:durableId="1177234437">
    <w:abstractNumId w:val="0"/>
  </w:num>
  <w:num w:numId="4" w16cid:durableId="734547555">
    <w:abstractNumId w:val="3"/>
  </w:num>
  <w:num w:numId="5" w16cid:durableId="1394811986">
    <w:abstractNumId w:val="20"/>
  </w:num>
  <w:num w:numId="6" w16cid:durableId="1541286526">
    <w:abstractNumId w:val="10"/>
  </w:num>
  <w:num w:numId="7" w16cid:durableId="656687952">
    <w:abstractNumId w:val="19"/>
  </w:num>
  <w:num w:numId="8" w16cid:durableId="209154267">
    <w:abstractNumId w:val="5"/>
  </w:num>
  <w:num w:numId="9" w16cid:durableId="1455253044">
    <w:abstractNumId w:val="1"/>
  </w:num>
  <w:num w:numId="10" w16cid:durableId="2092311849">
    <w:abstractNumId w:val="4"/>
  </w:num>
  <w:num w:numId="11" w16cid:durableId="2053726671">
    <w:abstractNumId w:val="6"/>
  </w:num>
  <w:num w:numId="12" w16cid:durableId="990602926">
    <w:abstractNumId w:val="12"/>
  </w:num>
  <w:num w:numId="13" w16cid:durableId="1371688324">
    <w:abstractNumId w:val="14"/>
  </w:num>
  <w:num w:numId="14" w16cid:durableId="1293710664">
    <w:abstractNumId w:val="2"/>
  </w:num>
  <w:num w:numId="15" w16cid:durableId="11783481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7142425">
    <w:abstractNumId w:val="15"/>
  </w:num>
  <w:num w:numId="17" w16cid:durableId="14007874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65337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5837655">
    <w:abstractNumId w:val="16"/>
  </w:num>
  <w:num w:numId="20" w16cid:durableId="16926828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9259416">
    <w:abstractNumId w:val="11"/>
  </w:num>
  <w:num w:numId="22" w16cid:durableId="18316768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1731073">
    <w:abstractNumId w:val="9"/>
  </w:num>
  <w:num w:numId="24" w16cid:durableId="1274750750">
    <w:abstractNumId w:val="17"/>
  </w:num>
  <w:num w:numId="25" w16cid:durableId="2076121287">
    <w:abstractNumId w:val="8"/>
  </w:num>
  <w:num w:numId="26" w16cid:durableId="1940943577">
    <w:abstractNumId w:val="18"/>
  </w:num>
  <w:num w:numId="27" w16cid:durableId="147837494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20"/>
    <w:rsid w:val="000009F9"/>
    <w:rsid w:val="000067B2"/>
    <w:rsid w:val="00006A52"/>
    <w:rsid w:val="0000710F"/>
    <w:rsid w:val="0000739B"/>
    <w:rsid w:val="0001227B"/>
    <w:rsid w:val="00013137"/>
    <w:rsid w:val="00014644"/>
    <w:rsid w:val="000302B8"/>
    <w:rsid w:val="00040306"/>
    <w:rsid w:val="0004446E"/>
    <w:rsid w:val="00052079"/>
    <w:rsid w:val="00075023"/>
    <w:rsid w:val="00077BC1"/>
    <w:rsid w:val="000869C1"/>
    <w:rsid w:val="00095F4F"/>
    <w:rsid w:val="000D6F33"/>
    <w:rsid w:val="000E5208"/>
    <w:rsid w:val="000E709A"/>
    <w:rsid w:val="000F33F8"/>
    <w:rsid w:val="000F3E98"/>
    <w:rsid w:val="000F4549"/>
    <w:rsid w:val="000F5203"/>
    <w:rsid w:val="000F5897"/>
    <w:rsid w:val="001048A0"/>
    <w:rsid w:val="00111B75"/>
    <w:rsid w:val="00113779"/>
    <w:rsid w:val="001176EF"/>
    <w:rsid w:val="00120AD1"/>
    <w:rsid w:val="00121477"/>
    <w:rsid w:val="00121667"/>
    <w:rsid w:val="00122304"/>
    <w:rsid w:val="00122F79"/>
    <w:rsid w:val="00136CFC"/>
    <w:rsid w:val="001414CD"/>
    <w:rsid w:val="001420F2"/>
    <w:rsid w:val="001423CD"/>
    <w:rsid w:val="00152F2D"/>
    <w:rsid w:val="00166268"/>
    <w:rsid w:val="00182A57"/>
    <w:rsid w:val="001853E8"/>
    <w:rsid w:val="001909DF"/>
    <w:rsid w:val="00194DEE"/>
    <w:rsid w:val="001A0C0F"/>
    <w:rsid w:val="001A1630"/>
    <w:rsid w:val="001A54A3"/>
    <w:rsid w:val="001B2E8C"/>
    <w:rsid w:val="001C5801"/>
    <w:rsid w:val="001D1168"/>
    <w:rsid w:val="001D6D38"/>
    <w:rsid w:val="001E1481"/>
    <w:rsid w:val="001E451B"/>
    <w:rsid w:val="001E75FE"/>
    <w:rsid w:val="001F2787"/>
    <w:rsid w:val="002003E3"/>
    <w:rsid w:val="00232758"/>
    <w:rsid w:val="00236D57"/>
    <w:rsid w:val="002406C4"/>
    <w:rsid w:val="00246D81"/>
    <w:rsid w:val="00254BA9"/>
    <w:rsid w:val="002564AF"/>
    <w:rsid w:val="00261A15"/>
    <w:rsid w:val="002645B7"/>
    <w:rsid w:val="00265DD2"/>
    <w:rsid w:val="002709C1"/>
    <w:rsid w:val="002763D9"/>
    <w:rsid w:val="00280736"/>
    <w:rsid w:val="00282266"/>
    <w:rsid w:val="00282BEB"/>
    <w:rsid w:val="00284C8A"/>
    <w:rsid w:val="00292F8F"/>
    <w:rsid w:val="00296AD4"/>
    <w:rsid w:val="002A1A92"/>
    <w:rsid w:val="002A47AC"/>
    <w:rsid w:val="002B003B"/>
    <w:rsid w:val="002B16FB"/>
    <w:rsid w:val="002B1D1F"/>
    <w:rsid w:val="002B7B25"/>
    <w:rsid w:val="002C1F9D"/>
    <w:rsid w:val="002C5011"/>
    <w:rsid w:val="002C5CDF"/>
    <w:rsid w:val="002D0BF0"/>
    <w:rsid w:val="002E1F37"/>
    <w:rsid w:val="002E268E"/>
    <w:rsid w:val="002E282B"/>
    <w:rsid w:val="002F0D3C"/>
    <w:rsid w:val="002F0E60"/>
    <w:rsid w:val="0030161A"/>
    <w:rsid w:val="003135A5"/>
    <w:rsid w:val="0031408A"/>
    <w:rsid w:val="00323AD1"/>
    <w:rsid w:val="00332C12"/>
    <w:rsid w:val="00345C72"/>
    <w:rsid w:val="0035250F"/>
    <w:rsid w:val="00357914"/>
    <w:rsid w:val="00360DF5"/>
    <w:rsid w:val="00361FBC"/>
    <w:rsid w:val="0036501D"/>
    <w:rsid w:val="00377F15"/>
    <w:rsid w:val="00386755"/>
    <w:rsid w:val="00397B18"/>
    <w:rsid w:val="003A00AA"/>
    <w:rsid w:val="003A356D"/>
    <w:rsid w:val="003A6E71"/>
    <w:rsid w:val="003A7420"/>
    <w:rsid w:val="003B1061"/>
    <w:rsid w:val="003B117B"/>
    <w:rsid w:val="003B4426"/>
    <w:rsid w:val="003B63B3"/>
    <w:rsid w:val="003B6B0A"/>
    <w:rsid w:val="003C4276"/>
    <w:rsid w:val="003C44B0"/>
    <w:rsid w:val="003E314D"/>
    <w:rsid w:val="003E6C58"/>
    <w:rsid w:val="003F2D3D"/>
    <w:rsid w:val="003F3F1E"/>
    <w:rsid w:val="00400446"/>
    <w:rsid w:val="00407D3D"/>
    <w:rsid w:val="0041043A"/>
    <w:rsid w:val="00420CCE"/>
    <w:rsid w:val="00436D20"/>
    <w:rsid w:val="00440A1F"/>
    <w:rsid w:val="00440DEA"/>
    <w:rsid w:val="0044103E"/>
    <w:rsid w:val="00446A7A"/>
    <w:rsid w:val="00450D09"/>
    <w:rsid w:val="0045510D"/>
    <w:rsid w:val="00456010"/>
    <w:rsid w:val="00460F15"/>
    <w:rsid w:val="004659CA"/>
    <w:rsid w:val="00465B51"/>
    <w:rsid w:val="00471A64"/>
    <w:rsid w:val="00474EF7"/>
    <w:rsid w:val="004A439C"/>
    <w:rsid w:val="004B70A6"/>
    <w:rsid w:val="004C074D"/>
    <w:rsid w:val="004C0D15"/>
    <w:rsid w:val="004C593F"/>
    <w:rsid w:val="004D0581"/>
    <w:rsid w:val="004D1BCA"/>
    <w:rsid w:val="004D6D2C"/>
    <w:rsid w:val="004D7261"/>
    <w:rsid w:val="004E1374"/>
    <w:rsid w:val="004E4463"/>
    <w:rsid w:val="004E6FE8"/>
    <w:rsid w:val="004F15B0"/>
    <w:rsid w:val="00502E02"/>
    <w:rsid w:val="005042E7"/>
    <w:rsid w:val="00511D60"/>
    <w:rsid w:val="005152D5"/>
    <w:rsid w:val="00521065"/>
    <w:rsid w:val="00527444"/>
    <w:rsid w:val="005314B5"/>
    <w:rsid w:val="00531F37"/>
    <w:rsid w:val="00543506"/>
    <w:rsid w:val="00545203"/>
    <w:rsid w:val="00546820"/>
    <w:rsid w:val="005639A5"/>
    <w:rsid w:val="005732E4"/>
    <w:rsid w:val="005806B3"/>
    <w:rsid w:val="00581C13"/>
    <w:rsid w:val="005874A2"/>
    <w:rsid w:val="00591299"/>
    <w:rsid w:val="00594664"/>
    <w:rsid w:val="005A21C7"/>
    <w:rsid w:val="005A24D9"/>
    <w:rsid w:val="005A381F"/>
    <w:rsid w:val="005B081E"/>
    <w:rsid w:val="005C5474"/>
    <w:rsid w:val="005C5B2B"/>
    <w:rsid w:val="005D3717"/>
    <w:rsid w:val="005D5395"/>
    <w:rsid w:val="005E6DEA"/>
    <w:rsid w:val="005F10BE"/>
    <w:rsid w:val="005F27BC"/>
    <w:rsid w:val="00600934"/>
    <w:rsid w:val="006049F6"/>
    <w:rsid w:val="00615D51"/>
    <w:rsid w:val="006226EF"/>
    <w:rsid w:val="0062346C"/>
    <w:rsid w:val="00623D1D"/>
    <w:rsid w:val="0062454D"/>
    <w:rsid w:val="00630343"/>
    <w:rsid w:val="00631E4F"/>
    <w:rsid w:val="006335AC"/>
    <w:rsid w:val="00633BAD"/>
    <w:rsid w:val="00640587"/>
    <w:rsid w:val="00647846"/>
    <w:rsid w:val="006569D7"/>
    <w:rsid w:val="006625B9"/>
    <w:rsid w:val="00670C03"/>
    <w:rsid w:val="006717F0"/>
    <w:rsid w:val="00680102"/>
    <w:rsid w:val="006802A7"/>
    <w:rsid w:val="006A107A"/>
    <w:rsid w:val="006A5323"/>
    <w:rsid w:val="006B7753"/>
    <w:rsid w:val="006B78EB"/>
    <w:rsid w:val="006C1C66"/>
    <w:rsid w:val="006C3012"/>
    <w:rsid w:val="006C793D"/>
    <w:rsid w:val="006D0357"/>
    <w:rsid w:val="006D2C3A"/>
    <w:rsid w:val="006D585B"/>
    <w:rsid w:val="006E2FA4"/>
    <w:rsid w:val="006E6184"/>
    <w:rsid w:val="006E7571"/>
    <w:rsid w:val="006F2563"/>
    <w:rsid w:val="006F7133"/>
    <w:rsid w:val="006F7A07"/>
    <w:rsid w:val="007062A4"/>
    <w:rsid w:val="00717129"/>
    <w:rsid w:val="0072200E"/>
    <w:rsid w:val="00724EC8"/>
    <w:rsid w:val="0072686D"/>
    <w:rsid w:val="0074667C"/>
    <w:rsid w:val="007558FD"/>
    <w:rsid w:val="007578C9"/>
    <w:rsid w:val="007606E6"/>
    <w:rsid w:val="00772A95"/>
    <w:rsid w:val="00773A84"/>
    <w:rsid w:val="00774A15"/>
    <w:rsid w:val="0078119C"/>
    <w:rsid w:val="007918C1"/>
    <w:rsid w:val="00795BED"/>
    <w:rsid w:val="007A031A"/>
    <w:rsid w:val="007A48C9"/>
    <w:rsid w:val="007A63A7"/>
    <w:rsid w:val="007B001D"/>
    <w:rsid w:val="007B705F"/>
    <w:rsid w:val="007C01DF"/>
    <w:rsid w:val="007C2CE9"/>
    <w:rsid w:val="007D2CBF"/>
    <w:rsid w:val="007D4960"/>
    <w:rsid w:val="008013A6"/>
    <w:rsid w:val="00807121"/>
    <w:rsid w:val="00813898"/>
    <w:rsid w:val="00820734"/>
    <w:rsid w:val="008257A1"/>
    <w:rsid w:val="00835F49"/>
    <w:rsid w:val="008532D0"/>
    <w:rsid w:val="00864C57"/>
    <w:rsid w:val="00872CA6"/>
    <w:rsid w:val="00884576"/>
    <w:rsid w:val="00895C4A"/>
    <w:rsid w:val="00896AC5"/>
    <w:rsid w:val="008A76F2"/>
    <w:rsid w:val="008B03C9"/>
    <w:rsid w:val="008B1AAE"/>
    <w:rsid w:val="008B2823"/>
    <w:rsid w:val="008B308F"/>
    <w:rsid w:val="008B5AE1"/>
    <w:rsid w:val="008B5B29"/>
    <w:rsid w:val="008C501D"/>
    <w:rsid w:val="008D1F24"/>
    <w:rsid w:val="008E0244"/>
    <w:rsid w:val="008F2093"/>
    <w:rsid w:val="0090311A"/>
    <w:rsid w:val="009031F8"/>
    <w:rsid w:val="009045B5"/>
    <w:rsid w:val="0091432D"/>
    <w:rsid w:val="00937744"/>
    <w:rsid w:val="009447FC"/>
    <w:rsid w:val="009547FE"/>
    <w:rsid w:val="0095598E"/>
    <w:rsid w:val="0096103B"/>
    <w:rsid w:val="00961958"/>
    <w:rsid w:val="00964757"/>
    <w:rsid w:val="00970120"/>
    <w:rsid w:val="00972E9C"/>
    <w:rsid w:val="0097480A"/>
    <w:rsid w:val="00977551"/>
    <w:rsid w:val="00982A74"/>
    <w:rsid w:val="00984A85"/>
    <w:rsid w:val="00984BBC"/>
    <w:rsid w:val="00991594"/>
    <w:rsid w:val="009A5217"/>
    <w:rsid w:val="009C16FC"/>
    <w:rsid w:val="009D5D06"/>
    <w:rsid w:val="009D6C76"/>
    <w:rsid w:val="009D7BFA"/>
    <w:rsid w:val="009E1FCA"/>
    <w:rsid w:val="009E419A"/>
    <w:rsid w:val="009E434A"/>
    <w:rsid w:val="009F2B32"/>
    <w:rsid w:val="009F4F7F"/>
    <w:rsid w:val="009F53AD"/>
    <w:rsid w:val="009F73D8"/>
    <w:rsid w:val="009F7DC1"/>
    <w:rsid w:val="00A11120"/>
    <w:rsid w:val="00A200DA"/>
    <w:rsid w:val="00A21FB4"/>
    <w:rsid w:val="00A25F85"/>
    <w:rsid w:val="00A30E28"/>
    <w:rsid w:val="00A36ADC"/>
    <w:rsid w:val="00A421F3"/>
    <w:rsid w:val="00A45975"/>
    <w:rsid w:val="00A4783E"/>
    <w:rsid w:val="00A53814"/>
    <w:rsid w:val="00A66673"/>
    <w:rsid w:val="00A73CFD"/>
    <w:rsid w:val="00A853A4"/>
    <w:rsid w:val="00A9334A"/>
    <w:rsid w:val="00A9715D"/>
    <w:rsid w:val="00AA0E3C"/>
    <w:rsid w:val="00AA61DF"/>
    <w:rsid w:val="00AD72F9"/>
    <w:rsid w:val="00AF1679"/>
    <w:rsid w:val="00AF4C4B"/>
    <w:rsid w:val="00AF738F"/>
    <w:rsid w:val="00B00514"/>
    <w:rsid w:val="00B0121A"/>
    <w:rsid w:val="00B07617"/>
    <w:rsid w:val="00B136B8"/>
    <w:rsid w:val="00B147A4"/>
    <w:rsid w:val="00B17659"/>
    <w:rsid w:val="00B24574"/>
    <w:rsid w:val="00B24BD1"/>
    <w:rsid w:val="00B268A8"/>
    <w:rsid w:val="00B43467"/>
    <w:rsid w:val="00B45407"/>
    <w:rsid w:val="00B47580"/>
    <w:rsid w:val="00B62B1E"/>
    <w:rsid w:val="00B6602D"/>
    <w:rsid w:val="00B707A4"/>
    <w:rsid w:val="00B82717"/>
    <w:rsid w:val="00B83A80"/>
    <w:rsid w:val="00B847BF"/>
    <w:rsid w:val="00B87541"/>
    <w:rsid w:val="00BA1457"/>
    <w:rsid w:val="00BA5367"/>
    <w:rsid w:val="00BB3805"/>
    <w:rsid w:val="00BE5057"/>
    <w:rsid w:val="00BE617C"/>
    <w:rsid w:val="00BF078C"/>
    <w:rsid w:val="00BF4D58"/>
    <w:rsid w:val="00C272D8"/>
    <w:rsid w:val="00C36B2C"/>
    <w:rsid w:val="00C4462C"/>
    <w:rsid w:val="00C63724"/>
    <w:rsid w:val="00C65BA5"/>
    <w:rsid w:val="00C67D52"/>
    <w:rsid w:val="00C7197B"/>
    <w:rsid w:val="00C95308"/>
    <w:rsid w:val="00C9540D"/>
    <w:rsid w:val="00C96A68"/>
    <w:rsid w:val="00CB0F84"/>
    <w:rsid w:val="00CC64DC"/>
    <w:rsid w:val="00CD12EE"/>
    <w:rsid w:val="00CD3C8C"/>
    <w:rsid w:val="00CD3E4D"/>
    <w:rsid w:val="00CE16AC"/>
    <w:rsid w:val="00CE1BC9"/>
    <w:rsid w:val="00CE1D83"/>
    <w:rsid w:val="00CE434C"/>
    <w:rsid w:val="00CE629C"/>
    <w:rsid w:val="00CF14C3"/>
    <w:rsid w:val="00D046E8"/>
    <w:rsid w:val="00D04C56"/>
    <w:rsid w:val="00D05A36"/>
    <w:rsid w:val="00D10D44"/>
    <w:rsid w:val="00D11465"/>
    <w:rsid w:val="00D120FB"/>
    <w:rsid w:val="00D2530B"/>
    <w:rsid w:val="00D31EE9"/>
    <w:rsid w:val="00D52C9F"/>
    <w:rsid w:val="00D71BB4"/>
    <w:rsid w:val="00D774B4"/>
    <w:rsid w:val="00D80C4D"/>
    <w:rsid w:val="00DA0A1A"/>
    <w:rsid w:val="00DA118E"/>
    <w:rsid w:val="00DA36B2"/>
    <w:rsid w:val="00DC64FF"/>
    <w:rsid w:val="00DD0EC9"/>
    <w:rsid w:val="00DD6624"/>
    <w:rsid w:val="00DE0D95"/>
    <w:rsid w:val="00DE37C8"/>
    <w:rsid w:val="00E041AC"/>
    <w:rsid w:val="00E15E82"/>
    <w:rsid w:val="00E166AA"/>
    <w:rsid w:val="00E23CF6"/>
    <w:rsid w:val="00E25DB9"/>
    <w:rsid w:val="00E26CAA"/>
    <w:rsid w:val="00E33918"/>
    <w:rsid w:val="00E34ECD"/>
    <w:rsid w:val="00E3656F"/>
    <w:rsid w:val="00E413D3"/>
    <w:rsid w:val="00E42425"/>
    <w:rsid w:val="00E471DA"/>
    <w:rsid w:val="00E5343A"/>
    <w:rsid w:val="00E642BA"/>
    <w:rsid w:val="00E73349"/>
    <w:rsid w:val="00E735F1"/>
    <w:rsid w:val="00E74A8A"/>
    <w:rsid w:val="00E76855"/>
    <w:rsid w:val="00E80FF0"/>
    <w:rsid w:val="00E81CE7"/>
    <w:rsid w:val="00E85FB5"/>
    <w:rsid w:val="00EA5F7A"/>
    <w:rsid w:val="00EC1689"/>
    <w:rsid w:val="00EC3401"/>
    <w:rsid w:val="00EC396B"/>
    <w:rsid w:val="00ED154E"/>
    <w:rsid w:val="00ED1670"/>
    <w:rsid w:val="00ED4020"/>
    <w:rsid w:val="00ED7340"/>
    <w:rsid w:val="00EE2509"/>
    <w:rsid w:val="00EF344B"/>
    <w:rsid w:val="00F04144"/>
    <w:rsid w:val="00F06F72"/>
    <w:rsid w:val="00F14E7F"/>
    <w:rsid w:val="00F21EC2"/>
    <w:rsid w:val="00F31C6C"/>
    <w:rsid w:val="00F42BA9"/>
    <w:rsid w:val="00F43302"/>
    <w:rsid w:val="00F4597B"/>
    <w:rsid w:val="00F45E90"/>
    <w:rsid w:val="00F51982"/>
    <w:rsid w:val="00F53DDF"/>
    <w:rsid w:val="00F57DA5"/>
    <w:rsid w:val="00F67C0B"/>
    <w:rsid w:val="00F75C75"/>
    <w:rsid w:val="00F83327"/>
    <w:rsid w:val="00F87F18"/>
    <w:rsid w:val="00F9673E"/>
    <w:rsid w:val="00F96AA2"/>
    <w:rsid w:val="00FA27E8"/>
    <w:rsid w:val="00FA515C"/>
    <w:rsid w:val="00FC0730"/>
    <w:rsid w:val="00FC0FAF"/>
    <w:rsid w:val="00FC295E"/>
    <w:rsid w:val="00FD1375"/>
    <w:rsid w:val="00FD1FD6"/>
    <w:rsid w:val="00FF094C"/>
    <w:rsid w:val="00FF322D"/>
    <w:rsid w:val="00FF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3C460"/>
  <w15:chartTrackingRefBased/>
  <w15:docId w15:val="{A0A47494-1880-4E9F-95D7-AB52D72A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120"/>
    <w:rPr>
      <w:rFonts w:ascii="Arial" w:hAnsi="Arial"/>
      <w:sz w:val="24"/>
      <w:szCs w:val="24"/>
    </w:rPr>
  </w:style>
  <w:style w:type="paragraph" w:styleId="Heading1">
    <w:name w:val="heading 1"/>
    <w:basedOn w:val="Normal"/>
    <w:next w:val="ParagraphHeading1"/>
    <w:link w:val="Heading1Char"/>
    <w:qFormat/>
    <w:rsid w:val="00543506"/>
    <w:pPr>
      <w:keepNext/>
      <w:numPr>
        <w:numId w:val="2"/>
      </w:numPr>
      <w:spacing w:before="240" w:after="60"/>
      <w:outlineLvl w:val="0"/>
    </w:pPr>
    <w:rPr>
      <w:rFonts w:cs="Arial"/>
      <w:b/>
      <w:bCs/>
      <w:kern w:val="32"/>
      <w:sz w:val="32"/>
      <w:szCs w:val="32"/>
    </w:rPr>
  </w:style>
  <w:style w:type="paragraph" w:styleId="Heading2">
    <w:name w:val="heading 2"/>
    <w:basedOn w:val="Normal"/>
    <w:next w:val="ParagraphHeading2"/>
    <w:link w:val="Heading2Char"/>
    <w:qFormat/>
    <w:rsid w:val="00B0121A"/>
    <w:pPr>
      <w:keepNext/>
      <w:numPr>
        <w:ilvl w:val="1"/>
        <w:numId w:val="2"/>
      </w:numPr>
      <w:tabs>
        <w:tab w:val="num" w:pos="792"/>
      </w:tabs>
      <w:spacing w:before="240" w:after="60"/>
      <w:ind w:left="792"/>
      <w:outlineLvl w:val="1"/>
    </w:pPr>
    <w:rPr>
      <w:rFonts w:cs="Arial"/>
      <w:b/>
      <w:bCs/>
      <w:i/>
      <w:iCs/>
      <w:sz w:val="28"/>
      <w:szCs w:val="28"/>
    </w:rPr>
  </w:style>
  <w:style w:type="paragraph" w:styleId="Heading3">
    <w:name w:val="heading 3"/>
    <w:basedOn w:val="Normal"/>
    <w:next w:val="ParagraphHeading3"/>
    <w:link w:val="Heading3Char"/>
    <w:qFormat/>
    <w:rsid w:val="00B0121A"/>
    <w:pPr>
      <w:keepNext/>
      <w:numPr>
        <w:ilvl w:val="2"/>
        <w:numId w:val="2"/>
      </w:numPr>
      <w:spacing w:before="240" w:after="60"/>
      <w:ind w:left="1980" w:hanging="1260"/>
      <w:outlineLvl w:val="2"/>
    </w:pPr>
    <w:rPr>
      <w:rFonts w:cs="Arial"/>
      <w:b/>
      <w:bCs/>
      <w:sz w:val="26"/>
      <w:szCs w:val="26"/>
    </w:rPr>
  </w:style>
  <w:style w:type="paragraph" w:styleId="Heading4">
    <w:name w:val="heading 4"/>
    <w:basedOn w:val="Normal"/>
    <w:next w:val="ParagraphHeading4"/>
    <w:link w:val="Heading4Char"/>
    <w:qFormat/>
    <w:rsid w:val="002645B7"/>
    <w:pPr>
      <w:keepNext/>
      <w:numPr>
        <w:ilvl w:val="3"/>
        <w:numId w:val="2"/>
      </w:numPr>
      <w:ind w:left="2520" w:hanging="1440"/>
      <w:outlineLvl w:val="3"/>
    </w:pPr>
  </w:style>
  <w:style w:type="paragraph" w:styleId="Heading6">
    <w:name w:val="heading 6"/>
    <w:basedOn w:val="Normal"/>
    <w:next w:val="Normal"/>
    <w:link w:val="Heading6Char"/>
    <w:uiPriority w:val="9"/>
    <w:qFormat/>
    <w:rsid w:val="000D6F33"/>
    <w:pPr>
      <w:keepNext/>
      <w:keepLines/>
      <w:spacing w:before="200"/>
      <w:ind w:left="1152" w:hanging="1152"/>
      <w:outlineLvl w:val="5"/>
    </w:pPr>
    <w:rPr>
      <w:rFonts w:ascii="Cambria" w:eastAsia="MS Gothic" w:hAnsi="Cambria"/>
      <w:i/>
      <w:iCs/>
      <w:color w:val="243F60"/>
    </w:rPr>
  </w:style>
  <w:style w:type="paragraph" w:styleId="Heading7">
    <w:name w:val="heading 7"/>
    <w:basedOn w:val="Normal"/>
    <w:next w:val="Normal"/>
    <w:link w:val="Heading7Char"/>
    <w:uiPriority w:val="9"/>
    <w:qFormat/>
    <w:rsid w:val="000D6F33"/>
    <w:pPr>
      <w:keepNext/>
      <w:keepLines/>
      <w:spacing w:before="200"/>
      <w:ind w:left="1296" w:hanging="1296"/>
      <w:outlineLvl w:val="6"/>
    </w:pPr>
    <w:rPr>
      <w:rFonts w:ascii="Cambria" w:eastAsia="MS Gothic" w:hAnsi="Cambria"/>
      <w:i/>
      <w:iCs/>
      <w:color w:val="404040"/>
    </w:rPr>
  </w:style>
  <w:style w:type="paragraph" w:styleId="Heading8">
    <w:name w:val="heading 8"/>
    <w:basedOn w:val="Normal"/>
    <w:next w:val="Normal"/>
    <w:link w:val="Heading8Char"/>
    <w:uiPriority w:val="9"/>
    <w:qFormat/>
    <w:rsid w:val="000D6F33"/>
    <w:pPr>
      <w:keepNext/>
      <w:keepLines/>
      <w:spacing w:before="200"/>
      <w:ind w:left="1440" w:hanging="1440"/>
      <w:outlineLvl w:val="7"/>
    </w:pPr>
    <w:rPr>
      <w:rFonts w:ascii="Cambria" w:eastAsia="MS Gothic"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43506"/>
    <w:rPr>
      <w:rFonts w:ascii="Arial" w:hAnsi="Arial" w:cs="Arial"/>
      <w:b/>
      <w:bCs/>
      <w:kern w:val="32"/>
      <w:sz w:val="32"/>
      <w:szCs w:val="32"/>
    </w:rPr>
  </w:style>
  <w:style w:type="character" w:customStyle="1" w:styleId="Heading2Char">
    <w:name w:val="Heading 2 Char"/>
    <w:link w:val="Heading2"/>
    <w:uiPriority w:val="9"/>
    <w:locked/>
    <w:rsid w:val="00B0121A"/>
    <w:rPr>
      <w:rFonts w:ascii="Arial" w:hAnsi="Arial" w:cs="Arial"/>
      <w:b/>
      <w:bCs/>
      <w:i/>
      <w:iCs/>
      <w:sz w:val="28"/>
      <w:szCs w:val="28"/>
    </w:rPr>
  </w:style>
  <w:style w:type="character" w:customStyle="1" w:styleId="Heading3Char">
    <w:name w:val="Heading 3 Char"/>
    <w:link w:val="Heading3"/>
    <w:uiPriority w:val="9"/>
    <w:locked/>
    <w:rsid w:val="00B0121A"/>
    <w:rPr>
      <w:rFonts w:ascii="Arial" w:hAnsi="Arial" w:cs="Arial"/>
      <w:b/>
      <w:bCs/>
      <w:sz w:val="26"/>
      <w:szCs w:val="26"/>
    </w:rPr>
  </w:style>
  <w:style w:type="character" w:customStyle="1" w:styleId="Heading4Char">
    <w:name w:val="Heading 4 Char"/>
    <w:link w:val="Heading4"/>
    <w:uiPriority w:val="9"/>
    <w:locked/>
    <w:rsid w:val="002645B7"/>
    <w:rPr>
      <w:rFonts w:ascii="Arial" w:hAnsi="Arial"/>
      <w:sz w:val="24"/>
      <w:szCs w:val="24"/>
    </w:rPr>
  </w:style>
  <w:style w:type="character" w:customStyle="1" w:styleId="Heading6Char">
    <w:name w:val="Heading 6 Char"/>
    <w:link w:val="Heading6"/>
    <w:uiPriority w:val="9"/>
    <w:semiHidden/>
    <w:locked/>
    <w:rsid w:val="000D6F33"/>
    <w:rPr>
      <w:rFonts w:ascii="Cambria" w:eastAsia="MS Gothic" w:hAnsi="Cambria" w:cs="Times New Roman"/>
      <w:i/>
      <w:iCs/>
      <w:color w:val="243F60"/>
      <w:sz w:val="24"/>
      <w:szCs w:val="24"/>
    </w:rPr>
  </w:style>
  <w:style w:type="character" w:customStyle="1" w:styleId="Heading7Char">
    <w:name w:val="Heading 7 Char"/>
    <w:link w:val="Heading7"/>
    <w:uiPriority w:val="9"/>
    <w:semiHidden/>
    <w:locked/>
    <w:rsid w:val="000D6F33"/>
    <w:rPr>
      <w:rFonts w:ascii="Cambria" w:eastAsia="MS Gothic" w:hAnsi="Cambria" w:cs="Times New Roman"/>
      <w:i/>
      <w:iCs/>
      <w:color w:val="404040"/>
      <w:sz w:val="24"/>
      <w:szCs w:val="24"/>
    </w:rPr>
  </w:style>
  <w:style w:type="character" w:customStyle="1" w:styleId="Heading8Char">
    <w:name w:val="Heading 8 Char"/>
    <w:link w:val="Heading8"/>
    <w:uiPriority w:val="9"/>
    <w:semiHidden/>
    <w:locked/>
    <w:rsid w:val="000D6F33"/>
    <w:rPr>
      <w:rFonts w:ascii="Cambria" w:eastAsia="MS Gothic" w:hAnsi="Cambria" w:cs="Times New Roman"/>
      <w:color w:val="404040"/>
    </w:rPr>
  </w:style>
  <w:style w:type="paragraph" w:styleId="Header">
    <w:name w:val="header"/>
    <w:basedOn w:val="Normal"/>
    <w:link w:val="HeaderChar"/>
    <w:uiPriority w:val="99"/>
    <w:unhideWhenUsed/>
    <w:rsid w:val="00543506"/>
    <w:pPr>
      <w:tabs>
        <w:tab w:val="center" w:pos="4680"/>
        <w:tab w:val="right" w:pos="9360"/>
      </w:tabs>
    </w:pPr>
  </w:style>
  <w:style w:type="character" w:customStyle="1" w:styleId="HeaderChar">
    <w:name w:val="Header Char"/>
    <w:link w:val="Header"/>
    <w:uiPriority w:val="99"/>
    <w:locked/>
    <w:rsid w:val="00543506"/>
    <w:rPr>
      <w:rFonts w:cs="Times New Roman"/>
    </w:rPr>
  </w:style>
  <w:style w:type="paragraph" w:styleId="Footer">
    <w:name w:val="footer"/>
    <w:basedOn w:val="Normal"/>
    <w:link w:val="FooterChar"/>
    <w:uiPriority w:val="99"/>
    <w:unhideWhenUsed/>
    <w:rsid w:val="00543506"/>
    <w:pPr>
      <w:tabs>
        <w:tab w:val="center" w:pos="4680"/>
        <w:tab w:val="right" w:pos="9360"/>
      </w:tabs>
    </w:pPr>
  </w:style>
  <w:style w:type="character" w:customStyle="1" w:styleId="FooterChar">
    <w:name w:val="Footer Char"/>
    <w:link w:val="Footer"/>
    <w:uiPriority w:val="99"/>
    <w:locked/>
    <w:rsid w:val="00543506"/>
    <w:rPr>
      <w:rFonts w:cs="Times New Roman"/>
    </w:rPr>
  </w:style>
  <w:style w:type="paragraph" w:styleId="BalloonText">
    <w:name w:val="Balloon Text"/>
    <w:basedOn w:val="Normal"/>
    <w:link w:val="BalloonTextChar"/>
    <w:uiPriority w:val="99"/>
    <w:semiHidden/>
    <w:unhideWhenUsed/>
    <w:rsid w:val="00543506"/>
    <w:rPr>
      <w:rFonts w:ascii="Tahoma" w:hAnsi="Tahoma" w:cs="Tahoma"/>
      <w:sz w:val="16"/>
      <w:szCs w:val="16"/>
    </w:rPr>
  </w:style>
  <w:style w:type="character" w:customStyle="1" w:styleId="BalloonTextChar">
    <w:name w:val="Balloon Text Char"/>
    <w:link w:val="BalloonText"/>
    <w:uiPriority w:val="99"/>
    <w:semiHidden/>
    <w:locked/>
    <w:rsid w:val="00543506"/>
    <w:rPr>
      <w:rFonts w:ascii="Tahoma" w:hAnsi="Tahoma" w:cs="Tahoma"/>
      <w:sz w:val="16"/>
      <w:szCs w:val="16"/>
    </w:rPr>
  </w:style>
  <w:style w:type="paragraph" w:customStyle="1" w:styleId="TableofContents">
    <w:name w:val="Table of Contents"/>
    <w:basedOn w:val="TOC1"/>
    <w:next w:val="Normal"/>
    <w:uiPriority w:val="99"/>
    <w:qFormat/>
    <w:rsid w:val="00543506"/>
    <w:pPr>
      <w:pageBreakBefore/>
      <w:tabs>
        <w:tab w:val="left" w:pos="480"/>
        <w:tab w:val="right" w:leader="dot" w:pos="8630"/>
      </w:tabs>
      <w:spacing w:after="0"/>
      <w:jc w:val="center"/>
    </w:pPr>
    <w:rPr>
      <w:rFonts w:ascii="Arial Bold" w:hAnsi="Arial Bold"/>
      <w:b/>
      <w:sz w:val="28"/>
      <w:szCs w:val="20"/>
    </w:rPr>
  </w:style>
  <w:style w:type="paragraph" w:styleId="TOC1">
    <w:name w:val="toc 1"/>
    <w:basedOn w:val="Normal"/>
    <w:next w:val="Normal"/>
    <w:autoRedefine/>
    <w:uiPriority w:val="39"/>
    <w:unhideWhenUsed/>
    <w:rsid w:val="00543506"/>
    <w:pPr>
      <w:spacing w:after="100"/>
    </w:pPr>
  </w:style>
  <w:style w:type="paragraph" w:styleId="Caption">
    <w:name w:val="caption"/>
    <w:basedOn w:val="Normal"/>
    <w:next w:val="Normal"/>
    <w:uiPriority w:val="35"/>
    <w:qFormat/>
    <w:rsid w:val="00543506"/>
    <w:rPr>
      <w:b/>
      <w:bCs/>
      <w:sz w:val="20"/>
      <w:szCs w:val="20"/>
    </w:rPr>
  </w:style>
  <w:style w:type="paragraph" w:styleId="Title">
    <w:name w:val="Title"/>
    <w:basedOn w:val="Normal"/>
    <w:next w:val="Normal"/>
    <w:link w:val="TitleChar"/>
    <w:uiPriority w:val="10"/>
    <w:qFormat/>
    <w:rsid w:val="00543506"/>
    <w:pPr>
      <w:spacing w:before="240" w:after="60"/>
      <w:jc w:val="center"/>
      <w:outlineLvl w:val="0"/>
    </w:pPr>
    <w:rPr>
      <w:b/>
      <w:bCs/>
      <w:kern w:val="28"/>
      <w:sz w:val="32"/>
      <w:szCs w:val="32"/>
    </w:rPr>
  </w:style>
  <w:style w:type="character" w:customStyle="1" w:styleId="TitleChar">
    <w:name w:val="Title Char"/>
    <w:link w:val="Title"/>
    <w:uiPriority w:val="10"/>
    <w:locked/>
    <w:rsid w:val="00543506"/>
    <w:rPr>
      <w:rFonts w:ascii="Arial" w:hAnsi="Arial" w:cs="Times New Roman"/>
      <w:b/>
      <w:bCs/>
      <w:kern w:val="28"/>
      <w:sz w:val="32"/>
      <w:szCs w:val="32"/>
    </w:rPr>
  </w:style>
  <w:style w:type="character" w:styleId="BookTitle">
    <w:name w:val="Book Title"/>
    <w:uiPriority w:val="33"/>
    <w:qFormat/>
    <w:rsid w:val="00543506"/>
    <w:rPr>
      <w:rFonts w:cs="Times New Roman"/>
      <w:b/>
      <w:bCs/>
      <w:smallCaps/>
      <w:spacing w:val="5"/>
    </w:rPr>
  </w:style>
  <w:style w:type="paragraph" w:styleId="TOCHeading">
    <w:name w:val="TOC Heading"/>
    <w:basedOn w:val="Heading1"/>
    <w:next w:val="Normal"/>
    <w:uiPriority w:val="39"/>
    <w:qFormat/>
    <w:rsid w:val="00543506"/>
    <w:pPr>
      <w:keepLines/>
      <w:numPr>
        <w:numId w:val="0"/>
      </w:numPr>
      <w:spacing w:before="480" w:after="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unhideWhenUsed/>
    <w:rsid w:val="00543506"/>
    <w:pPr>
      <w:spacing w:after="100"/>
      <w:ind w:left="240"/>
    </w:pPr>
  </w:style>
  <w:style w:type="character" w:styleId="Hyperlink">
    <w:name w:val="Hyperlink"/>
    <w:uiPriority w:val="99"/>
    <w:unhideWhenUsed/>
    <w:rsid w:val="00543506"/>
    <w:rPr>
      <w:rFonts w:cs="Times New Roman"/>
      <w:color w:val="0000FF"/>
      <w:u w:val="single"/>
    </w:rPr>
  </w:style>
  <w:style w:type="paragraph" w:styleId="TableofFigures">
    <w:name w:val="table of figures"/>
    <w:basedOn w:val="Normal"/>
    <w:next w:val="Normal"/>
    <w:uiPriority w:val="99"/>
    <w:unhideWhenUsed/>
    <w:rsid w:val="00543506"/>
  </w:style>
  <w:style w:type="table" w:styleId="TableGrid">
    <w:name w:val="Table Grid"/>
    <w:basedOn w:val="TableNormal"/>
    <w:rsid w:val="00853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1C5801"/>
    <w:rPr>
      <w:rFonts w:cs="Times New Roman"/>
      <w:sz w:val="16"/>
      <w:szCs w:val="16"/>
    </w:rPr>
  </w:style>
  <w:style w:type="paragraph" w:styleId="CommentText">
    <w:name w:val="annotation text"/>
    <w:basedOn w:val="Normal"/>
    <w:link w:val="CommentTextChar"/>
    <w:uiPriority w:val="99"/>
    <w:semiHidden/>
    <w:unhideWhenUsed/>
    <w:rsid w:val="001C5801"/>
    <w:rPr>
      <w:sz w:val="20"/>
      <w:szCs w:val="20"/>
    </w:rPr>
  </w:style>
  <w:style w:type="character" w:customStyle="1" w:styleId="CommentTextChar">
    <w:name w:val="Comment Text Char"/>
    <w:link w:val="CommentText"/>
    <w:uiPriority w:val="99"/>
    <w:semiHidden/>
    <w:locked/>
    <w:rsid w:val="001C5801"/>
    <w:rPr>
      <w:rFonts w:ascii="Arial" w:hAnsi="Arial" w:cs="Times New Roman"/>
    </w:rPr>
  </w:style>
  <w:style w:type="paragraph" w:styleId="CommentSubject">
    <w:name w:val="annotation subject"/>
    <w:basedOn w:val="CommentText"/>
    <w:next w:val="CommentText"/>
    <w:link w:val="CommentSubjectChar"/>
    <w:uiPriority w:val="99"/>
    <w:semiHidden/>
    <w:unhideWhenUsed/>
    <w:rsid w:val="001C5801"/>
    <w:rPr>
      <w:b/>
      <w:bCs/>
    </w:rPr>
  </w:style>
  <w:style w:type="character" w:customStyle="1" w:styleId="CommentSubjectChar">
    <w:name w:val="Comment Subject Char"/>
    <w:link w:val="CommentSubject"/>
    <w:uiPriority w:val="99"/>
    <w:semiHidden/>
    <w:locked/>
    <w:rsid w:val="001C5801"/>
    <w:rPr>
      <w:rFonts w:ascii="Arial" w:hAnsi="Arial" w:cs="Times New Roman"/>
      <w:b/>
      <w:bCs/>
    </w:rPr>
  </w:style>
  <w:style w:type="paragraph" w:styleId="ListParagraph">
    <w:name w:val="List Paragraph"/>
    <w:basedOn w:val="Normal"/>
    <w:uiPriority w:val="34"/>
    <w:qFormat/>
    <w:rsid w:val="00B707A4"/>
    <w:pPr>
      <w:ind w:left="720"/>
      <w:contextualSpacing/>
      <w:jc w:val="both"/>
    </w:pPr>
    <w:rPr>
      <w:szCs w:val="20"/>
    </w:rPr>
  </w:style>
  <w:style w:type="paragraph" w:customStyle="1" w:styleId="ParagraphHeading1">
    <w:name w:val="Paragraph Heading 1"/>
    <w:basedOn w:val="Normal"/>
    <w:link w:val="ParagraphHeading1Char"/>
    <w:qFormat/>
    <w:rsid w:val="00361FBC"/>
  </w:style>
  <w:style w:type="paragraph" w:customStyle="1" w:styleId="ParagraphHeading2">
    <w:name w:val="Paragraph Heading 2"/>
    <w:basedOn w:val="Normal"/>
    <w:link w:val="ParagraphHeading2Char"/>
    <w:qFormat/>
    <w:rsid w:val="000D6F33"/>
    <w:pPr>
      <w:ind w:left="360"/>
    </w:pPr>
  </w:style>
  <w:style w:type="character" w:customStyle="1" w:styleId="ParagraphHeading1Char">
    <w:name w:val="Paragraph Heading 1 Char"/>
    <w:link w:val="ParagraphHeading1"/>
    <w:locked/>
    <w:rsid w:val="00361FBC"/>
    <w:rPr>
      <w:rFonts w:ascii="Arial" w:hAnsi="Arial" w:cs="Times New Roman"/>
      <w:sz w:val="24"/>
      <w:szCs w:val="24"/>
    </w:rPr>
  </w:style>
  <w:style w:type="paragraph" w:customStyle="1" w:styleId="ParagraphHeading3">
    <w:name w:val="Paragraph Heading 3"/>
    <w:basedOn w:val="Normal"/>
    <w:link w:val="ParagraphHeading3Char"/>
    <w:qFormat/>
    <w:rsid w:val="000D6F33"/>
    <w:pPr>
      <w:ind w:left="720"/>
    </w:pPr>
  </w:style>
  <w:style w:type="character" w:customStyle="1" w:styleId="ParagraphHeading2Char">
    <w:name w:val="Paragraph Heading 2 Char"/>
    <w:link w:val="ParagraphHeading2"/>
    <w:locked/>
    <w:rsid w:val="000D6F33"/>
    <w:rPr>
      <w:rFonts w:ascii="Arial" w:hAnsi="Arial" w:cs="Times New Roman"/>
      <w:sz w:val="24"/>
      <w:szCs w:val="24"/>
    </w:rPr>
  </w:style>
  <w:style w:type="paragraph" w:customStyle="1" w:styleId="ParagraphHeading4">
    <w:name w:val="Paragraph Heading 4"/>
    <w:basedOn w:val="Normal"/>
    <w:qFormat/>
    <w:rsid w:val="000D6F33"/>
    <w:pPr>
      <w:ind w:left="1440"/>
    </w:pPr>
  </w:style>
  <w:style w:type="character" w:customStyle="1" w:styleId="ParagraphHeading3Char">
    <w:name w:val="Paragraph Heading 3 Char"/>
    <w:link w:val="ParagraphHeading3"/>
    <w:locked/>
    <w:rsid w:val="000D6F33"/>
    <w:rPr>
      <w:rFonts w:ascii="Arial" w:hAnsi="Arial" w:cs="Times New Roman"/>
      <w:sz w:val="24"/>
      <w:szCs w:val="24"/>
    </w:rPr>
  </w:style>
  <w:style w:type="paragraph" w:customStyle="1" w:styleId="Numberedlistheading1">
    <w:name w:val="Numbered list heading 1"/>
    <w:basedOn w:val="ParagraphHeading1"/>
    <w:qFormat/>
    <w:rsid w:val="00361FBC"/>
    <w:pPr>
      <w:numPr>
        <w:numId w:val="3"/>
      </w:numPr>
    </w:pPr>
  </w:style>
  <w:style w:type="paragraph" w:customStyle="1" w:styleId="Numberedlistheading2">
    <w:name w:val="Numbered list heading 2"/>
    <w:basedOn w:val="ParagraphHeading2"/>
    <w:qFormat/>
    <w:rsid w:val="00361FBC"/>
    <w:pPr>
      <w:numPr>
        <w:numId w:val="5"/>
      </w:numPr>
      <w:ind w:left="1080"/>
    </w:pPr>
  </w:style>
  <w:style w:type="paragraph" w:customStyle="1" w:styleId="Numberedlistheading3">
    <w:name w:val="Numbered list heading 3"/>
    <w:basedOn w:val="ParagraphHeading3"/>
    <w:qFormat/>
    <w:rsid w:val="00361FBC"/>
    <w:pPr>
      <w:numPr>
        <w:ilvl w:val="1"/>
        <w:numId w:val="5"/>
      </w:numPr>
    </w:pPr>
  </w:style>
  <w:style w:type="paragraph" w:customStyle="1" w:styleId="Numberedlistheading4">
    <w:name w:val="Numbered list heading 4"/>
    <w:basedOn w:val="ParagraphHeading4"/>
    <w:qFormat/>
    <w:rsid w:val="00361FBC"/>
    <w:pPr>
      <w:numPr>
        <w:ilvl w:val="1"/>
        <w:numId w:val="7"/>
      </w:numPr>
      <w:ind w:left="1800"/>
    </w:pPr>
  </w:style>
  <w:style w:type="paragraph" w:customStyle="1" w:styleId="Bulletlevel1">
    <w:name w:val="Bullet level 1"/>
    <w:basedOn w:val="ParagraphHeading1"/>
    <w:qFormat/>
    <w:rsid w:val="00361FBC"/>
    <w:pPr>
      <w:numPr>
        <w:numId w:val="8"/>
      </w:numPr>
    </w:pPr>
  </w:style>
  <w:style w:type="paragraph" w:customStyle="1" w:styleId="Bulletlevel2">
    <w:name w:val="Bullet level 2"/>
    <w:basedOn w:val="Bulletlevel1"/>
    <w:qFormat/>
    <w:rsid w:val="00361FBC"/>
    <w:pPr>
      <w:ind w:left="1080"/>
    </w:pPr>
  </w:style>
  <w:style w:type="paragraph" w:customStyle="1" w:styleId="Bulletlevel3">
    <w:name w:val="Bullet level 3"/>
    <w:qFormat/>
    <w:rsid w:val="00361FBC"/>
    <w:pPr>
      <w:numPr>
        <w:numId w:val="9"/>
      </w:numPr>
      <w:ind w:left="1440"/>
    </w:pPr>
    <w:rPr>
      <w:rFonts w:ascii="Arial" w:hAnsi="Arial"/>
      <w:sz w:val="24"/>
      <w:szCs w:val="24"/>
    </w:rPr>
  </w:style>
  <w:style w:type="paragraph" w:customStyle="1" w:styleId="Bulletlevel4">
    <w:name w:val="Bullet level 4"/>
    <w:basedOn w:val="Bulletlevel3"/>
    <w:qFormat/>
    <w:rsid w:val="00361FBC"/>
    <w:pPr>
      <w:ind w:left="1980"/>
    </w:pPr>
  </w:style>
  <w:style w:type="paragraph" w:customStyle="1" w:styleId="Guidance">
    <w:name w:val="Guidance"/>
    <w:link w:val="GuidanceChar"/>
    <w:qFormat/>
    <w:rsid w:val="00A53814"/>
    <w:pPr>
      <w:tabs>
        <w:tab w:val="num" w:pos="180"/>
      </w:tabs>
      <w:ind w:left="360"/>
    </w:pPr>
    <w:rPr>
      <w:rFonts w:ascii="Arial" w:hAnsi="Arial" w:cs="Arial"/>
      <w:i/>
      <w:color w:val="0000FF"/>
      <w:sz w:val="24"/>
      <w:szCs w:val="24"/>
    </w:rPr>
  </w:style>
  <w:style w:type="character" w:customStyle="1" w:styleId="Greenboldtext">
    <w:name w:val="Green bold text"/>
    <w:uiPriority w:val="1"/>
    <w:qFormat/>
    <w:rsid w:val="00BA5367"/>
    <w:rPr>
      <w:rFonts w:cs="Times New Roman"/>
      <w:b/>
      <w:color w:val="00B050"/>
    </w:rPr>
  </w:style>
  <w:style w:type="character" w:customStyle="1" w:styleId="GuidanceChar">
    <w:name w:val="Guidance Char"/>
    <w:link w:val="Guidance"/>
    <w:locked/>
    <w:rsid w:val="000D6F33"/>
    <w:rPr>
      <w:rFonts w:ascii="Arial" w:hAnsi="Arial" w:cs="Arial"/>
      <w:i/>
      <w:color w:val="0000FF"/>
      <w:sz w:val="24"/>
      <w:szCs w:val="24"/>
      <w:lang w:val="en-US" w:eastAsia="en-US" w:bidi="ar-SA"/>
    </w:rPr>
  </w:style>
  <w:style w:type="numbering" w:customStyle="1" w:styleId="Numberedlist1">
    <w:name w:val="Numbered list 1"/>
    <w:rsid w:val="00DD1A4A"/>
    <w:pPr>
      <w:numPr>
        <w:numId w:val="4"/>
      </w:numPr>
    </w:pPr>
  </w:style>
  <w:style w:type="numbering" w:customStyle="1" w:styleId="Numberedlistlevel1">
    <w:name w:val="Numbered list level 1"/>
    <w:rsid w:val="00DD1A4A"/>
    <w:pPr>
      <w:numPr>
        <w:numId w:val="6"/>
      </w:numPr>
    </w:pPr>
  </w:style>
  <w:style w:type="paragraph" w:customStyle="1" w:styleId="Normal11pt">
    <w:name w:val="Normal + 11 pt"/>
    <w:aliases w:val="Right:  -0.06&quot;"/>
    <w:basedOn w:val="Normal"/>
    <w:rsid w:val="00B24574"/>
  </w:style>
  <w:style w:type="paragraph" w:styleId="TOC3">
    <w:name w:val="toc 3"/>
    <w:basedOn w:val="Normal"/>
    <w:next w:val="Normal"/>
    <w:autoRedefine/>
    <w:uiPriority w:val="39"/>
    <w:unhideWhenUsed/>
    <w:rsid w:val="004D1BCA"/>
    <w:pPr>
      <w:ind w:left="480"/>
    </w:pPr>
  </w:style>
  <w:style w:type="paragraph" w:styleId="Revision">
    <w:name w:val="Revision"/>
    <w:hidden/>
    <w:uiPriority w:val="99"/>
    <w:semiHidden/>
    <w:rsid w:val="00A4597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8847">
      <w:bodyDiv w:val="1"/>
      <w:marLeft w:val="0"/>
      <w:marRight w:val="0"/>
      <w:marTop w:val="0"/>
      <w:marBottom w:val="0"/>
      <w:divBdr>
        <w:top w:val="none" w:sz="0" w:space="0" w:color="auto"/>
        <w:left w:val="none" w:sz="0" w:space="0" w:color="auto"/>
        <w:bottom w:val="none" w:sz="0" w:space="0" w:color="auto"/>
        <w:right w:val="none" w:sz="0" w:space="0" w:color="auto"/>
      </w:divBdr>
    </w:div>
    <w:div w:id="908854856">
      <w:marLeft w:val="0"/>
      <w:marRight w:val="0"/>
      <w:marTop w:val="0"/>
      <w:marBottom w:val="0"/>
      <w:divBdr>
        <w:top w:val="none" w:sz="0" w:space="0" w:color="auto"/>
        <w:left w:val="none" w:sz="0" w:space="0" w:color="auto"/>
        <w:bottom w:val="none" w:sz="0" w:space="0" w:color="auto"/>
        <w:right w:val="none" w:sz="0" w:space="0" w:color="auto"/>
      </w:divBdr>
    </w:div>
    <w:div w:id="908854857">
      <w:marLeft w:val="0"/>
      <w:marRight w:val="0"/>
      <w:marTop w:val="0"/>
      <w:marBottom w:val="0"/>
      <w:divBdr>
        <w:top w:val="none" w:sz="0" w:space="0" w:color="auto"/>
        <w:left w:val="none" w:sz="0" w:space="0" w:color="auto"/>
        <w:bottom w:val="none" w:sz="0" w:space="0" w:color="auto"/>
        <w:right w:val="none" w:sz="0" w:space="0" w:color="auto"/>
      </w:divBdr>
    </w:div>
    <w:div w:id="16446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ogucki\Downloads\700-00004-FRM-01%20Template,%20Generic%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86956-635B-4494-8BA0-9FE65055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700-00004-FRM-01 Template, Generic Document.dotx</Template>
  <TotalTime>122</TotalTime>
  <Pages>6</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Template, Generic Document</vt:lpstr>
    </vt:vector>
  </TitlesOfParts>
  <Company>APN Health</Company>
  <LinksUpToDate>false</LinksUpToDate>
  <CharactersWithSpaces>7318</CharactersWithSpaces>
  <SharedDoc>false</SharedDoc>
  <HLinks>
    <vt:vector size="150" baseType="variant">
      <vt:variant>
        <vt:i4>1769534</vt:i4>
      </vt:variant>
      <vt:variant>
        <vt:i4>146</vt:i4>
      </vt:variant>
      <vt:variant>
        <vt:i4>0</vt:i4>
      </vt:variant>
      <vt:variant>
        <vt:i4>5</vt:i4>
      </vt:variant>
      <vt:variant>
        <vt:lpwstr/>
      </vt:variant>
      <vt:variant>
        <vt:lpwstr>_Toc517185494</vt:lpwstr>
      </vt:variant>
      <vt:variant>
        <vt:i4>1769534</vt:i4>
      </vt:variant>
      <vt:variant>
        <vt:i4>140</vt:i4>
      </vt:variant>
      <vt:variant>
        <vt:i4>0</vt:i4>
      </vt:variant>
      <vt:variant>
        <vt:i4>5</vt:i4>
      </vt:variant>
      <vt:variant>
        <vt:lpwstr/>
      </vt:variant>
      <vt:variant>
        <vt:lpwstr>_Toc517185493</vt:lpwstr>
      </vt:variant>
      <vt:variant>
        <vt:i4>1769534</vt:i4>
      </vt:variant>
      <vt:variant>
        <vt:i4>134</vt:i4>
      </vt:variant>
      <vt:variant>
        <vt:i4>0</vt:i4>
      </vt:variant>
      <vt:variant>
        <vt:i4>5</vt:i4>
      </vt:variant>
      <vt:variant>
        <vt:lpwstr/>
      </vt:variant>
      <vt:variant>
        <vt:lpwstr>_Toc517185492</vt:lpwstr>
      </vt:variant>
      <vt:variant>
        <vt:i4>1769534</vt:i4>
      </vt:variant>
      <vt:variant>
        <vt:i4>128</vt:i4>
      </vt:variant>
      <vt:variant>
        <vt:i4>0</vt:i4>
      </vt:variant>
      <vt:variant>
        <vt:i4>5</vt:i4>
      </vt:variant>
      <vt:variant>
        <vt:lpwstr/>
      </vt:variant>
      <vt:variant>
        <vt:lpwstr>_Toc517185491</vt:lpwstr>
      </vt:variant>
      <vt:variant>
        <vt:i4>1769534</vt:i4>
      </vt:variant>
      <vt:variant>
        <vt:i4>122</vt:i4>
      </vt:variant>
      <vt:variant>
        <vt:i4>0</vt:i4>
      </vt:variant>
      <vt:variant>
        <vt:i4>5</vt:i4>
      </vt:variant>
      <vt:variant>
        <vt:lpwstr/>
      </vt:variant>
      <vt:variant>
        <vt:lpwstr>_Toc517185490</vt:lpwstr>
      </vt:variant>
      <vt:variant>
        <vt:i4>1703998</vt:i4>
      </vt:variant>
      <vt:variant>
        <vt:i4>116</vt:i4>
      </vt:variant>
      <vt:variant>
        <vt:i4>0</vt:i4>
      </vt:variant>
      <vt:variant>
        <vt:i4>5</vt:i4>
      </vt:variant>
      <vt:variant>
        <vt:lpwstr/>
      </vt:variant>
      <vt:variant>
        <vt:lpwstr>_Toc517185489</vt:lpwstr>
      </vt:variant>
      <vt:variant>
        <vt:i4>1703998</vt:i4>
      </vt:variant>
      <vt:variant>
        <vt:i4>110</vt:i4>
      </vt:variant>
      <vt:variant>
        <vt:i4>0</vt:i4>
      </vt:variant>
      <vt:variant>
        <vt:i4>5</vt:i4>
      </vt:variant>
      <vt:variant>
        <vt:lpwstr/>
      </vt:variant>
      <vt:variant>
        <vt:lpwstr>_Toc517185488</vt:lpwstr>
      </vt:variant>
      <vt:variant>
        <vt:i4>1703998</vt:i4>
      </vt:variant>
      <vt:variant>
        <vt:i4>104</vt:i4>
      </vt:variant>
      <vt:variant>
        <vt:i4>0</vt:i4>
      </vt:variant>
      <vt:variant>
        <vt:i4>5</vt:i4>
      </vt:variant>
      <vt:variant>
        <vt:lpwstr/>
      </vt:variant>
      <vt:variant>
        <vt:lpwstr>_Toc517185487</vt:lpwstr>
      </vt:variant>
      <vt:variant>
        <vt:i4>1703998</vt:i4>
      </vt:variant>
      <vt:variant>
        <vt:i4>98</vt:i4>
      </vt:variant>
      <vt:variant>
        <vt:i4>0</vt:i4>
      </vt:variant>
      <vt:variant>
        <vt:i4>5</vt:i4>
      </vt:variant>
      <vt:variant>
        <vt:lpwstr/>
      </vt:variant>
      <vt:variant>
        <vt:lpwstr>_Toc517185486</vt:lpwstr>
      </vt:variant>
      <vt:variant>
        <vt:i4>1703998</vt:i4>
      </vt:variant>
      <vt:variant>
        <vt:i4>92</vt:i4>
      </vt:variant>
      <vt:variant>
        <vt:i4>0</vt:i4>
      </vt:variant>
      <vt:variant>
        <vt:i4>5</vt:i4>
      </vt:variant>
      <vt:variant>
        <vt:lpwstr/>
      </vt:variant>
      <vt:variant>
        <vt:lpwstr>_Toc517185485</vt:lpwstr>
      </vt:variant>
      <vt:variant>
        <vt:i4>1703998</vt:i4>
      </vt:variant>
      <vt:variant>
        <vt:i4>86</vt:i4>
      </vt:variant>
      <vt:variant>
        <vt:i4>0</vt:i4>
      </vt:variant>
      <vt:variant>
        <vt:i4>5</vt:i4>
      </vt:variant>
      <vt:variant>
        <vt:lpwstr/>
      </vt:variant>
      <vt:variant>
        <vt:lpwstr>_Toc517185484</vt:lpwstr>
      </vt:variant>
      <vt:variant>
        <vt:i4>1703998</vt:i4>
      </vt:variant>
      <vt:variant>
        <vt:i4>80</vt:i4>
      </vt:variant>
      <vt:variant>
        <vt:i4>0</vt:i4>
      </vt:variant>
      <vt:variant>
        <vt:i4>5</vt:i4>
      </vt:variant>
      <vt:variant>
        <vt:lpwstr/>
      </vt:variant>
      <vt:variant>
        <vt:lpwstr>_Toc517185483</vt:lpwstr>
      </vt:variant>
      <vt:variant>
        <vt:i4>1703998</vt:i4>
      </vt:variant>
      <vt:variant>
        <vt:i4>74</vt:i4>
      </vt:variant>
      <vt:variant>
        <vt:i4>0</vt:i4>
      </vt:variant>
      <vt:variant>
        <vt:i4>5</vt:i4>
      </vt:variant>
      <vt:variant>
        <vt:lpwstr/>
      </vt:variant>
      <vt:variant>
        <vt:lpwstr>_Toc517185482</vt:lpwstr>
      </vt:variant>
      <vt:variant>
        <vt:i4>1703998</vt:i4>
      </vt:variant>
      <vt:variant>
        <vt:i4>68</vt:i4>
      </vt:variant>
      <vt:variant>
        <vt:i4>0</vt:i4>
      </vt:variant>
      <vt:variant>
        <vt:i4>5</vt:i4>
      </vt:variant>
      <vt:variant>
        <vt:lpwstr/>
      </vt:variant>
      <vt:variant>
        <vt:lpwstr>_Toc517185481</vt:lpwstr>
      </vt:variant>
      <vt:variant>
        <vt:i4>1703998</vt:i4>
      </vt:variant>
      <vt:variant>
        <vt:i4>62</vt:i4>
      </vt:variant>
      <vt:variant>
        <vt:i4>0</vt:i4>
      </vt:variant>
      <vt:variant>
        <vt:i4>5</vt:i4>
      </vt:variant>
      <vt:variant>
        <vt:lpwstr/>
      </vt:variant>
      <vt:variant>
        <vt:lpwstr>_Toc517185480</vt:lpwstr>
      </vt:variant>
      <vt:variant>
        <vt:i4>1376318</vt:i4>
      </vt:variant>
      <vt:variant>
        <vt:i4>56</vt:i4>
      </vt:variant>
      <vt:variant>
        <vt:i4>0</vt:i4>
      </vt:variant>
      <vt:variant>
        <vt:i4>5</vt:i4>
      </vt:variant>
      <vt:variant>
        <vt:lpwstr/>
      </vt:variant>
      <vt:variant>
        <vt:lpwstr>_Toc517185479</vt:lpwstr>
      </vt:variant>
      <vt:variant>
        <vt:i4>1376318</vt:i4>
      </vt:variant>
      <vt:variant>
        <vt:i4>50</vt:i4>
      </vt:variant>
      <vt:variant>
        <vt:i4>0</vt:i4>
      </vt:variant>
      <vt:variant>
        <vt:i4>5</vt:i4>
      </vt:variant>
      <vt:variant>
        <vt:lpwstr/>
      </vt:variant>
      <vt:variant>
        <vt:lpwstr>_Toc517185478</vt:lpwstr>
      </vt:variant>
      <vt:variant>
        <vt:i4>1376318</vt:i4>
      </vt:variant>
      <vt:variant>
        <vt:i4>44</vt:i4>
      </vt:variant>
      <vt:variant>
        <vt:i4>0</vt:i4>
      </vt:variant>
      <vt:variant>
        <vt:i4>5</vt:i4>
      </vt:variant>
      <vt:variant>
        <vt:lpwstr/>
      </vt:variant>
      <vt:variant>
        <vt:lpwstr>_Toc517185477</vt:lpwstr>
      </vt:variant>
      <vt:variant>
        <vt:i4>1376318</vt:i4>
      </vt:variant>
      <vt:variant>
        <vt:i4>38</vt:i4>
      </vt:variant>
      <vt:variant>
        <vt:i4>0</vt:i4>
      </vt:variant>
      <vt:variant>
        <vt:i4>5</vt:i4>
      </vt:variant>
      <vt:variant>
        <vt:lpwstr/>
      </vt:variant>
      <vt:variant>
        <vt:lpwstr>_Toc517185476</vt:lpwstr>
      </vt:variant>
      <vt:variant>
        <vt:i4>1376318</vt:i4>
      </vt:variant>
      <vt:variant>
        <vt:i4>32</vt:i4>
      </vt:variant>
      <vt:variant>
        <vt:i4>0</vt:i4>
      </vt:variant>
      <vt:variant>
        <vt:i4>5</vt:i4>
      </vt:variant>
      <vt:variant>
        <vt:lpwstr/>
      </vt:variant>
      <vt:variant>
        <vt:lpwstr>_Toc517185475</vt:lpwstr>
      </vt:variant>
      <vt:variant>
        <vt:i4>1376318</vt:i4>
      </vt:variant>
      <vt:variant>
        <vt:i4>26</vt:i4>
      </vt:variant>
      <vt:variant>
        <vt:i4>0</vt:i4>
      </vt:variant>
      <vt:variant>
        <vt:i4>5</vt:i4>
      </vt:variant>
      <vt:variant>
        <vt:lpwstr/>
      </vt:variant>
      <vt:variant>
        <vt:lpwstr>_Toc517185474</vt:lpwstr>
      </vt:variant>
      <vt:variant>
        <vt:i4>1376318</vt:i4>
      </vt:variant>
      <vt:variant>
        <vt:i4>20</vt:i4>
      </vt:variant>
      <vt:variant>
        <vt:i4>0</vt:i4>
      </vt:variant>
      <vt:variant>
        <vt:i4>5</vt:i4>
      </vt:variant>
      <vt:variant>
        <vt:lpwstr/>
      </vt:variant>
      <vt:variant>
        <vt:lpwstr>_Toc517185473</vt:lpwstr>
      </vt:variant>
      <vt:variant>
        <vt:i4>1376318</vt:i4>
      </vt:variant>
      <vt:variant>
        <vt:i4>14</vt:i4>
      </vt:variant>
      <vt:variant>
        <vt:i4>0</vt:i4>
      </vt:variant>
      <vt:variant>
        <vt:i4>5</vt:i4>
      </vt:variant>
      <vt:variant>
        <vt:lpwstr/>
      </vt:variant>
      <vt:variant>
        <vt:lpwstr>_Toc517185472</vt:lpwstr>
      </vt:variant>
      <vt:variant>
        <vt:i4>1376318</vt:i4>
      </vt:variant>
      <vt:variant>
        <vt:i4>8</vt:i4>
      </vt:variant>
      <vt:variant>
        <vt:i4>0</vt:i4>
      </vt:variant>
      <vt:variant>
        <vt:i4>5</vt:i4>
      </vt:variant>
      <vt:variant>
        <vt:lpwstr/>
      </vt:variant>
      <vt:variant>
        <vt:lpwstr>_Toc517185471</vt:lpwstr>
      </vt:variant>
      <vt:variant>
        <vt:i4>1376318</vt:i4>
      </vt:variant>
      <vt:variant>
        <vt:i4>2</vt:i4>
      </vt:variant>
      <vt:variant>
        <vt:i4>0</vt:i4>
      </vt:variant>
      <vt:variant>
        <vt:i4>5</vt:i4>
      </vt:variant>
      <vt:variant>
        <vt:lpwstr/>
      </vt:variant>
      <vt:variant>
        <vt:lpwstr>_Toc517185470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Generic Document</dc:title>
  <dc:subject/>
  <dc:creator>Florence</dc:creator>
  <cp:keywords/>
  <dc:description/>
  <cp:lastModifiedBy>Jeffrey Burrell</cp:lastModifiedBy>
  <cp:revision>9</cp:revision>
  <cp:lastPrinted>2012-10-12T17:27:00Z</cp:lastPrinted>
  <dcterms:created xsi:type="dcterms:W3CDTF">2024-01-07T13:50:00Z</dcterms:created>
  <dcterms:modified xsi:type="dcterms:W3CDTF">2024-01-08T14:10:00Z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2013-07-18T07:22:32.8707848-07:00</vt:lpwstr>
  </property>
  <property fmtid="{D5CDD505-2E9C-101B-9397-08002B2CF9AE}" pid="4" name="Offisync_IsSaved">
    <vt:lpwstr>True</vt:lpwstr>
  </property>
  <property fmtid="{D5CDD505-2E9C-101B-9397-08002B2CF9AE}" pid="5" name="Offisync_UniqueId">
    <vt:lpwstr>294440;20006619</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
  </property>
  <property fmtid="{D5CDD505-2E9C-101B-9397-08002B2CF9AE}" pid="9" name="Offisync_ProviderName">
    <vt:lpwstr>Central Desktop</vt:lpwstr>
  </property>
  <property fmtid="{D5CDD505-2E9C-101B-9397-08002B2CF9AE}" pid="10" name="Offisync_ProviderInitializationData">
    <vt:lpwstr/>
  </property>
  <property fmtid="{D5CDD505-2E9C-101B-9397-08002B2CF9AE}" pid="11" name="Offisync_SavedByUsername">
    <vt:lpwstr>Grace Bartoo (gbartoo)</vt:lpwstr>
  </property>
</Properties>
</file>