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7D9D" w:rsidRDefault="000D7D9D">
      <w:pPr>
        <w:rPr>
          <w:b/>
          <w:sz w:val="28"/>
          <w:u w:val="single"/>
        </w:rPr>
      </w:pPr>
    </w:p>
    <w:p w:rsidR="007F484E" w:rsidRDefault="000D7D9D">
      <w:pPr>
        <w:rPr>
          <w:b/>
          <w:sz w:val="28"/>
          <w:u w:val="single"/>
        </w:rPr>
      </w:pPr>
      <w:r w:rsidRPr="000D7D9D">
        <w:rPr>
          <w:b/>
          <w:sz w:val="28"/>
          <w:u w:val="single"/>
        </w:rPr>
        <w:t>LISTE DES ENTREPRISES</w:t>
      </w:r>
    </w:p>
    <w:p w:rsidR="000D7D9D" w:rsidRPr="000D7D9D" w:rsidRDefault="000D7D9D">
      <w:pPr>
        <w:rPr>
          <w:b/>
          <w:sz w:val="28"/>
          <w:u w:val="single"/>
        </w:rPr>
      </w:pPr>
    </w:p>
    <w:p w:rsidR="000D7D9D" w:rsidRPr="000D7D9D" w:rsidRDefault="000D7D9D">
      <w:pPr>
        <w:rPr>
          <w:b/>
        </w:rPr>
      </w:pPr>
    </w:p>
    <w:p w:rsidR="000D7D9D" w:rsidRPr="000D7D9D" w:rsidRDefault="000D7D9D">
      <w:pPr>
        <w:rPr>
          <w:b/>
        </w:rPr>
      </w:pPr>
      <w:r w:rsidRPr="000D7D9D">
        <w:rPr>
          <w:b/>
        </w:rPr>
        <w:t>Entreprise titulaire du lot n° 05 : Bardages</w:t>
      </w:r>
    </w:p>
    <w:p w:rsidR="000D7D9D" w:rsidRDefault="000D7D9D">
      <w:pPr>
        <w:rPr>
          <w:b/>
        </w:rPr>
      </w:pPr>
    </w:p>
    <w:p w:rsidR="000D7D9D" w:rsidRDefault="000D7D9D">
      <w:pPr>
        <w:rPr>
          <w:b/>
        </w:rPr>
      </w:pPr>
    </w:p>
    <w:p w:rsidR="000D7D9D" w:rsidRDefault="000D7D9D" w:rsidP="000D7D9D">
      <w:pPr>
        <w:spacing w:after="0"/>
        <w:rPr>
          <w:b/>
          <w:sz w:val="24"/>
        </w:rPr>
      </w:pPr>
      <w:r>
        <w:rPr>
          <w:rFonts w:ascii="Times New Roman" w:hAnsi="Times New Roman"/>
          <w:noProof/>
          <w:color w:val="1F497D"/>
          <w:sz w:val="24"/>
          <w:szCs w:val="24"/>
          <w:lang w:eastAsia="fr-FR"/>
        </w:rPr>
        <w:drawing>
          <wp:inline distT="0" distB="0" distL="0" distR="0" wp14:anchorId="18E8DAC9" wp14:editId="381DFD27">
            <wp:extent cx="1543050" cy="600075"/>
            <wp:effectExtent l="0" t="0" r="0" b="9525"/>
            <wp:docPr id="1" name="Image 1" descr="logo pet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 descr="logo petit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7D9D" w:rsidRDefault="000D7D9D" w:rsidP="000D7D9D">
      <w:pPr>
        <w:spacing w:after="0"/>
        <w:rPr>
          <w:b/>
          <w:sz w:val="24"/>
        </w:rPr>
      </w:pPr>
    </w:p>
    <w:p w:rsidR="000D7D9D" w:rsidRPr="000D7D9D" w:rsidRDefault="000D7D9D" w:rsidP="000D7D9D">
      <w:pPr>
        <w:spacing w:after="0"/>
        <w:rPr>
          <w:b/>
          <w:color w:val="C45911" w:themeColor="accent2" w:themeShade="BF"/>
          <w:sz w:val="24"/>
        </w:rPr>
      </w:pPr>
      <w:r w:rsidRPr="000D7D9D">
        <w:rPr>
          <w:b/>
          <w:color w:val="C45911" w:themeColor="accent2" w:themeShade="BF"/>
          <w:sz w:val="24"/>
        </w:rPr>
        <w:t>SAS VETUR &amp; CO</w:t>
      </w:r>
    </w:p>
    <w:p w:rsidR="000D7D9D" w:rsidRPr="000D7D9D" w:rsidRDefault="000D7D9D" w:rsidP="000D7D9D">
      <w:pPr>
        <w:spacing w:after="0"/>
        <w:rPr>
          <w:b/>
          <w:color w:val="C45911" w:themeColor="accent2" w:themeShade="BF"/>
          <w:sz w:val="24"/>
        </w:rPr>
      </w:pPr>
      <w:r w:rsidRPr="000D7D9D">
        <w:rPr>
          <w:b/>
          <w:color w:val="C45911" w:themeColor="accent2" w:themeShade="BF"/>
          <w:sz w:val="24"/>
        </w:rPr>
        <w:t>2 Impasse de l’Echangeur</w:t>
      </w:r>
    </w:p>
    <w:p w:rsidR="000D7D9D" w:rsidRPr="000D7D9D" w:rsidRDefault="000D7D9D">
      <w:pPr>
        <w:rPr>
          <w:b/>
          <w:color w:val="C45911" w:themeColor="accent2" w:themeShade="BF"/>
          <w:sz w:val="24"/>
        </w:rPr>
      </w:pPr>
      <w:r w:rsidRPr="000D7D9D">
        <w:rPr>
          <w:b/>
          <w:color w:val="C45911" w:themeColor="accent2" w:themeShade="BF"/>
          <w:sz w:val="24"/>
        </w:rPr>
        <w:t>38300 BOURGOIN JALLIEU</w:t>
      </w:r>
    </w:p>
    <w:p w:rsidR="000D7D9D" w:rsidRPr="000D7D9D" w:rsidRDefault="000D7D9D">
      <w:pPr>
        <w:rPr>
          <w:b/>
          <w:color w:val="C45911" w:themeColor="accent2" w:themeShade="BF"/>
        </w:rPr>
      </w:pPr>
      <w:r w:rsidRPr="000D7D9D">
        <w:rPr>
          <w:b/>
          <w:color w:val="C45911" w:themeColor="accent2" w:themeShade="BF"/>
        </w:rPr>
        <w:t>Tél. 04 74 93 93 08 / Fax 04 74 93 05 71</w:t>
      </w:r>
    </w:p>
    <w:p w:rsidR="000D7D9D" w:rsidRPr="000D7D9D" w:rsidRDefault="000D7D9D" w:rsidP="000D7D9D">
      <w:pPr>
        <w:spacing w:after="0"/>
        <w:rPr>
          <w:b/>
          <w:color w:val="C45911" w:themeColor="accent2" w:themeShade="BF"/>
        </w:rPr>
      </w:pPr>
      <w:proofErr w:type="gramStart"/>
      <w:r w:rsidRPr="000D7D9D">
        <w:rPr>
          <w:b/>
          <w:color w:val="C45911" w:themeColor="accent2" w:themeShade="BF"/>
        </w:rPr>
        <w:t>contact</w:t>
      </w:r>
      <w:proofErr w:type="gramEnd"/>
      <w:r w:rsidRPr="000D7D9D">
        <w:rPr>
          <w:b/>
          <w:color w:val="C45911" w:themeColor="accent2" w:themeShade="BF"/>
        </w:rPr>
        <w:t xml:space="preserve"> @vetureco.fr </w:t>
      </w:r>
    </w:p>
    <w:p w:rsidR="000D7D9D" w:rsidRPr="000D7D9D" w:rsidRDefault="000D7D9D" w:rsidP="000D7D9D">
      <w:pPr>
        <w:rPr>
          <w:color w:val="C45911" w:themeColor="accent2" w:themeShade="BF"/>
        </w:rPr>
      </w:pPr>
      <w:r w:rsidRPr="000D7D9D">
        <w:rPr>
          <w:color w:val="C45911" w:themeColor="accent2" w:themeShade="BF"/>
        </w:rPr>
        <w:t>www.vetureco.fr</w:t>
      </w:r>
    </w:p>
    <w:p w:rsidR="000D7D9D" w:rsidRDefault="000D7D9D" w:rsidP="000D7D9D">
      <w:pPr>
        <w:rPr>
          <w:rFonts w:ascii="Times New Roman" w:hAnsi="Times New Roman"/>
          <w:color w:val="1F497D"/>
          <w:sz w:val="24"/>
          <w:szCs w:val="24"/>
          <w:lang w:eastAsia="fr-FR"/>
        </w:rPr>
      </w:pPr>
      <w:r>
        <w:rPr>
          <w:noProof/>
          <w:lang w:eastAsia="fr-F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-276225</wp:posOffset>
            </wp:positionH>
            <wp:positionV relativeFrom="paragraph">
              <wp:posOffset>-133350</wp:posOffset>
            </wp:positionV>
            <wp:extent cx="260350" cy="895350"/>
            <wp:effectExtent l="0" t="0" r="635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D7D9D" w:rsidRDefault="000D7D9D" w:rsidP="000D7D9D">
      <w:pPr>
        <w:rPr>
          <w:rFonts w:ascii="Arial" w:hAnsi="Arial" w:cs="Arial"/>
          <w:color w:val="1F497D"/>
          <w:sz w:val="24"/>
          <w:szCs w:val="24"/>
          <w:lang w:eastAsia="fr-FR"/>
        </w:rPr>
      </w:pPr>
    </w:p>
    <w:p w:rsidR="000D7D9D" w:rsidRDefault="000D7D9D">
      <w:pPr>
        <w:rPr>
          <w:b/>
        </w:rPr>
      </w:pPr>
    </w:p>
    <w:p w:rsidR="000D7D9D" w:rsidRPr="000D7D9D" w:rsidRDefault="000D7D9D">
      <w:pPr>
        <w:rPr>
          <w:b/>
        </w:rPr>
      </w:pPr>
      <w:bookmarkStart w:id="0" w:name="_GoBack"/>
      <w:bookmarkEnd w:id="0"/>
    </w:p>
    <w:sectPr w:rsidR="000D7D9D" w:rsidRPr="000D7D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5F97"/>
    <w:rsid w:val="000D7D9D"/>
    <w:rsid w:val="007F484E"/>
    <w:rsid w:val="008F5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D1CE12-114A-4C57-9868-219BE6A7F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D7D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D7D9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013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image" Target="cid:image004.jpg@01D26CCC.304AEAB0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34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2017-01-25T14:45:00Z</cp:lastPrinted>
  <dcterms:created xsi:type="dcterms:W3CDTF">2017-01-25T14:38:00Z</dcterms:created>
  <dcterms:modified xsi:type="dcterms:W3CDTF">2017-01-25T14:45:00Z</dcterms:modified>
</cp:coreProperties>
</file>