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Email for Drop_01_Initial_Package.zip</w:t>
      </w:r>
    </w:p>
    <w:p>
      <w:pPr>
        <w:spacing w:after="160" w:before="0"/>
      </w:pPr>
      <w:r>
        <w:rPr>
          <w:rFonts w:ascii="Calibri" w:hAnsi="Calibri"/>
          <w:b/>
          <w:color w:val="1A1A1A"/>
          <w:sz w:val="22"/>
        </w:rPr>
        <w:t>Subject: Your Connection engagement package — how the project will run</w:t>
      </w:r>
    </w:p>
    <w:p>
      <w:pPr>
        <w:spacing w:after="160" w:before="0"/>
      </w:pPr>
      <w:r>
        <w:rPr>
          <w:rFonts w:ascii="Calibri" w:hAnsi="Calibri"/>
          <w:color w:val="1A1A1A"/>
          <w:sz w:val="22"/>
        </w:rPr>
        <w:t>Hello Neveena,</w:t>
      </w:r>
    </w:p>
    <w:p>
      <w:pPr>
        <w:spacing w:after="160" w:before="0"/>
      </w:pPr>
      <w:r>
        <w:rPr>
          <w:rFonts w:ascii="Calibri" w:hAnsi="Calibri"/>
          <w:color w:val="1A1A1A"/>
          <w:sz w:val="22"/>
        </w:rPr>
        <w:t>Ahead of our kickoff, I'm sharing the initial document package for the engagement. These nine documents are your orientation to how the project will run — nothing here requires action yet, and you don't need to read everything at once.</w:t>
      </w:r>
    </w:p>
    <w:p>
      <w:pPr>
        <w:spacing w:after="160" w:before="0"/>
      </w:pPr>
      <w:r>
        <w:rPr>
          <w:rFonts w:ascii="Calibri" w:hAnsi="Calibri"/>
          <w:color w:val="1A1A1A"/>
          <w:sz w:val="22"/>
        </w:rPr>
        <w:t>If you read just two things, make them the Client Onboarding Guide (what to expect across the 18 weeks, in plain terms) and the Communication Plan (every touchpoint you'll receive from us — what, when, and from whom). Alongside those you'll find the Governance Charter, the kickoff presentation, the Sprint 0 checklist, the 18-week project plan, the dependency tracker showing what Connection owns, and the deliverables checklist — every commitment in the SOW and where it stands (your running scoreboard for the whole engagement). The Document Roadmap ties it all together: it shows every package you'll receive across the 18 weeks and when — documents arrive just-in-time by design, so your team is never buried.</w:t>
      </w:r>
    </w:p>
    <w:p>
      <w:pPr>
        <w:spacing w:after="160" w:before="0"/>
      </w:pPr>
      <w:r>
        <w:rPr>
          <w:rFonts w:ascii="Calibri" w:hAnsi="Calibri"/>
          <w:color w:val="1A1A1A"/>
          <w:sz w:val="22"/>
        </w:rPr>
        <w:t>A quick word on distribution — this first package is mostly governing documents, so no action is needed from your team until we work through them together:</w:t>
      </w:r>
    </w:p>
    <w:p>
      <w:pPr>
        <w:pStyle w:val="ListBullet"/>
        <w:spacing w:after="40"/>
        <w:ind w:left="360"/>
      </w:pPr>
      <w:r>
        <w:rPr>
          <w:rFonts w:ascii="Calibri" w:hAnsi="Calibri"/>
          <w:sz w:val="22"/>
        </w:rPr>
        <w:t>For you: the Communication Plan, Sprint 0 checklist, project plan, and dependency tracker are your working set — we'll complete the contact roster and confirm dates together at the review meeting, then finalize these as our operating baseline.</w:t>
      </w:r>
    </w:p>
    <w:p>
      <w:pPr>
        <w:pStyle w:val="ListBullet"/>
        <w:spacing w:after="40"/>
        <w:ind w:left="360"/>
      </w:pPr>
      <w:r>
        <w:rPr>
          <w:rFonts w:ascii="Calibri" w:hAnsi="Calibri"/>
          <w:sz w:val="22"/>
        </w:rPr>
        <w:t>For your Executive Sponsor and leadership: the Client Onboarding Guide and the Document Roadmap are the two worth forwarding now — a ten-minute orientation to how the project runs and what arrives when.</w:t>
      </w:r>
    </w:p>
    <w:p>
      <w:pPr>
        <w:pStyle w:val="ListBullet"/>
        <w:spacing w:after="40"/>
        <w:ind w:left="360"/>
      </w:pPr>
      <w:r>
        <w:rPr>
          <w:rFonts w:ascii="Calibri" w:hAnsi="Calibri"/>
          <w:sz w:val="22"/>
        </w:rPr>
        <w:t>For process owners and SMEs: nothing needed yet. Their material starts arriving with Package 2, and each future email will tell you exactly who needs what.</w:t>
      </w:r>
    </w:p>
    <w:p>
      <w:pPr>
        <w:spacing w:after="160" w:before="0"/>
      </w:pPr>
      <w:r>
        <w:rPr>
          <w:rFonts w:ascii="Calibri" w:hAnsi="Calibri"/>
          <w:color w:val="1A1A1A"/>
          <w:sz w:val="22"/>
        </w:rPr>
        <w:t>You will likely have questions — that's exactly what we want. No question is too small, and the early ones tend to be the most valuable. Jot them down as you skim, or just bring yourself — either works.</w:t>
      </w:r>
    </w:p>
    <w:p>
      <w:pPr>
        <w:spacing w:after="160" w:before="0"/>
      </w:pPr>
      <w:r>
        <w:rPr>
          <w:rFonts w:ascii="Calibri" w:hAnsi="Calibri"/>
          <w:color w:val="1A1A1A"/>
          <w:sz w:val="22"/>
        </w:rPr>
        <w:t>I am finalizing team assignments and as a next step, I'd like to schedule a 45-minute review meeting to walk through the package together, answer whatever comes up, and set expectations for how we'll use each of these documents. Let me know what works for your schedule, I can be flexible.</w:t>
      </w:r>
    </w:p>
    <w:p>
      <w:pPr>
        <w:spacing w:after="160" w:before="0"/>
      </w:pPr>
      <w:r>
        <w:rPr>
          <w:rFonts w:ascii="Calibri" w:hAnsi="Calibri"/>
          <w:color w:val="1A1A1A"/>
          <w:sz w:val="22"/>
        </w:rPr>
        <w:t>Looking forward to getting started together.</w:t>
      </w:r>
    </w:p>
    <w:p>
      <w:pPr>
        <w:spacing w:after="160" w:before="0"/>
      </w:pPr>
      <w:r>
        <w:rPr>
          <w:rFonts w:ascii="Calibri" w:hAnsi="Calibri"/>
          <w:color w:val="1A1A1A"/>
          <w:sz w:val="22"/>
        </w:rPr>
        <w:t>Best regards,</w:t>
        <w:br/>
        <w:t>-Tim</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Attach or link: Drop_01_Initial_Package.zip · After sending: book the review meeting within one week and log the release date in Staged_Rollout_Guide.xlsx.</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1"/>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60120" cy="178931"/>
                  </a:xfrm>
                  <a:prstGeom prst="rect"/>
                </pic:spPr>
              </pic:pic>
            </a:graphicData>
          </a:graphic>
        </wp:inline>
      </w:drawing>
    </w:r>
    <w:r>
      <w:tab/>
    </w:r>
    <w:r>
      <w:rPr>
        <w:rFonts w:ascii="Calibri" w:hAnsi="Calibri"/>
        <w:color w:val="475569"/>
        <w:spacing w:val="30"/>
        <w:sz w:val="18"/>
      </w:rPr>
      <w:t>Internal · Drop 1 — Initial Package Cover Email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