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for Drop_05_Testing_GoLive_and_Handoff.zip</w:t>
      </w:r>
    </w:p>
    <w:p>
      <w:pPr>
        <w:spacing w:after="160" w:before="0"/>
      </w:pPr>
      <w:r>
        <w:rPr>
          <w:rFonts w:ascii="Calibri" w:hAnsi="Calibri"/>
          <w:b/>
          <w:color w:val="1A1A1A"/>
          <w:sz w:val="22"/>
        </w:rPr>
        <w:t>Subject: The home stretch — UAT, go-live readiness, and handoff materials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Hello Neveena,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We're entering the home stretch, and this final package covers everything from testing through ownership: the UAT Guidebook (written for first-time testers — genuinely, no prior experience needed), the end-to-end test scripts, the gated Go-Live Readiness Checklist we'll review together before cutover, the Cutover Runbook, and the knowledge-transfer set — the Administrator Guide, Train-the-Trainer Toolkit, and Operational Handoff Pack.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Two things worth saying plainly. First, UAT is where your testers' honest feedback matters most — finding issues now is the system working, not failing, and the guidebook shows exactly how to log what they see. Second, the go/no-go decision is a joint one: the readiness checklist makes the criteria explicit so there are no surprises in that conversation.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Who needs what on your side: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Your UAT testers: the UAT Guidebook and end-to-end test scripts — written for first-timers, no prior experience needed.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Your Technical Lead: the Cutover Runbook and Go-Live Readiness Checklist.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Your platform admins and trainers: the Administrator Guide &amp; KT plan and the Train-the-Trainer Toolkit — KT sessions get scheduled at the review.</w:t>
      </w:r>
    </w:p>
    <w:p>
      <w:pPr>
        <w:pStyle w:val="ListBullet"/>
        <w:spacing w:after="40"/>
        <w:ind w:left="360"/>
      </w:pPr>
      <w:r>
        <w:rPr>
          <w:rFonts w:ascii="Calibri" w:hAnsi="Calibri"/>
          <w:sz w:val="22"/>
        </w:rPr>
        <w:t>Your Executive Sponsor: the readiness checklist ahead of the joint go/no-go.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Your testers and admins will have questions as they get hands-on — please funnel them straight to us, however small. During this stage especially, fast answers are our job.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As a next step, I'd like a 45-minute review meeting to walk through this package, set expectations for the UAT window and the go/no-go review, and confirm the knowledge-transfer schedule for your admin team. Let me know what works for your schedule, I can be flexible.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Best regards,</w:t>
        <w:br/>
        <w:t>-Tim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Attach or link: Drop_05_Testing_GoLive_and_Handoff.zip · After sending: book the review meeting within one week and log the release date in Staged_Rollout_Guide.xlsx.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Drop 5 — Testing, Go-Live &amp; Handoff Cover Email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