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SPRINT 0 SETUP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Customer Readiness Validation Checklist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Sprint 0 readiness checklist used by the ECS consultant to confirm the customer is ready to begin Sprint 1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Engagement Manager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INT-S0-01 Sprint 0 Facilitator Playbook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INT-S0-02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1.  Environment Readiness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Dev/test ServiceNow instance provisioned and accessible to ECS team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Admin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Admin credentials provided to ECS team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Admin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Integration test environment available (for AD, SSO testing)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Admin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2.  Foundation Data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01_users.xlsx completed with ≥ 95% of active users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HRIS/IT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02_locations.xlsx completed with full location hierarchy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Facilities/IT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03_departments.xlsx with all active departments and heads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04_groups.xlsx with assignment and approval groups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Desk Mgr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05_group_members.xlsx reviewed for current membership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Group Managers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06_assignment_rules.xlsx with category→group mapping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Desk Mgr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07_schedules.xlsx with working hours and holiday calendar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IT/HR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08_slas.xlsx with agreed SLA targets per priority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ITSM Process 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3.  Governance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chair named and confirmed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Council initial members named (2-4 people)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Rights document reviewed and signed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Communication plan distributed to all stakeholders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4.  People and Calendar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Named process owner for each sprint discipline confirmed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Calendar invitations accepted for all sprint workshops through Sprint 6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All process owners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 available for each sprint demo (1 hour per sprint)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Director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team introduced to all customer SMEs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5.  Infrastructure (if Discovery/Integration in scope)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server provisioned (OS installed, network access confirmed)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Network/Server team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AD/Entra service account created for user sync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 Admin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IdP metadata provided for SSO configuration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Identity team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IP scan approval obtained from security team for Discovery scope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INT-S0-02 Customer Readiness Validation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