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What Is Happening This Sprint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ECS delivers Employee Center, Virtual Agent, Knowledge Management, and Platform Analytics. By the end of Sprint 5, your users have a modern self-service experience and your leadership has live performance dashboards — and the AI features (Now Assist, Predictive Intelligence) have the clean OOTB foundation they need to activate.</w:t>
      </w:r>
    </w:p>
    <w:p>
      <w:pPr>
        <w:pStyle w:val="Heading1"/>
      </w:pPr>
      <w:r>
        <w:t>2.  Workshops This Sprint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2880"/>
        <w:gridCol w:w="1728"/>
        <w:gridCol w:w="5904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Workshop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Who Attends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59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Key Decisions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Employee Center Workshop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HR/IT Lead, Branding SME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2–3 hrs</w:t>
            </w:r>
          </w:p>
        </w:tc>
        <w:tc>
          <w:tcPr>
            <w:tcW w:type="dxa" w:w="59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Portal layout, featured catalog items, branding configuration, announcements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 Management Workshop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 Manager, Service Desk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2–3 hrs</w:t>
            </w:r>
          </w:p>
        </w:tc>
        <w:tc>
          <w:tcPr>
            <w:tcW w:type="dxa" w:w="59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 base structure, article approval workflow, KB ownership model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Virtual Agent Workshop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ITSM Process Owner, IT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 hrs</w:t>
            </w:r>
          </w:p>
        </w:tc>
        <w:tc>
          <w:tcPr>
            <w:tcW w:type="dxa" w:w="59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 VA topics, escalation path to live agent, handoff configuration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Analytics Workshop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Director, Reporting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2–3 hrs</w:t>
            </w:r>
          </w:p>
        </w:tc>
        <w:tc>
          <w:tcPr>
            <w:tcW w:type="dxa" w:w="59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KPI selection, dashboard layout, indicator thresholds, data source validation</w:t>
            </w:r>
          </w:p>
        </w:tc>
      </w:tr>
    </w:tbl>
    <w:p>
      <w:pPr>
        <w:spacing w:after="40"/>
      </w:pPr>
    </w:p>
    <w:p>
      <w:pPr>
        <w:pStyle w:val="Heading1"/>
      </w:pPr>
      <w:r>
        <w:t>3.  Decisions Your Team Needs to Make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These decisions will be made in the workshops above. Please come prepared to decide — not to gather more information.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Employee Center portal layout and featured items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Knowledge base structure (how many bases, who owns each)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Article approval and review workflow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Top 5 Virtual Agent topics for initial launch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VA escalation path (when it hands off to a live agent)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Top 10 KPIs for executive and operations dashboards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Dashboard threshold settings (Green / Amber / Red bands)</w:t>
      </w:r>
    </w:p>
    <w:p>
      <w:pPr>
        <w:pStyle w:val="Heading1"/>
      </w:pPr>
      <w:r>
        <w:t>4.  Sprint Demo Preview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At the end of Sprint 5, your Project Sponsor and relevant SMEs will see: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Employee Center live with self-service catalog and VA chat; VA resolving a password reset and opening an incident for an unresolved query; knowledge article search from Employee Center; executive dashboard with drillable KPIs and live performance indicators.</w:t>
      </w:r>
    </w:p>
    <w:p>
      <w:pPr>
        <w:pStyle w:val="Heading1"/>
      </w:pPr>
      <w:r>
        <w:t>5.  What to Bring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Employee Center branding assets (logo, colors); top 5 most common service desk call types; existing knowledge articles (any format); top 10 metrics your leadership reviews today (from any reporting tool).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Client · CLT-PS-05 Sprint 5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