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4E5ED" w14:textId="77777777" w:rsidR="005508F1" w:rsidRDefault="005508F1" w:rsidP="005508F1">
      <w:pPr>
        <w:pStyle w:val="Title"/>
      </w:pPr>
      <w:r>
        <w:t>Employee Travel Policy</w:t>
      </w:r>
    </w:p>
    <w:p w14:paraId="7387E229" w14:textId="77777777" w:rsidR="005508F1" w:rsidRDefault="005508F1" w:rsidP="005508F1">
      <w:pPr>
        <w:pStyle w:val="Subtitle"/>
      </w:pPr>
      <w:r>
        <w:t>Guidelines for Business Travel</w:t>
      </w:r>
    </w:p>
    <w:p w14:paraId="33B1F93D" w14:textId="77777777" w:rsidR="005508F1" w:rsidRDefault="005508F1" w:rsidP="005508F1">
      <w:pPr>
        <w:pStyle w:val="Heading1"/>
      </w:pPr>
      <w:r>
        <w:t>Introduction</w:t>
      </w:r>
    </w:p>
    <w:p w14:paraId="20488545" w14:textId="77777777" w:rsidR="005508F1" w:rsidRDefault="005508F1" w:rsidP="005508F1">
      <w:r w:rsidRPr="005508F1">
        <w:t>This Employee Travel Policy outlines the company's approach to business travel, providing clear guidelines and procedures to ensure that travel is conducted safely, efficiently, and responsibly. The policy applies to all employees who travel on behalf of the company.</w:t>
      </w:r>
    </w:p>
    <w:p w14:paraId="4AE992FF" w14:textId="77777777" w:rsidR="005508F1" w:rsidRDefault="005508F1" w:rsidP="005508F1">
      <w:pPr>
        <w:pStyle w:val="Heading1"/>
      </w:pPr>
      <w:r>
        <w:t>Purpose</w:t>
      </w:r>
    </w:p>
    <w:p w14:paraId="26F6A9E3" w14:textId="77777777" w:rsidR="005508F1" w:rsidRDefault="005508F1" w:rsidP="005508F1">
      <w:r w:rsidRPr="005508F1">
        <w:t>The purpose of this policy is to:</w:t>
      </w:r>
    </w:p>
    <w:p w14:paraId="3BA538FD" w14:textId="77777777" w:rsidR="005508F1" w:rsidRDefault="005508F1" w:rsidP="005508F1">
      <w:pPr>
        <w:pStyle w:val="ListParagraph"/>
        <w:numPr>
          <w:ilvl w:val="0"/>
          <w:numId w:val="1"/>
        </w:numPr>
      </w:pPr>
      <w:r w:rsidRPr="005508F1">
        <w:t>Ensure the safety and well-being of employees while traveling.</w:t>
      </w:r>
    </w:p>
    <w:p w14:paraId="630C9FF6" w14:textId="77777777" w:rsidR="005508F1" w:rsidRDefault="005508F1" w:rsidP="005508F1">
      <w:pPr>
        <w:pStyle w:val="ListParagraph"/>
        <w:numPr>
          <w:ilvl w:val="0"/>
          <w:numId w:val="1"/>
        </w:numPr>
      </w:pPr>
      <w:r w:rsidRPr="005508F1">
        <w:t>Promote efficient use of company resources.</w:t>
      </w:r>
    </w:p>
    <w:p w14:paraId="5521C5C8" w14:textId="77777777" w:rsidR="005508F1" w:rsidRDefault="005508F1" w:rsidP="005508F1">
      <w:pPr>
        <w:pStyle w:val="ListParagraph"/>
        <w:numPr>
          <w:ilvl w:val="0"/>
          <w:numId w:val="1"/>
        </w:numPr>
      </w:pPr>
      <w:r w:rsidRPr="005508F1">
        <w:t>Provide a clear understanding of travel procedures and expectations.</w:t>
      </w:r>
    </w:p>
    <w:p w14:paraId="25C7623E" w14:textId="77777777" w:rsidR="005508F1" w:rsidRDefault="005508F1" w:rsidP="005508F1">
      <w:pPr>
        <w:pStyle w:val="ListParagraph"/>
        <w:numPr>
          <w:ilvl w:val="0"/>
          <w:numId w:val="1"/>
        </w:numPr>
      </w:pPr>
      <w:r w:rsidRPr="005508F1">
        <w:t>Maintain compliance with legal and regulatory requirements.</w:t>
      </w:r>
    </w:p>
    <w:p w14:paraId="0560A4E0" w14:textId="77777777" w:rsidR="005508F1" w:rsidRDefault="005508F1" w:rsidP="005508F1">
      <w:pPr>
        <w:pStyle w:val="Heading1"/>
      </w:pPr>
      <w:r>
        <w:t>Scope</w:t>
      </w:r>
    </w:p>
    <w:p w14:paraId="6245DB00" w14:textId="77777777" w:rsidR="005508F1" w:rsidRDefault="005508F1" w:rsidP="005508F1">
      <w:r w:rsidRPr="005508F1">
        <w:t>This policy applies to all employees of the company, including full-time, part-time, and temporary staff, who are required to travel for business purposes. It covers all aspects of business travel, including transportation, accommodation, meals, and other related expenses.</w:t>
      </w:r>
    </w:p>
    <w:p w14:paraId="026AEB27" w14:textId="77777777" w:rsidR="005508F1" w:rsidRDefault="005508F1" w:rsidP="005508F1">
      <w:pPr>
        <w:pStyle w:val="Heading1"/>
      </w:pPr>
      <w:r>
        <w:t>Travel Authorization</w:t>
      </w:r>
    </w:p>
    <w:p w14:paraId="3CED440F" w14:textId="77777777" w:rsidR="005508F1" w:rsidRDefault="005508F1" w:rsidP="005508F1">
      <w:pPr>
        <w:pStyle w:val="ListParagraph"/>
        <w:numPr>
          <w:ilvl w:val="0"/>
          <w:numId w:val="2"/>
        </w:numPr>
      </w:pPr>
      <w:r w:rsidRPr="005508F1">
        <w:t>All business travel must be authorized in advance by the employee's manager.</w:t>
      </w:r>
    </w:p>
    <w:p w14:paraId="3D58E484" w14:textId="77777777" w:rsidR="005508F1" w:rsidRDefault="005508F1" w:rsidP="005508F1">
      <w:pPr>
        <w:pStyle w:val="ListParagraph"/>
        <w:numPr>
          <w:ilvl w:val="0"/>
          <w:numId w:val="2"/>
        </w:numPr>
      </w:pPr>
      <w:r w:rsidRPr="005508F1">
        <w:t>Travel requests should be submitted at least two weeks prior to the intended travel date.</w:t>
      </w:r>
    </w:p>
    <w:p w14:paraId="560D445E" w14:textId="77777777" w:rsidR="005508F1" w:rsidRDefault="005508F1" w:rsidP="005508F1">
      <w:pPr>
        <w:pStyle w:val="ListParagraph"/>
        <w:numPr>
          <w:ilvl w:val="0"/>
          <w:numId w:val="2"/>
        </w:numPr>
      </w:pPr>
      <w:r w:rsidRPr="005508F1">
        <w:t xml:space="preserve">Employees must provide a detailed itinerary and justification for the </w:t>
      </w:r>
      <w:proofErr w:type="gramStart"/>
      <w:r w:rsidRPr="005508F1">
        <w:t>travel</w:t>
      </w:r>
      <w:proofErr w:type="gramEnd"/>
      <w:r w:rsidRPr="005508F1">
        <w:t>.</w:t>
      </w:r>
    </w:p>
    <w:p w14:paraId="7DACD0BB" w14:textId="77777777" w:rsidR="005508F1" w:rsidRDefault="005508F1" w:rsidP="005508F1">
      <w:pPr>
        <w:pStyle w:val="Heading2"/>
      </w:pPr>
      <w:r>
        <w:t>Transportation</w:t>
      </w:r>
    </w:p>
    <w:p w14:paraId="05A526D3" w14:textId="77777777" w:rsidR="005508F1" w:rsidRDefault="005508F1" w:rsidP="005508F1">
      <w:r w:rsidRPr="005508F1">
        <w:t>Air Travel:</w:t>
      </w:r>
    </w:p>
    <w:p w14:paraId="0D747BD5" w14:textId="77777777" w:rsidR="005508F1" w:rsidRDefault="005508F1" w:rsidP="005508F1">
      <w:pPr>
        <w:pStyle w:val="ListParagraph"/>
        <w:numPr>
          <w:ilvl w:val="0"/>
          <w:numId w:val="3"/>
        </w:numPr>
      </w:pPr>
      <w:r w:rsidRPr="005508F1">
        <w:t>Employees should book flights through the company's designated travel agency.</w:t>
      </w:r>
    </w:p>
    <w:p w14:paraId="307A4B07" w14:textId="77777777" w:rsidR="005508F1" w:rsidRDefault="005508F1" w:rsidP="005508F1">
      <w:pPr>
        <w:pStyle w:val="ListParagraph"/>
        <w:numPr>
          <w:ilvl w:val="0"/>
          <w:numId w:val="3"/>
        </w:numPr>
      </w:pPr>
      <w:r w:rsidRPr="005508F1">
        <w:t>Economy class should be used unless otherwise approved by management.</w:t>
      </w:r>
    </w:p>
    <w:p w14:paraId="5C2D2A6C" w14:textId="77777777" w:rsidR="005508F1" w:rsidRDefault="005508F1" w:rsidP="005508F1">
      <w:pPr>
        <w:pStyle w:val="ListParagraph"/>
        <w:numPr>
          <w:ilvl w:val="0"/>
          <w:numId w:val="3"/>
        </w:numPr>
      </w:pPr>
      <w:r w:rsidRPr="005508F1">
        <w:lastRenderedPageBreak/>
        <w:t>Employees are encouraged to book flights as early as possible to take advantage of lower fares.</w:t>
      </w:r>
    </w:p>
    <w:p w14:paraId="053EA46D" w14:textId="77777777" w:rsidR="005508F1" w:rsidRDefault="005508F1" w:rsidP="005508F1">
      <w:r w:rsidRPr="005508F1">
        <w:t>Ground Transportation:</w:t>
      </w:r>
    </w:p>
    <w:p w14:paraId="149D8736" w14:textId="77777777" w:rsidR="005508F1" w:rsidRDefault="005508F1" w:rsidP="005508F1">
      <w:pPr>
        <w:pStyle w:val="ListParagraph"/>
        <w:numPr>
          <w:ilvl w:val="0"/>
          <w:numId w:val="4"/>
        </w:numPr>
      </w:pPr>
      <w:r w:rsidRPr="005508F1">
        <w:t>Employees may use rental cars, taxis, or public transportation for ground travel.</w:t>
      </w:r>
    </w:p>
    <w:p w14:paraId="7A06AAAB" w14:textId="77777777" w:rsidR="005508F1" w:rsidRDefault="005508F1" w:rsidP="005508F1">
      <w:pPr>
        <w:pStyle w:val="ListParagraph"/>
        <w:numPr>
          <w:ilvl w:val="0"/>
          <w:numId w:val="4"/>
        </w:numPr>
      </w:pPr>
      <w:r w:rsidRPr="005508F1">
        <w:t>Rental car bookings should be made through the company's preferred vendor.</w:t>
      </w:r>
    </w:p>
    <w:p w14:paraId="5A3AB687" w14:textId="77777777" w:rsidR="005508F1" w:rsidRDefault="005508F1" w:rsidP="005508F1">
      <w:pPr>
        <w:pStyle w:val="ListParagraph"/>
        <w:numPr>
          <w:ilvl w:val="0"/>
          <w:numId w:val="4"/>
        </w:numPr>
      </w:pPr>
      <w:r w:rsidRPr="005508F1">
        <w:t>Employees should choose the most economical transportation option available.</w:t>
      </w:r>
    </w:p>
    <w:p w14:paraId="5FD2A2C2" w14:textId="77777777" w:rsidR="005508F1" w:rsidRDefault="005508F1" w:rsidP="005508F1">
      <w:pPr>
        <w:pStyle w:val="Heading2"/>
      </w:pPr>
      <w:r>
        <w:t>Accommodation</w:t>
      </w:r>
    </w:p>
    <w:p w14:paraId="7EB47009" w14:textId="77777777" w:rsidR="005508F1" w:rsidRDefault="005508F1" w:rsidP="005508F1">
      <w:pPr>
        <w:pStyle w:val="ListParagraph"/>
        <w:numPr>
          <w:ilvl w:val="0"/>
          <w:numId w:val="5"/>
        </w:numPr>
      </w:pPr>
      <w:r w:rsidRPr="005508F1">
        <w:t>Accommodation should be booked through the company's designated travel agency.</w:t>
      </w:r>
    </w:p>
    <w:p w14:paraId="6CF2FA08" w14:textId="77777777" w:rsidR="005508F1" w:rsidRDefault="005508F1" w:rsidP="005508F1">
      <w:pPr>
        <w:pStyle w:val="ListParagraph"/>
        <w:numPr>
          <w:ilvl w:val="0"/>
          <w:numId w:val="5"/>
        </w:numPr>
      </w:pPr>
      <w:r w:rsidRPr="005508F1">
        <w:t>Employees are expected to stay in moderately priced hotels that provide necessary amenities.</w:t>
      </w:r>
    </w:p>
    <w:p w14:paraId="7BABADB8" w14:textId="77777777" w:rsidR="005508F1" w:rsidRDefault="005508F1" w:rsidP="005508F1">
      <w:pPr>
        <w:pStyle w:val="ListParagraph"/>
        <w:numPr>
          <w:ilvl w:val="0"/>
          <w:numId w:val="5"/>
        </w:numPr>
      </w:pPr>
      <w:r w:rsidRPr="005508F1">
        <w:t>All accommodation expenses must be approved by the employee's manager.</w:t>
      </w:r>
    </w:p>
    <w:p w14:paraId="606F75AC" w14:textId="77777777" w:rsidR="005508F1" w:rsidRDefault="005508F1" w:rsidP="005508F1">
      <w:pPr>
        <w:pStyle w:val="Heading2"/>
      </w:pPr>
      <w:r>
        <w:t>Meals and Expenses</w:t>
      </w:r>
    </w:p>
    <w:p w14:paraId="171F8ABB" w14:textId="77777777" w:rsidR="005508F1" w:rsidRDefault="005508F1" w:rsidP="005508F1">
      <w:r w:rsidRPr="005508F1">
        <w:t>Meal Allowance:</w:t>
      </w:r>
    </w:p>
    <w:p w14:paraId="397AFB95" w14:textId="77777777" w:rsidR="005508F1" w:rsidRDefault="005508F1" w:rsidP="005508F1">
      <w:pPr>
        <w:pStyle w:val="ListParagraph"/>
        <w:numPr>
          <w:ilvl w:val="0"/>
          <w:numId w:val="6"/>
        </w:numPr>
      </w:pPr>
      <w:r w:rsidRPr="005508F1">
        <w:t>Employees are entitled to a daily meal allowance, which varies by location.</w:t>
      </w:r>
    </w:p>
    <w:p w14:paraId="7437447A" w14:textId="77777777" w:rsidR="005508F1" w:rsidRDefault="005508F1" w:rsidP="005508F1">
      <w:pPr>
        <w:pStyle w:val="ListParagraph"/>
        <w:numPr>
          <w:ilvl w:val="0"/>
          <w:numId w:val="6"/>
        </w:numPr>
      </w:pPr>
      <w:r w:rsidRPr="005508F1">
        <w:t>Receipts must be submitted for all meal expenses.</w:t>
      </w:r>
    </w:p>
    <w:p w14:paraId="7A0ED839" w14:textId="77777777" w:rsidR="005508F1" w:rsidRDefault="005508F1" w:rsidP="005508F1">
      <w:r w:rsidRPr="005508F1">
        <w:t>Other Expenses:</w:t>
      </w:r>
    </w:p>
    <w:p w14:paraId="31073802" w14:textId="77777777" w:rsidR="005508F1" w:rsidRDefault="005508F1" w:rsidP="005508F1">
      <w:pPr>
        <w:pStyle w:val="ListParagraph"/>
        <w:numPr>
          <w:ilvl w:val="0"/>
          <w:numId w:val="7"/>
        </w:numPr>
      </w:pPr>
      <w:r w:rsidRPr="005508F1">
        <w:t>Reasonable expenses for business-related activities (e.g., internet access, parking fees) will be reimbursed.</w:t>
      </w:r>
    </w:p>
    <w:p w14:paraId="1E936B9A" w14:textId="77777777" w:rsidR="005508F1" w:rsidRDefault="005508F1" w:rsidP="005508F1">
      <w:pPr>
        <w:pStyle w:val="ListParagraph"/>
        <w:numPr>
          <w:ilvl w:val="0"/>
          <w:numId w:val="7"/>
        </w:numPr>
      </w:pPr>
      <w:r w:rsidRPr="005508F1">
        <w:t>Personal expenses (e.g., entertainment, personal items) are not eligible for reimbursement.</w:t>
      </w:r>
    </w:p>
    <w:p w14:paraId="6B27CDD1" w14:textId="77777777" w:rsidR="005508F1" w:rsidRDefault="005508F1" w:rsidP="005508F1">
      <w:pPr>
        <w:pStyle w:val="Heading1"/>
      </w:pPr>
      <w:r>
        <w:t>Travel Safety</w:t>
      </w:r>
    </w:p>
    <w:p w14:paraId="61DAFFBC" w14:textId="77777777" w:rsidR="005508F1" w:rsidRDefault="005508F1" w:rsidP="005508F1">
      <w:pPr>
        <w:pStyle w:val="ListParagraph"/>
        <w:numPr>
          <w:ilvl w:val="0"/>
          <w:numId w:val="8"/>
        </w:numPr>
      </w:pPr>
      <w:r w:rsidRPr="005508F1">
        <w:t>Employees should prioritize their safety and well-being while traveling.</w:t>
      </w:r>
    </w:p>
    <w:p w14:paraId="3CF882D5" w14:textId="77777777" w:rsidR="005508F1" w:rsidRDefault="005508F1" w:rsidP="005508F1">
      <w:pPr>
        <w:pStyle w:val="ListParagraph"/>
        <w:numPr>
          <w:ilvl w:val="0"/>
          <w:numId w:val="8"/>
        </w:numPr>
      </w:pPr>
      <w:r w:rsidRPr="005508F1">
        <w:t>Emergency contact information should be provided before departure.</w:t>
      </w:r>
    </w:p>
    <w:p w14:paraId="7571DF24" w14:textId="77777777" w:rsidR="005508F1" w:rsidRDefault="005508F1" w:rsidP="005508F1">
      <w:pPr>
        <w:pStyle w:val="ListParagraph"/>
        <w:numPr>
          <w:ilvl w:val="0"/>
          <w:numId w:val="8"/>
        </w:numPr>
      </w:pPr>
      <w:r w:rsidRPr="005508F1">
        <w:t>Employees should familiarize themselves with local safety and health guidelines.</w:t>
      </w:r>
    </w:p>
    <w:p w14:paraId="7A81B5E6" w14:textId="77777777" w:rsidR="005508F1" w:rsidRDefault="005508F1" w:rsidP="005508F1">
      <w:pPr>
        <w:pStyle w:val="Heading1"/>
      </w:pPr>
      <w:r>
        <w:t>Travel Insurance</w:t>
      </w:r>
    </w:p>
    <w:p w14:paraId="1887D5C9" w14:textId="77777777" w:rsidR="005508F1" w:rsidRDefault="005508F1" w:rsidP="005508F1">
      <w:pPr>
        <w:pStyle w:val="ListParagraph"/>
        <w:numPr>
          <w:ilvl w:val="0"/>
          <w:numId w:val="9"/>
        </w:numPr>
      </w:pPr>
      <w:r w:rsidRPr="005508F1">
        <w:t>The company provides travel insurance coverage for all employees traveling on business.</w:t>
      </w:r>
    </w:p>
    <w:p w14:paraId="385B6F79" w14:textId="77777777" w:rsidR="005508F1" w:rsidRDefault="005508F1" w:rsidP="005508F1">
      <w:pPr>
        <w:pStyle w:val="ListParagraph"/>
        <w:numPr>
          <w:ilvl w:val="0"/>
          <w:numId w:val="9"/>
        </w:numPr>
      </w:pPr>
      <w:r w:rsidRPr="005508F1">
        <w:t>Coverage includes medical expenses, trip cancellation, and lost baggage.</w:t>
      </w:r>
    </w:p>
    <w:p w14:paraId="5F4FE3D1" w14:textId="77777777" w:rsidR="005508F1" w:rsidRDefault="005508F1" w:rsidP="005508F1">
      <w:pPr>
        <w:pStyle w:val="Heading1"/>
      </w:pPr>
      <w:r>
        <w:lastRenderedPageBreak/>
        <w:t>Expense Reporting</w:t>
      </w:r>
    </w:p>
    <w:p w14:paraId="2E86A0C2" w14:textId="77777777" w:rsidR="005508F1" w:rsidRDefault="005508F1" w:rsidP="005508F1">
      <w:pPr>
        <w:pStyle w:val="ListParagraph"/>
        <w:numPr>
          <w:ilvl w:val="0"/>
          <w:numId w:val="10"/>
        </w:numPr>
      </w:pPr>
      <w:r w:rsidRPr="005508F1">
        <w:t>Employees must submit an expense report within seven days of returning from a business trip.</w:t>
      </w:r>
    </w:p>
    <w:p w14:paraId="39544DC0" w14:textId="77777777" w:rsidR="005508F1" w:rsidRDefault="005508F1" w:rsidP="005508F1">
      <w:pPr>
        <w:pStyle w:val="ListParagraph"/>
        <w:numPr>
          <w:ilvl w:val="0"/>
          <w:numId w:val="10"/>
        </w:numPr>
      </w:pPr>
      <w:r w:rsidRPr="005508F1">
        <w:t>Receipts and documentation must accompany the expense report.</w:t>
      </w:r>
    </w:p>
    <w:p w14:paraId="54584F2B" w14:textId="77777777" w:rsidR="005508F1" w:rsidRDefault="005508F1" w:rsidP="005508F1">
      <w:pPr>
        <w:pStyle w:val="ListParagraph"/>
        <w:numPr>
          <w:ilvl w:val="0"/>
          <w:numId w:val="10"/>
        </w:numPr>
      </w:pPr>
      <w:r w:rsidRPr="005508F1">
        <w:t>The finance department will process reimbursements within 14 days of receiving the report.</w:t>
      </w:r>
    </w:p>
    <w:p w14:paraId="4F7E9CC5" w14:textId="77777777" w:rsidR="005508F1" w:rsidRDefault="005508F1" w:rsidP="005508F1">
      <w:pPr>
        <w:pStyle w:val="Heading1"/>
      </w:pPr>
      <w:r>
        <w:t>Non-Compliance</w:t>
      </w:r>
    </w:p>
    <w:p w14:paraId="78995317" w14:textId="77777777" w:rsidR="005508F1" w:rsidRDefault="005508F1" w:rsidP="005508F1">
      <w:pPr>
        <w:pStyle w:val="ListParagraph"/>
        <w:numPr>
          <w:ilvl w:val="0"/>
          <w:numId w:val="11"/>
        </w:numPr>
      </w:pPr>
      <w:r w:rsidRPr="005508F1">
        <w:t>Failure to comply with this policy may result in disciplinary action.</w:t>
      </w:r>
    </w:p>
    <w:p w14:paraId="37F1C92A" w14:textId="77777777" w:rsidR="005508F1" w:rsidRDefault="005508F1" w:rsidP="005508F1">
      <w:pPr>
        <w:pStyle w:val="ListParagraph"/>
        <w:numPr>
          <w:ilvl w:val="0"/>
          <w:numId w:val="11"/>
        </w:numPr>
      </w:pPr>
      <w:r w:rsidRPr="005508F1">
        <w:t>Employees are responsible for understanding and adhering to all travel guidelines.</w:t>
      </w:r>
    </w:p>
    <w:p w14:paraId="0DEC6E98" w14:textId="77777777" w:rsidR="005508F1" w:rsidRDefault="005508F1" w:rsidP="005508F1">
      <w:pPr>
        <w:pStyle w:val="Heading1"/>
      </w:pPr>
      <w:r>
        <w:t>Policy Review</w:t>
      </w:r>
    </w:p>
    <w:p w14:paraId="52BC3949" w14:textId="77777777" w:rsidR="005508F1" w:rsidRDefault="005508F1" w:rsidP="005508F1">
      <w:pPr>
        <w:pStyle w:val="ListParagraph"/>
        <w:numPr>
          <w:ilvl w:val="0"/>
          <w:numId w:val="12"/>
        </w:numPr>
      </w:pPr>
      <w:r w:rsidRPr="005508F1">
        <w:t>This policy will be reviewed annually to ensure continued relevance and effectiveness.</w:t>
      </w:r>
    </w:p>
    <w:p w14:paraId="08716830" w14:textId="77777777" w:rsidR="005508F1" w:rsidRDefault="005508F1" w:rsidP="005508F1">
      <w:pPr>
        <w:pStyle w:val="ListParagraph"/>
        <w:numPr>
          <w:ilvl w:val="0"/>
          <w:numId w:val="12"/>
        </w:numPr>
      </w:pPr>
      <w:r w:rsidRPr="005508F1">
        <w:t>Employees are encouraged to provide feedback on their travel experiences to help improve the policy.</w:t>
      </w:r>
    </w:p>
    <w:p w14:paraId="734D9176" w14:textId="77777777" w:rsidR="005508F1" w:rsidRDefault="005508F1" w:rsidP="005508F1">
      <w:pPr>
        <w:pStyle w:val="Heading1"/>
      </w:pPr>
      <w:r>
        <w:t>Contact Information</w:t>
      </w:r>
    </w:p>
    <w:p w14:paraId="3D8A93F3" w14:textId="71EEDAD2" w:rsidR="005508F1" w:rsidRPr="005508F1" w:rsidRDefault="005508F1" w:rsidP="005508F1">
      <w:r w:rsidRPr="005508F1">
        <w:t>For any questions or concerns regarding the Employee Travel Policy, employees should contact the Human Resources department or their immediate manager.</w:t>
      </w:r>
    </w:p>
    <w:p w14:paraId="748CE23F" w14:textId="55DA94C8" w:rsidR="00D84828" w:rsidRPr="005508F1" w:rsidRDefault="00D84828" w:rsidP="005508F1"/>
    <w:sectPr w:rsidR="00D84828" w:rsidRPr="005508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B0296"/>
    <w:multiLevelType w:val="hybridMultilevel"/>
    <w:tmpl w:val="DE889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560640"/>
    <w:multiLevelType w:val="hybridMultilevel"/>
    <w:tmpl w:val="E836F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BD4FBD"/>
    <w:multiLevelType w:val="hybridMultilevel"/>
    <w:tmpl w:val="91C6F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944493"/>
    <w:multiLevelType w:val="hybridMultilevel"/>
    <w:tmpl w:val="0FC2E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2031EC"/>
    <w:multiLevelType w:val="hybridMultilevel"/>
    <w:tmpl w:val="B3C66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122B4F"/>
    <w:multiLevelType w:val="hybridMultilevel"/>
    <w:tmpl w:val="3F2AB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06569C"/>
    <w:multiLevelType w:val="hybridMultilevel"/>
    <w:tmpl w:val="E856E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9155F8"/>
    <w:multiLevelType w:val="hybridMultilevel"/>
    <w:tmpl w:val="8488D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B255ED"/>
    <w:multiLevelType w:val="hybridMultilevel"/>
    <w:tmpl w:val="542C8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FF69EA"/>
    <w:multiLevelType w:val="hybridMultilevel"/>
    <w:tmpl w:val="07FA4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DE3795"/>
    <w:multiLevelType w:val="hybridMultilevel"/>
    <w:tmpl w:val="09B00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DC2E5B"/>
    <w:multiLevelType w:val="hybridMultilevel"/>
    <w:tmpl w:val="4FA6E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8464431">
    <w:abstractNumId w:val="1"/>
  </w:num>
  <w:num w:numId="2" w16cid:durableId="629366237">
    <w:abstractNumId w:val="6"/>
  </w:num>
  <w:num w:numId="3" w16cid:durableId="543181592">
    <w:abstractNumId w:val="2"/>
  </w:num>
  <w:num w:numId="4" w16cid:durableId="1785998499">
    <w:abstractNumId w:val="3"/>
  </w:num>
  <w:num w:numId="5" w16cid:durableId="2026058158">
    <w:abstractNumId w:val="0"/>
  </w:num>
  <w:num w:numId="6" w16cid:durableId="36205617">
    <w:abstractNumId w:val="7"/>
  </w:num>
  <w:num w:numId="7" w16cid:durableId="458718837">
    <w:abstractNumId w:val="4"/>
  </w:num>
  <w:num w:numId="8" w16cid:durableId="982537235">
    <w:abstractNumId w:val="5"/>
  </w:num>
  <w:num w:numId="9" w16cid:durableId="1691446388">
    <w:abstractNumId w:val="9"/>
  </w:num>
  <w:num w:numId="10" w16cid:durableId="961224845">
    <w:abstractNumId w:val="8"/>
  </w:num>
  <w:num w:numId="11" w16cid:durableId="2013070321">
    <w:abstractNumId w:val="11"/>
  </w:num>
  <w:num w:numId="12" w16cid:durableId="1049328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8F1"/>
    <w:rsid w:val="000C3161"/>
    <w:rsid w:val="000D7097"/>
    <w:rsid w:val="00101369"/>
    <w:rsid w:val="001123C9"/>
    <w:rsid w:val="00116E5A"/>
    <w:rsid w:val="00120443"/>
    <w:rsid w:val="00122E0F"/>
    <w:rsid w:val="001373D8"/>
    <w:rsid w:val="00154A7F"/>
    <w:rsid w:val="001576B0"/>
    <w:rsid w:val="001855E8"/>
    <w:rsid w:val="001B6DCD"/>
    <w:rsid w:val="001C55ED"/>
    <w:rsid w:val="001C7566"/>
    <w:rsid w:val="0022264F"/>
    <w:rsid w:val="00231F9E"/>
    <w:rsid w:val="00247D5A"/>
    <w:rsid w:val="00250CD7"/>
    <w:rsid w:val="002743B9"/>
    <w:rsid w:val="00291489"/>
    <w:rsid w:val="00293236"/>
    <w:rsid w:val="002935BB"/>
    <w:rsid w:val="00297EE7"/>
    <w:rsid w:val="002D7314"/>
    <w:rsid w:val="002E2D6D"/>
    <w:rsid w:val="00304A50"/>
    <w:rsid w:val="003124B4"/>
    <w:rsid w:val="003144C5"/>
    <w:rsid w:val="003405B6"/>
    <w:rsid w:val="00395ADB"/>
    <w:rsid w:val="003C5A3C"/>
    <w:rsid w:val="003D5949"/>
    <w:rsid w:val="004028B5"/>
    <w:rsid w:val="00421BAE"/>
    <w:rsid w:val="00467757"/>
    <w:rsid w:val="00494891"/>
    <w:rsid w:val="004F718A"/>
    <w:rsid w:val="00515BAD"/>
    <w:rsid w:val="00523BFA"/>
    <w:rsid w:val="00550128"/>
    <w:rsid w:val="005508F1"/>
    <w:rsid w:val="00596F60"/>
    <w:rsid w:val="005A0C34"/>
    <w:rsid w:val="005C47E5"/>
    <w:rsid w:val="005F529A"/>
    <w:rsid w:val="006146E4"/>
    <w:rsid w:val="00661412"/>
    <w:rsid w:val="00753344"/>
    <w:rsid w:val="00757766"/>
    <w:rsid w:val="0079527A"/>
    <w:rsid w:val="007B2E11"/>
    <w:rsid w:val="007B5431"/>
    <w:rsid w:val="00806A0F"/>
    <w:rsid w:val="00822750"/>
    <w:rsid w:val="00825D77"/>
    <w:rsid w:val="0086104F"/>
    <w:rsid w:val="0086755F"/>
    <w:rsid w:val="00870928"/>
    <w:rsid w:val="008C508C"/>
    <w:rsid w:val="008C5EAC"/>
    <w:rsid w:val="008D338D"/>
    <w:rsid w:val="00951F43"/>
    <w:rsid w:val="00993F3E"/>
    <w:rsid w:val="009B137F"/>
    <w:rsid w:val="009B4C1E"/>
    <w:rsid w:val="00A32B66"/>
    <w:rsid w:val="00A37C0C"/>
    <w:rsid w:val="00A64440"/>
    <w:rsid w:val="00AB0A79"/>
    <w:rsid w:val="00AB7F58"/>
    <w:rsid w:val="00AD3C9D"/>
    <w:rsid w:val="00AD3F52"/>
    <w:rsid w:val="00AE5AA6"/>
    <w:rsid w:val="00B018E9"/>
    <w:rsid w:val="00B25534"/>
    <w:rsid w:val="00B56EB6"/>
    <w:rsid w:val="00B624E3"/>
    <w:rsid w:val="00B6277C"/>
    <w:rsid w:val="00BF737D"/>
    <w:rsid w:val="00C101A4"/>
    <w:rsid w:val="00C479BD"/>
    <w:rsid w:val="00CB0536"/>
    <w:rsid w:val="00CC01B5"/>
    <w:rsid w:val="00CE3031"/>
    <w:rsid w:val="00D01A5E"/>
    <w:rsid w:val="00D10FD4"/>
    <w:rsid w:val="00D33D4C"/>
    <w:rsid w:val="00D84828"/>
    <w:rsid w:val="00DC7CF9"/>
    <w:rsid w:val="00DE5299"/>
    <w:rsid w:val="00E276A2"/>
    <w:rsid w:val="00E364B7"/>
    <w:rsid w:val="00E64D33"/>
    <w:rsid w:val="00E746AB"/>
    <w:rsid w:val="00E92E5D"/>
    <w:rsid w:val="00ED3D1A"/>
    <w:rsid w:val="00F14561"/>
    <w:rsid w:val="00F23682"/>
    <w:rsid w:val="00F85269"/>
    <w:rsid w:val="00FB362B"/>
    <w:rsid w:val="00FC28A6"/>
    <w:rsid w:val="00FE02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8824A"/>
  <w15:chartTrackingRefBased/>
  <w15:docId w15:val="{A9F8F74D-F203-402D-8CB1-B2C58315F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8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08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8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8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8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8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8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8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8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8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08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8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8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8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8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8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8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8F1"/>
    <w:rPr>
      <w:rFonts w:eastAsiaTheme="majorEastAsia" w:cstheme="majorBidi"/>
      <w:color w:val="272727" w:themeColor="text1" w:themeTint="D8"/>
    </w:rPr>
  </w:style>
  <w:style w:type="paragraph" w:styleId="Title">
    <w:name w:val="Title"/>
    <w:basedOn w:val="Normal"/>
    <w:next w:val="Normal"/>
    <w:link w:val="TitleChar"/>
    <w:uiPriority w:val="10"/>
    <w:qFormat/>
    <w:rsid w:val="005508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8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8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8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8F1"/>
    <w:pPr>
      <w:spacing w:before="160"/>
      <w:jc w:val="center"/>
    </w:pPr>
    <w:rPr>
      <w:i/>
      <w:iCs/>
      <w:color w:val="404040" w:themeColor="text1" w:themeTint="BF"/>
    </w:rPr>
  </w:style>
  <w:style w:type="character" w:customStyle="1" w:styleId="QuoteChar">
    <w:name w:val="Quote Char"/>
    <w:basedOn w:val="DefaultParagraphFont"/>
    <w:link w:val="Quote"/>
    <w:uiPriority w:val="29"/>
    <w:rsid w:val="005508F1"/>
    <w:rPr>
      <w:i/>
      <w:iCs/>
      <w:color w:val="404040" w:themeColor="text1" w:themeTint="BF"/>
    </w:rPr>
  </w:style>
  <w:style w:type="paragraph" w:styleId="ListParagraph">
    <w:name w:val="List Paragraph"/>
    <w:basedOn w:val="Normal"/>
    <w:uiPriority w:val="34"/>
    <w:qFormat/>
    <w:rsid w:val="005508F1"/>
    <w:pPr>
      <w:ind w:left="720"/>
      <w:contextualSpacing/>
    </w:pPr>
  </w:style>
  <w:style w:type="character" w:styleId="IntenseEmphasis">
    <w:name w:val="Intense Emphasis"/>
    <w:basedOn w:val="DefaultParagraphFont"/>
    <w:uiPriority w:val="21"/>
    <w:qFormat/>
    <w:rsid w:val="005508F1"/>
    <w:rPr>
      <w:i/>
      <w:iCs/>
      <w:color w:val="0F4761" w:themeColor="accent1" w:themeShade="BF"/>
    </w:rPr>
  </w:style>
  <w:style w:type="paragraph" w:styleId="IntenseQuote">
    <w:name w:val="Intense Quote"/>
    <w:basedOn w:val="Normal"/>
    <w:next w:val="Normal"/>
    <w:link w:val="IntenseQuoteChar"/>
    <w:uiPriority w:val="30"/>
    <w:qFormat/>
    <w:rsid w:val="005508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8F1"/>
    <w:rPr>
      <w:i/>
      <w:iCs/>
      <w:color w:val="0F4761" w:themeColor="accent1" w:themeShade="BF"/>
    </w:rPr>
  </w:style>
  <w:style w:type="character" w:styleId="IntenseReference">
    <w:name w:val="Intense Reference"/>
    <w:basedOn w:val="DefaultParagraphFont"/>
    <w:uiPriority w:val="32"/>
    <w:qFormat/>
    <w:rsid w:val="005508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528</Words>
  <Characters>3015</Characters>
  <Application>Microsoft Office Word</Application>
  <DocSecurity>0</DocSecurity>
  <Lines>25</Lines>
  <Paragraphs>7</Paragraphs>
  <ScaleCrop>false</ScaleCrop>
  <Company/>
  <LinksUpToDate>false</LinksUpToDate>
  <CharactersWithSpaces>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Horgan</dc:creator>
  <cp:keywords/>
  <dc:description/>
  <cp:lastModifiedBy>Tim Horgan</cp:lastModifiedBy>
  <cp:revision>1</cp:revision>
  <dcterms:created xsi:type="dcterms:W3CDTF">2025-03-11T16:36:00Z</dcterms:created>
  <dcterms:modified xsi:type="dcterms:W3CDTF">2025-03-11T16:37:00Z</dcterms:modified>
</cp:coreProperties>
</file>