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7BB" w:rsidRPr="00806930" w:rsidRDefault="00210654" w:rsidP="00210654">
      <w:pPr>
        <w:jc w:val="center"/>
        <w:rPr>
          <w:rFonts w:ascii="Century Gothic" w:hAnsi="Century Gothic"/>
          <w:color w:val="808080"/>
          <w:sz w:val="36"/>
          <w:szCs w:val="36"/>
        </w:rPr>
      </w:pPr>
      <w:r w:rsidRPr="00806930">
        <w:rPr>
          <w:rFonts w:ascii="Century Gothic" w:hAnsi="Century Gothic"/>
          <w:color w:val="808080"/>
          <w:sz w:val="36"/>
          <w:szCs w:val="36"/>
        </w:rPr>
        <w:t>NEWS RELEASE</w:t>
      </w:r>
    </w:p>
    <w:p w:rsidR="003867BB" w:rsidRPr="003867BB" w:rsidRDefault="003867BB" w:rsidP="003867BB">
      <w:pPr>
        <w:rPr>
          <w:rFonts w:ascii="Georgia" w:hAnsi="Georgia"/>
        </w:rPr>
      </w:pPr>
    </w:p>
    <w:p w:rsidR="003867BB" w:rsidRDefault="003867BB" w:rsidP="003867BB">
      <w:pPr>
        <w:rPr>
          <w:rFonts w:ascii="Georgia" w:hAnsi="Georgia"/>
        </w:rPr>
      </w:pPr>
    </w:p>
    <w:p w:rsidR="002D3CA9" w:rsidRDefault="002D3CA9" w:rsidP="002D3CA9">
      <w:pPr>
        <w:jc w:val="center"/>
        <w:rPr>
          <w:rFonts w:ascii="Georgia" w:hAnsi="Georgia"/>
        </w:rPr>
      </w:pPr>
    </w:p>
    <w:p w:rsidR="003867BB" w:rsidRDefault="003867BB" w:rsidP="003867BB">
      <w:pPr>
        <w:rPr>
          <w:rFonts w:ascii="Georgia" w:hAnsi="Georgia"/>
        </w:rPr>
      </w:pPr>
    </w:p>
    <w:p w:rsidR="002D0AA9" w:rsidRDefault="003867BB" w:rsidP="003867BB">
      <w:pPr>
        <w:rPr>
          <w:rFonts w:ascii="Georgia" w:hAnsi="Georgia"/>
          <w:b/>
        </w:rPr>
      </w:pPr>
      <w:r w:rsidRPr="003867BB">
        <w:rPr>
          <w:rFonts w:ascii="Georgia" w:hAnsi="Georgia"/>
          <w:b/>
        </w:rPr>
        <w:t>FOR IMMEDIATE RELEASE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 w:rsidR="002D0AA9">
        <w:rPr>
          <w:rFonts w:ascii="Georgia" w:hAnsi="Georgia"/>
          <w:b/>
        </w:rPr>
        <w:tab/>
      </w:r>
      <w:r w:rsidR="002D0AA9">
        <w:rPr>
          <w:rFonts w:ascii="Georgia" w:hAnsi="Georgia"/>
          <w:b/>
        </w:rPr>
        <w:tab/>
      </w:r>
      <w:r w:rsidR="00582A5E" w:rsidRPr="00EC6337">
        <w:rPr>
          <w:rFonts w:ascii="Georgia" w:hAnsi="Georgia"/>
          <w:b/>
          <w:color w:val="FF0000"/>
        </w:rPr>
        <w:t>[Today’s Date]</w:t>
      </w:r>
    </w:p>
    <w:p w:rsidR="002D0AA9" w:rsidRDefault="002D0AA9" w:rsidP="003867BB">
      <w:pPr>
        <w:rPr>
          <w:rFonts w:ascii="Georgia" w:hAnsi="Georgia"/>
          <w:b/>
        </w:rPr>
      </w:pPr>
    </w:p>
    <w:p w:rsidR="002D0AA9" w:rsidRPr="002D0AA9" w:rsidRDefault="002D0AA9" w:rsidP="003867BB">
      <w:pPr>
        <w:rPr>
          <w:rFonts w:ascii="Georgia" w:hAnsi="Georgia"/>
          <w:b/>
          <w:sz w:val="20"/>
          <w:szCs w:val="20"/>
        </w:rPr>
      </w:pPr>
      <w:r w:rsidRPr="002D0AA9">
        <w:rPr>
          <w:rFonts w:ascii="Georgia" w:hAnsi="Georgia"/>
          <w:b/>
          <w:sz w:val="20"/>
          <w:szCs w:val="20"/>
        </w:rPr>
        <w:t>CONTACT:</w:t>
      </w:r>
      <w:r w:rsidR="003867BB" w:rsidRPr="002D0AA9">
        <w:rPr>
          <w:rFonts w:ascii="Georgia" w:hAnsi="Georgia"/>
          <w:b/>
          <w:sz w:val="20"/>
          <w:szCs w:val="20"/>
        </w:rPr>
        <w:tab/>
      </w:r>
    </w:p>
    <w:p w:rsidR="003867BB" w:rsidRPr="00582A5E" w:rsidRDefault="00582A5E" w:rsidP="002D0AA9">
      <w:pPr>
        <w:rPr>
          <w:rFonts w:ascii="Georgia" w:hAnsi="Georgia"/>
          <w:b/>
          <w:color w:val="FF0000"/>
          <w:sz w:val="20"/>
          <w:szCs w:val="20"/>
        </w:rPr>
      </w:pPr>
      <w:r w:rsidRPr="00582A5E">
        <w:rPr>
          <w:rFonts w:ascii="Georgia" w:hAnsi="Georgia"/>
          <w:b/>
          <w:color w:val="FF0000"/>
          <w:sz w:val="20"/>
          <w:szCs w:val="20"/>
        </w:rPr>
        <w:t>[First Name] [Last Name]</w:t>
      </w:r>
      <w:r w:rsidR="002D0AA9" w:rsidRPr="00582A5E">
        <w:rPr>
          <w:rFonts w:ascii="Georgia" w:hAnsi="Georgia"/>
          <w:b/>
          <w:color w:val="FF0000"/>
          <w:sz w:val="20"/>
          <w:szCs w:val="20"/>
        </w:rPr>
        <w:t xml:space="preserve">, </w:t>
      </w:r>
      <w:r w:rsidRPr="00582A5E">
        <w:rPr>
          <w:rFonts w:ascii="Georgia" w:hAnsi="Georgia"/>
          <w:b/>
          <w:color w:val="FF0000"/>
          <w:sz w:val="20"/>
          <w:szCs w:val="20"/>
        </w:rPr>
        <w:t>[Job Title]</w:t>
      </w:r>
    </w:p>
    <w:p w:rsidR="002D0AA9" w:rsidRPr="00582A5E" w:rsidRDefault="002D0AA9" w:rsidP="002D0AA9">
      <w:pPr>
        <w:rPr>
          <w:rFonts w:ascii="Georgia" w:hAnsi="Georgia"/>
          <w:b/>
          <w:color w:val="FF0000"/>
          <w:sz w:val="20"/>
          <w:szCs w:val="20"/>
        </w:rPr>
      </w:pPr>
      <w:r w:rsidRPr="00582A5E">
        <w:rPr>
          <w:rFonts w:ascii="Georgia" w:hAnsi="Georgia"/>
          <w:b/>
          <w:sz w:val="20"/>
          <w:szCs w:val="20"/>
        </w:rPr>
        <w:t>Ph:</w:t>
      </w:r>
      <w:r w:rsidRPr="00582A5E">
        <w:rPr>
          <w:rFonts w:ascii="Georgia" w:hAnsi="Georgia"/>
          <w:b/>
          <w:color w:val="FF0000"/>
          <w:sz w:val="20"/>
          <w:szCs w:val="20"/>
        </w:rPr>
        <w:t xml:space="preserve"> </w:t>
      </w:r>
      <w:r w:rsidR="00582A5E" w:rsidRPr="00582A5E">
        <w:rPr>
          <w:rFonts w:ascii="Georgia" w:hAnsi="Georgia"/>
          <w:b/>
          <w:color w:val="FF0000"/>
          <w:sz w:val="20"/>
          <w:szCs w:val="20"/>
        </w:rPr>
        <w:t>[phone #]</w:t>
      </w:r>
    </w:p>
    <w:p w:rsidR="002D0AA9" w:rsidRPr="00582A5E" w:rsidRDefault="00582A5E" w:rsidP="002D0AA9">
      <w:pPr>
        <w:rPr>
          <w:rFonts w:ascii="Georgia" w:hAnsi="Georgia"/>
          <w:b/>
          <w:color w:val="FF0000"/>
          <w:sz w:val="20"/>
          <w:szCs w:val="20"/>
        </w:rPr>
      </w:pPr>
      <w:r w:rsidRPr="00582A5E">
        <w:rPr>
          <w:rFonts w:ascii="Georgia" w:hAnsi="Georgia"/>
          <w:b/>
          <w:color w:val="FF0000"/>
          <w:sz w:val="20"/>
          <w:szCs w:val="20"/>
        </w:rPr>
        <w:t>[e-mail]</w:t>
      </w:r>
    </w:p>
    <w:p w:rsidR="002D0AA9" w:rsidRDefault="002D0AA9" w:rsidP="002D0AA9">
      <w:pPr>
        <w:rPr>
          <w:rFonts w:ascii="Georgia" w:hAnsi="Georgia"/>
          <w:b/>
          <w:sz w:val="20"/>
          <w:szCs w:val="20"/>
        </w:rPr>
      </w:pPr>
    </w:p>
    <w:p w:rsidR="002D0AA9" w:rsidRDefault="002D0AA9" w:rsidP="002D0AA9">
      <w:pPr>
        <w:jc w:val="center"/>
        <w:rPr>
          <w:rFonts w:ascii="Georgia" w:hAnsi="Georgia"/>
          <w:b/>
          <w:sz w:val="20"/>
          <w:szCs w:val="20"/>
        </w:rPr>
      </w:pPr>
    </w:p>
    <w:p w:rsidR="0042533F" w:rsidRDefault="0042533F" w:rsidP="002D0AA9">
      <w:pPr>
        <w:jc w:val="center"/>
        <w:rPr>
          <w:rFonts w:ascii="Georgia" w:hAnsi="Georgia"/>
          <w:b/>
          <w:sz w:val="20"/>
          <w:szCs w:val="20"/>
        </w:rPr>
      </w:pPr>
    </w:p>
    <w:p w:rsidR="002D0AA9" w:rsidRPr="00B40328" w:rsidRDefault="00125DA2" w:rsidP="002D0AA9">
      <w:pPr>
        <w:jc w:val="center"/>
        <w:rPr>
          <w:rFonts w:ascii="Georgia" w:hAnsi="Georgia"/>
          <w:b/>
          <w:u w:val="single"/>
        </w:rPr>
      </w:pPr>
      <w:r>
        <w:rPr>
          <w:rFonts w:ascii="Georgia" w:hAnsi="Georgia"/>
          <w:b/>
          <w:u w:val="single"/>
        </w:rPr>
        <w:t>Neurodiagnostic</w:t>
      </w:r>
      <w:r w:rsidR="004F558C">
        <w:rPr>
          <w:rFonts w:ascii="Georgia" w:hAnsi="Georgia"/>
          <w:b/>
          <w:u w:val="single"/>
        </w:rPr>
        <w:t xml:space="preserve"> </w:t>
      </w:r>
      <w:r w:rsidR="005431FE">
        <w:rPr>
          <w:rFonts w:ascii="Georgia" w:hAnsi="Georgia"/>
          <w:b/>
          <w:u w:val="single"/>
        </w:rPr>
        <w:t>Technolog</w:t>
      </w:r>
      <w:r w:rsidR="00501B49">
        <w:rPr>
          <w:rFonts w:ascii="Georgia" w:hAnsi="Georgia"/>
          <w:b/>
          <w:u w:val="single"/>
        </w:rPr>
        <w:t>y</w:t>
      </w:r>
      <w:r w:rsidR="005431FE">
        <w:rPr>
          <w:rFonts w:ascii="Georgia" w:hAnsi="Georgia"/>
          <w:b/>
          <w:u w:val="single"/>
        </w:rPr>
        <w:t xml:space="preserve">: </w:t>
      </w:r>
      <w:r w:rsidR="00501B49">
        <w:rPr>
          <w:rFonts w:ascii="Georgia" w:hAnsi="Georgia"/>
          <w:b/>
          <w:u w:val="single"/>
        </w:rPr>
        <w:t>Your Brain is Our Business</w:t>
      </w:r>
    </w:p>
    <w:p w:rsidR="002D0AA9" w:rsidRDefault="002D0AA9" w:rsidP="002D0AA9">
      <w:pPr>
        <w:jc w:val="center"/>
        <w:rPr>
          <w:rFonts w:ascii="Georgia" w:hAnsi="Georgia"/>
          <w:b/>
          <w:u w:val="single"/>
        </w:rPr>
      </w:pPr>
    </w:p>
    <w:p w:rsidR="002D0AA9" w:rsidRPr="00B40328" w:rsidRDefault="00EC6337" w:rsidP="002D0AA9">
      <w:pPr>
        <w:rPr>
          <w:rFonts w:ascii="Georgia" w:hAnsi="Georgia"/>
          <w:sz w:val="20"/>
          <w:szCs w:val="20"/>
        </w:rPr>
      </w:pPr>
      <w:r w:rsidRPr="00EC6337">
        <w:rPr>
          <w:rFonts w:ascii="Georgia" w:hAnsi="Georgia"/>
          <w:color w:val="FF0000"/>
          <w:sz w:val="20"/>
          <w:szCs w:val="20"/>
        </w:rPr>
        <w:t>[Date]</w:t>
      </w:r>
      <w:r w:rsidR="008C77FC" w:rsidRPr="00B40328">
        <w:rPr>
          <w:rFonts w:ascii="Georgia" w:hAnsi="Georgia"/>
          <w:sz w:val="20"/>
          <w:szCs w:val="20"/>
        </w:rPr>
        <w:t xml:space="preserve">, </w:t>
      </w:r>
      <w:r w:rsidR="00582A5E" w:rsidRPr="00EC6337">
        <w:rPr>
          <w:rFonts w:ascii="Georgia" w:hAnsi="Georgia"/>
          <w:color w:val="FF0000"/>
          <w:sz w:val="20"/>
          <w:szCs w:val="20"/>
        </w:rPr>
        <w:t>[City]</w:t>
      </w:r>
      <w:r w:rsidR="00FC4C42" w:rsidRPr="00B40328">
        <w:rPr>
          <w:rFonts w:ascii="Georgia" w:hAnsi="Georgia"/>
          <w:sz w:val="20"/>
          <w:szCs w:val="20"/>
        </w:rPr>
        <w:t xml:space="preserve">, </w:t>
      </w:r>
      <w:r w:rsidR="00582A5E" w:rsidRPr="00EC6337">
        <w:rPr>
          <w:rFonts w:ascii="Georgia" w:hAnsi="Georgia"/>
          <w:color w:val="FF0000"/>
          <w:sz w:val="20"/>
          <w:szCs w:val="20"/>
        </w:rPr>
        <w:t>[State]</w:t>
      </w:r>
      <w:r w:rsidR="00B40328">
        <w:rPr>
          <w:rFonts w:ascii="Georgia" w:hAnsi="Georgia"/>
          <w:sz w:val="20"/>
          <w:szCs w:val="20"/>
        </w:rPr>
        <w:t>.</w:t>
      </w:r>
      <w:r w:rsidR="002D0AA9" w:rsidRPr="00B40328">
        <w:rPr>
          <w:rFonts w:ascii="Georgia" w:hAnsi="Georgia"/>
          <w:sz w:val="20"/>
          <w:szCs w:val="20"/>
        </w:rPr>
        <w:t xml:space="preserve"> –</w:t>
      </w:r>
      <w:r w:rsidR="007219F2">
        <w:rPr>
          <w:rFonts w:ascii="Georgia" w:hAnsi="Georgia"/>
          <w:sz w:val="20"/>
          <w:szCs w:val="20"/>
        </w:rPr>
        <w:t xml:space="preserve"> N</w:t>
      </w:r>
      <w:r w:rsidR="00F55B43">
        <w:rPr>
          <w:rFonts w:ascii="Georgia" w:hAnsi="Georgia"/>
          <w:sz w:val="20"/>
          <w:szCs w:val="20"/>
        </w:rPr>
        <w:t xml:space="preserve">eurodiagnostic Technologists </w:t>
      </w:r>
      <w:r w:rsidR="00C8055C">
        <w:rPr>
          <w:rFonts w:ascii="Georgia" w:hAnsi="Georgia"/>
          <w:sz w:val="20"/>
          <w:szCs w:val="20"/>
        </w:rPr>
        <w:t>provide a valuable contribution to quality patient care through recording and study of the electrical activity of the brain and nervous system</w:t>
      </w:r>
      <w:r w:rsidR="007219F2">
        <w:rPr>
          <w:rFonts w:ascii="Georgia" w:hAnsi="Georgia"/>
          <w:sz w:val="20"/>
          <w:szCs w:val="20"/>
        </w:rPr>
        <w:t xml:space="preserve">. Neurodiagnostic </w:t>
      </w:r>
      <w:r w:rsidR="0016367E">
        <w:rPr>
          <w:rFonts w:ascii="Georgia" w:hAnsi="Georgia"/>
          <w:sz w:val="20"/>
          <w:szCs w:val="20"/>
        </w:rPr>
        <w:t>Tech</w:t>
      </w:r>
      <w:r w:rsidR="00781659">
        <w:rPr>
          <w:rFonts w:ascii="Georgia" w:hAnsi="Georgia"/>
          <w:sz w:val="20"/>
          <w:szCs w:val="20"/>
        </w:rPr>
        <w:t>nologists</w:t>
      </w:r>
      <w:r w:rsidR="0016367E">
        <w:rPr>
          <w:rFonts w:ascii="Georgia" w:hAnsi="Georgia"/>
          <w:sz w:val="20"/>
          <w:szCs w:val="20"/>
        </w:rPr>
        <w:t xml:space="preserve"> have many areas of expertise</w:t>
      </w:r>
      <w:r w:rsidR="000B38EB">
        <w:rPr>
          <w:rFonts w:ascii="Georgia" w:hAnsi="Georgia"/>
          <w:sz w:val="20"/>
          <w:szCs w:val="20"/>
        </w:rPr>
        <w:t xml:space="preserve"> and act as eyes and ear</w:t>
      </w:r>
      <w:r w:rsidR="00FA719C">
        <w:rPr>
          <w:rFonts w:ascii="Georgia" w:hAnsi="Georgia"/>
          <w:sz w:val="20"/>
          <w:szCs w:val="20"/>
        </w:rPr>
        <w:t>s for specially trained</w:t>
      </w:r>
      <w:r w:rsidR="00C342D8">
        <w:rPr>
          <w:rFonts w:ascii="Georgia" w:hAnsi="Georgia"/>
          <w:sz w:val="20"/>
          <w:szCs w:val="20"/>
        </w:rPr>
        <w:t xml:space="preserve"> physicians</w:t>
      </w:r>
      <w:r w:rsidR="00FA719C">
        <w:rPr>
          <w:rFonts w:ascii="Georgia" w:hAnsi="Georgia"/>
          <w:sz w:val="20"/>
          <w:szCs w:val="20"/>
        </w:rPr>
        <w:t>.</w:t>
      </w:r>
      <w:r w:rsidR="00B42E02">
        <w:rPr>
          <w:rFonts w:ascii="Georgia" w:hAnsi="Georgia"/>
          <w:sz w:val="20"/>
          <w:szCs w:val="20"/>
        </w:rPr>
        <w:t xml:space="preserve"> </w:t>
      </w:r>
      <w:r w:rsidR="007219F2">
        <w:rPr>
          <w:rFonts w:ascii="Georgia" w:hAnsi="Georgia"/>
          <w:sz w:val="20"/>
          <w:szCs w:val="20"/>
        </w:rPr>
        <w:t xml:space="preserve">The field of </w:t>
      </w:r>
      <w:r w:rsidR="0016367E">
        <w:rPr>
          <w:rFonts w:ascii="Georgia" w:hAnsi="Georgia"/>
          <w:sz w:val="20"/>
          <w:szCs w:val="20"/>
        </w:rPr>
        <w:t>N</w:t>
      </w:r>
      <w:r w:rsidR="007219F2">
        <w:rPr>
          <w:rFonts w:ascii="Georgia" w:hAnsi="Georgia"/>
          <w:sz w:val="20"/>
          <w:szCs w:val="20"/>
        </w:rPr>
        <w:t>eurodiagnostic</w:t>
      </w:r>
      <w:r w:rsidR="0016367E">
        <w:rPr>
          <w:rFonts w:ascii="Georgia" w:hAnsi="Georgia"/>
          <w:sz w:val="20"/>
          <w:szCs w:val="20"/>
        </w:rPr>
        <w:t xml:space="preserve"> Technology is </w:t>
      </w:r>
      <w:r w:rsidR="00F55B43">
        <w:rPr>
          <w:rFonts w:ascii="Georgia" w:hAnsi="Georgia"/>
          <w:sz w:val="20"/>
          <w:szCs w:val="20"/>
        </w:rPr>
        <w:t>expanding</w:t>
      </w:r>
      <w:r w:rsidR="0016367E">
        <w:rPr>
          <w:rFonts w:ascii="Georgia" w:hAnsi="Georgia"/>
          <w:sz w:val="20"/>
          <w:szCs w:val="20"/>
        </w:rPr>
        <w:t xml:space="preserve"> every year and so are th</w:t>
      </w:r>
      <w:r w:rsidR="00C342D8">
        <w:rPr>
          <w:rFonts w:ascii="Georgia" w:hAnsi="Georgia"/>
          <w:sz w:val="20"/>
          <w:szCs w:val="20"/>
        </w:rPr>
        <w:t>e professionals who</w:t>
      </w:r>
      <w:r w:rsidR="0016367E">
        <w:rPr>
          <w:rFonts w:ascii="Georgia" w:hAnsi="Georgia"/>
          <w:sz w:val="20"/>
          <w:szCs w:val="20"/>
        </w:rPr>
        <w:t xml:space="preserve"> practice it.</w:t>
      </w:r>
      <w:r w:rsidR="00B42E02">
        <w:rPr>
          <w:rFonts w:ascii="Georgia" w:hAnsi="Georgia"/>
          <w:sz w:val="20"/>
          <w:szCs w:val="20"/>
        </w:rPr>
        <w:t xml:space="preserve"> </w:t>
      </w:r>
      <w:r w:rsidR="007219F2">
        <w:rPr>
          <w:rFonts w:ascii="Georgia" w:hAnsi="Georgia"/>
          <w:sz w:val="20"/>
          <w:szCs w:val="20"/>
        </w:rPr>
        <w:t>Neurodiagnostic</w:t>
      </w:r>
      <w:r w:rsidR="00FC4C42" w:rsidRPr="00B40328">
        <w:rPr>
          <w:rFonts w:ascii="Georgia" w:hAnsi="Georgia"/>
          <w:sz w:val="20"/>
          <w:szCs w:val="20"/>
        </w:rPr>
        <w:t xml:space="preserve"> W</w:t>
      </w:r>
      <w:r w:rsidR="002D0AA9" w:rsidRPr="00B40328">
        <w:rPr>
          <w:rFonts w:ascii="Georgia" w:hAnsi="Georgia"/>
          <w:sz w:val="20"/>
          <w:szCs w:val="20"/>
        </w:rPr>
        <w:t>eek will</w:t>
      </w:r>
      <w:r w:rsidR="0042533F" w:rsidRPr="00B40328">
        <w:rPr>
          <w:rFonts w:ascii="Georgia" w:hAnsi="Georgia"/>
          <w:sz w:val="20"/>
          <w:szCs w:val="20"/>
        </w:rPr>
        <w:t xml:space="preserve"> be celebrated </w:t>
      </w:r>
      <w:r w:rsidR="00F55B43">
        <w:rPr>
          <w:rFonts w:ascii="Georgia" w:hAnsi="Georgia"/>
          <w:sz w:val="20"/>
          <w:szCs w:val="20"/>
        </w:rPr>
        <w:t>nation</w:t>
      </w:r>
      <w:r w:rsidR="0042533F" w:rsidRPr="00B40328">
        <w:rPr>
          <w:rFonts w:ascii="Georgia" w:hAnsi="Georgia"/>
          <w:sz w:val="20"/>
          <w:szCs w:val="20"/>
        </w:rPr>
        <w:t>wide</w:t>
      </w:r>
      <w:r w:rsidR="002D0AA9" w:rsidRPr="00B40328">
        <w:rPr>
          <w:rFonts w:ascii="Georgia" w:hAnsi="Georgia"/>
          <w:sz w:val="20"/>
          <w:szCs w:val="20"/>
        </w:rPr>
        <w:t xml:space="preserve"> from April </w:t>
      </w:r>
      <w:r w:rsidR="00501B49">
        <w:rPr>
          <w:rFonts w:ascii="Georgia" w:hAnsi="Georgia"/>
          <w:sz w:val="20"/>
          <w:szCs w:val="20"/>
        </w:rPr>
        <w:t>17</w:t>
      </w:r>
      <w:r w:rsidR="005431FE">
        <w:rPr>
          <w:rFonts w:ascii="Georgia" w:hAnsi="Georgia"/>
          <w:sz w:val="20"/>
          <w:szCs w:val="20"/>
        </w:rPr>
        <w:t>-2</w:t>
      </w:r>
      <w:r w:rsidR="00501B49">
        <w:rPr>
          <w:rFonts w:ascii="Georgia" w:hAnsi="Georgia"/>
          <w:sz w:val="20"/>
          <w:szCs w:val="20"/>
        </w:rPr>
        <w:t>3</w:t>
      </w:r>
      <w:r w:rsidR="007219F2">
        <w:rPr>
          <w:rFonts w:ascii="Georgia" w:hAnsi="Georgia"/>
          <w:sz w:val="20"/>
          <w:szCs w:val="20"/>
        </w:rPr>
        <w:t>, 201</w:t>
      </w:r>
      <w:r w:rsidR="00501B49">
        <w:rPr>
          <w:rFonts w:ascii="Georgia" w:hAnsi="Georgia"/>
          <w:sz w:val="20"/>
          <w:szCs w:val="20"/>
        </w:rPr>
        <w:t>6</w:t>
      </w:r>
      <w:r w:rsidR="00B42E02">
        <w:rPr>
          <w:rFonts w:ascii="Georgia" w:hAnsi="Georgia"/>
          <w:sz w:val="20"/>
          <w:szCs w:val="20"/>
        </w:rPr>
        <w:t xml:space="preserve">. </w:t>
      </w:r>
    </w:p>
    <w:p w:rsidR="00282DB1" w:rsidRDefault="00282DB1" w:rsidP="002D0AA9">
      <w:pPr>
        <w:rPr>
          <w:rFonts w:ascii="Georgia" w:hAnsi="Georgia"/>
          <w:sz w:val="20"/>
          <w:szCs w:val="20"/>
        </w:rPr>
      </w:pPr>
    </w:p>
    <w:p w:rsidR="00C8055C" w:rsidRDefault="00C8055C" w:rsidP="002D0AA9">
      <w:pPr>
        <w:rPr>
          <w:rFonts w:ascii="Georgia" w:hAnsi="Georgia" w:cs="Tahoma"/>
          <w:sz w:val="20"/>
          <w:szCs w:val="20"/>
        </w:rPr>
      </w:pPr>
      <w:r>
        <w:rPr>
          <w:rFonts w:ascii="Georgia" w:hAnsi="Georgia" w:cs="Tahoma"/>
          <w:sz w:val="20"/>
          <w:szCs w:val="20"/>
        </w:rPr>
        <w:t>N</w:t>
      </w:r>
      <w:r w:rsidRPr="00B40328">
        <w:rPr>
          <w:rFonts w:ascii="Georgia" w:hAnsi="Georgia" w:cs="Tahoma"/>
          <w:sz w:val="20"/>
          <w:szCs w:val="20"/>
        </w:rPr>
        <w:t>eurodiagnostic</w:t>
      </w:r>
      <w:r>
        <w:rPr>
          <w:rFonts w:ascii="Georgia" w:hAnsi="Georgia" w:cs="Tahoma"/>
          <w:sz w:val="20"/>
          <w:szCs w:val="20"/>
        </w:rPr>
        <w:t>s is</w:t>
      </w:r>
      <w:r w:rsidRPr="00B40328">
        <w:rPr>
          <w:rFonts w:ascii="Georgia" w:hAnsi="Georgia" w:cs="Tahoma"/>
          <w:sz w:val="20"/>
          <w:szCs w:val="20"/>
        </w:rPr>
        <w:t xml:space="preserve"> the study of the brain and nervous system.</w:t>
      </w:r>
      <w:r w:rsidR="00B42E02">
        <w:rPr>
          <w:rFonts w:ascii="Georgia" w:hAnsi="Georgia" w:cs="Tahoma"/>
          <w:sz w:val="20"/>
          <w:szCs w:val="20"/>
        </w:rPr>
        <w:t xml:space="preserve"> </w:t>
      </w:r>
      <w:r w:rsidRPr="00B40328">
        <w:rPr>
          <w:rFonts w:ascii="Georgia" w:hAnsi="Georgia" w:cs="Tahoma"/>
          <w:sz w:val="20"/>
          <w:szCs w:val="20"/>
        </w:rPr>
        <w:t>Procedures performed by technologists inclu</w:t>
      </w:r>
      <w:r>
        <w:rPr>
          <w:rFonts w:ascii="Georgia" w:hAnsi="Georgia" w:cs="Tahoma"/>
          <w:sz w:val="20"/>
          <w:szCs w:val="20"/>
        </w:rPr>
        <w:t>de electroencephalography [EEG],</w:t>
      </w:r>
      <w:r w:rsidRPr="00B40328">
        <w:rPr>
          <w:rFonts w:ascii="Georgia" w:hAnsi="Georgia" w:cs="Tahoma"/>
          <w:sz w:val="20"/>
          <w:szCs w:val="20"/>
        </w:rPr>
        <w:t xml:space="preserve"> evoked potentials [EP]</w:t>
      </w:r>
      <w:r>
        <w:rPr>
          <w:rFonts w:ascii="Georgia" w:hAnsi="Georgia" w:cs="Tahoma"/>
          <w:sz w:val="20"/>
          <w:szCs w:val="20"/>
        </w:rPr>
        <w:t>,</w:t>
      </w:r>
      <w:r w:rsidRPr="00B40328">
        <w:rPr>
          <w:rFonts w:ascii="Georgia" w:hAnsi="Georgia" w:cs="Tahoma"/>
          <w:sz w:val="20"/>
          <w:szCs w:val="20"/>
        </w:rPr>
        <w:t xml:space="preserve"> </w:t>
      </w:r>
      <w:r>
        <w:rPr>
          <w:rFonts w:ascii="Georgia" w:hAnsi="Georgia" w:cs="Tahoma"/>
          <w:sz w:val="20"/>
          <w:szCs w:val="20"/>
        </w:rPr>
        <w:t>i</w:t>
      </w:r>
      <w:r w:rsidRPr="00B40328">
        <w:rPr>
          <w:rFonts w:ascii="Georgia" w:hAnsi="Georgia" w:cs="Tahoma"/>
          <w:sz w:val="20"/>
          <w:szCs w:val="20"/>
        </w:rPr>
        <w:t>ntraoperative neuromonitoring [IONM]</w:t>
      </w:r>
      <w:r>
        <w:rPr>
          <w:rFonts w:ascii="Georgia" w:hAnsi="Georgia" w:cs="Tahoma"/>
          <w:sz w:val="20"/>
          <w:szCs w:val="20"/>
        </w:rPr>
        <w:t>,</w:t>
      </w:r>
      <w:r w:rsidRPr="00B40328">
        <w:rPr>
          <w:rFonts w:ascii="Georgia" w:hAnsi="Georgia" w:cs="Tahoma"/>
          <w:sz w:val="20"/>
          <w:szCs w:val="20"/>
        </w:rPr>
        <w:t xml:space="preserve"> </w:t>
      </w:r>
      <w:r>
        <w:rPr>
          <w:rFonts w:ascii="Georgia" w:hAnsi="Georgia" w:cs="Tahoma"/>
          <w:sz w:val="20"/>
          <w:szCs w:val="20"/>
        </w:rPr>
        <w:t xml:space="preserve">long-term monitoring [LTM], </w:t>
      </w:r>
      <w:r w:rsidR="00B42E02">
        <w:rPr>
          <w:rFonts w:ascii="Georgia" w:hAnsi="Georgia" w:cs="Tahoma"/>
          <w:sz w:val="20"/>
          <w:szCs w:val="20"/>
        </w:rPr>
        <w:t xml:space="preserve">continuous </w:t>
      </w:r>
      <w:r w:rsidR="00F454B3">
        <w:rPr>
          <w:rFonts w:ascii="Georgia" w:hAnsi="Georgia" w:cs="Tahoma"/>
          <w:sz w:val="20"/>
          <w:szCs w:val="20"/>
        </w:rPr>
        <w:t>EEG in the Intensive Care Unit [cEEG/ICU]</w:t>
      </w:r>
      <w:r w:rsidR="00B42E02">
        <w:rPr>
          <w:rFonts w:ascii="Georgia" w:hAnsi="Georgia" w:cs="Tahoma"/>
          <w:sz w:val="20"/>
          <w:szCs w:val="20"/>
        </w:rPr>
        <w:t xml:space="preserve">, </w:t>
      </w:r>
      <w:r w:rsidRPr="00B40328">
        <w:rPr>
          <w:rFonts w:ascii="Georgia" w:hAnsi="Georgia" w:cs="Tahoma"/>
          <w:sz w:val="20"/>
          <w:szCs w:val="20"/>
        </w:rPr>
        <w:t>nerve</w:t>
      </w:r>
      <w:r>
        <w:rPr>
          <w:rFonts w:ascii="Georgia" w:hAnsi="Georgia" w:cs="Tahoma"/>
          <w:sz w:val="20"/>
          <w:szCs w:val="20"/>
        </w:rPr>
        <w:t xml:space="preserve"> conduction studies [NCS], and p</w:t>
      </w:r>
      <w:r w:rsidRPr="00B40328">
        <w:rPr>
          <w:rFonts w:ascii="Georgia" w:hAnsi="Georgia" w:cs="Tahoma"/>
          <w:sz w:val="20"/>
          <w:szCs w:val="20"/>
        </w:rPr>
        <w:t>olysomnography or sleep studies [PSG].</w:t>
      </w:r>
      <w:r w:rsidR="00B42E02">
        <w:rPr>
          <w:rFonts w:ascii="Georgia" w:hAnsi="Georgia" w:cs="Tahoma"/>
          <w:sz w:val="20"/>
          <w:szCs w:val="20"/>
        </w:rPr>
        <w:t xml:space="preserve"> </w:t>
      </w:r>
      <w:r w:rsidRPr="00B40328">
        <w:rPr>
          <w:rFonts w:ascii="Georgia" w:hAnsi="Georgia" w:cs="Tahoma"/>
          <w:sz w:val="20"/>
          <w:szCs w:val="20"/>
        </w:rPr>
        <w:t>Technologists play an important role in performing these various tests to aid in diagnosing such illnesses and problems as epilepsy, sleep apnea, migraine headaches, strokes</w:t>
      </w:r>
      <w:r>
        <w:rPr>
          <w:rFonts w:ascii="Georgia" w:hAnsi="Georgia" w:cs="Tahoma"/>
          <w:sz w:val="20"/>
          <w:szCs w:val="20"/>
        </w:rPr>
        <w:t>,</w:t>
      </w:r>
      <w:r w:rsidRPr="00B40328">
        <w:rPr>
          <w:rFonts w:ascii="Georgia" w:hAnsi="Georgia" w:cs="Tahoma"/>
          <w:sz w:val="20"/>
          <w:szCs w:val="20"/>
        </w:rPr>
        <w:t xml:space="preserve"> and carpal tunnel syndrome.</w:t>
      </w:r>
    </w:p>
    <w:p w:rsidR="00C8055C" w:rsidRPr="00B40328" w:rsidRDefault="00C8055C" w:rsidP="002D0AA9">
      <w:pPr>
        <w:rPr>
          <w:rFonts w:ascii="Georgia" w:hAnsi="Georgia"/>
          <w:sz w:val="20"/>
          <w:szCs w:val="20"/>
        </w:rPr>
      </w:pPr>
    </w:p>
    <w:p w:rsidR="0014611E" w:rsidRPr="00C8055C" w:rsidRDefault="007219F2" w:rsidP="0014611E">
      <w:pPr>
        <w:rPr>
          <w:rFonts w:ascii="Georgia" w:eastAsia="Verdana" w:hAnsi="Georgia"/>
          <w:sz w:val="20"/>
          <w:szCs w:val="20"/>
        </w:rPr>
      </w:pPr>
      <w:r>
        <w:rPr>
          <w:rFonts w:ascii="Georgia" w:eastAsia="Verdana" w:hAnsi="Georgia"/>
          <w:sz w:val="20"/>
          <w:szCs w:val="20"/>
        </w:rPr>
        <w:t>Neurodiagnostic</w:t>
      </w:r>
      <w:r w:rsidR="00665600" w:rsidRPr="00B40328">
        <w:rPr>
          <w:rFonts w:ascii="Georgia" w:eastAsia="Verdana" w:hAnsi="Georgia"/>
          <w:sz w:val="20"/>
          <w:szCs w:val="20"/>
        </w:rPr>
        <w:t xml:space="preserve"> Week is that time of year when the contributions of neurodiagnostic</w:t>
      </w:r>
      <w:r w:rsidR="00FC4C42" w:rsidRPr="00B40328">
        <w:rPr>
          <w:rFonts w:ascii="Georgia" w:eastAsia="Verdana" w:hAnsi="Georgia"/>
          <w:sz w:val="20"/>
          <w:szCs w:val="20"/>
        </w:rPr>
        <w:t xml:space="preserve"> </w:t>
      </w:r>
      <w:r w:rsidR="00665600" w:rsidRPr="00B40328">
        <w:rPr>
          <w:rFonts w:ascii="Georgia" w:eastAsia="Verdana" w:hAnsi="Georgia"/>
          <w:sz w:val="20"/>
          <w:szCs w:val="20"/>
        </w:rPr>
        <w:t>professionals</w:t>
      </w:r>
      <w:r w:rsidR="002A3969">
        <w:rPr>
          <w:rFonts w:ascii="Georgia" w:eastAsia="Verdana" w:hAnsi="Georgia"/>
          <w:sz w:val="20"/>
          <w:szCs w:val="20"/>
        </w:rPr>
        <w:t xml:space="preserve"> are honored and celebrated</w:t>
      </w:r>
      <w:r w:rsidR="00665600" w:rsidRPr="00B40328">
        <w:rPr>
          <w:rFonts w:ascii="Georgia" w:eastAsia="Verdana" w:hAnsi="Georgia"/>
          <w:sz w:val="20"/>
          <w:szCs w:val="20"/>
        </w:rPr>
        <w:t>.</w:t>
      </w:r>
      <w:r w:rsidR="00B42E02">
        <w:rPr>
          <w:rFonts w:ascii="Georgia" w:eastAsia="Verdana" w:hAnsi="Georgia"/>
          <w:sz w:val="20"/>
          <w:szCs w:val="20"/>
        </w:rPr>
        <w:t xml:space="preserve"> </w:t>
      </w:r>
      <w:r w:rsidR="00210654" w:rsidRPr="00210654">
        <w:rPr>
          <w:rFonts w:ascii="Georgia" w:eastAsia="Verdana" w:hAnsi="Georgia"/>
          <w:color w:val="FF0000"/>
          <w:sz w:val="20"/>
          <w:szCs w:val="20"/>
        </w:rPr>
        <w:t>[Insert quote or for example use</w:t>
      </w:r>
      <w:r w:rsidR="00210654">
        <w:rPr>
          <w:rFonts w:ascii="Georgia" w:eastAsia="Verdana" w:hAnsi="Georgia"/>
          <w:color w:val="FF0000"/>
          <w:sz w:val="20"/>
          <w:szCs w:val="20"/>
        </w:rPr>
        <w:t>;</w:t>
      </w:r>
      <w:r w:rsidR="00210654">
        <w:rPr>
          <w:rFonts w:ascii="Georgia" w:eastAsia="Verdana" w:hAnsi="Georgia"/>
          <w:sz w:val="20"/>
          <w:szCs w:val="20"/>
        </w:rPr>
        <w:t xml:space="preserve"> </w:t>
      </w:r>
      <w:r w:rsidR="00DC0943" w:rsidRPr="00806930">
        <w:rPr>
          <w:rFonts w:ascii="Georgia" w:eastAsia="Verdana" w:hAnsi="Georgia"/>
          <w:color w:val="FF0000"/>
          <w:sz w:val="20"/>
          <w:szCs w:val="20"/>
        </w:rPr>
        <w:t>“</w:t>
      </w:r>
      <w:r w:rsidR="00DC0943" w:rsidRPr="00806930">
        <w:rPr>
          <w:rFonts w:ascii="Georgia" w:hAnsi="Georgia" w:cs="Tahoma"/>
          <w:color w:val="FF0000"/>
          <w:sz w:val="20"/>
          <w:szCs w:val="20"/>
        </w:rPr>
        <w:t>In the field o</w:t>
      </w:r>
      <w:r w:rsidR="00C342D8" w:rsidRPr="00806930">
        <w:rPr>
          <w:rFonts w:ascii="Georgia" w:hAnsi="Georgia" w:cs="Tahoma"/>
          <w:color w:val="FF0000"/>
          <w:sz w:val="20"/>
          <w:szCs w:val="20"/>
        </w:rPr>
        <w:t xml:space="preserve">f </w:t>
      </w:r>
      <w:r w:rsidR="00210654" w:rsidRPr="00806930">
        <w:rPr>
          <w:rFonts w:ascii="Georgia" w:hAnsi="Georgia" w:cs="Tahoma"/>
          <w:color w:val="FF0000"/>
          <w:sz w:val="20"/>
          <w:szCs w:val="20"/>
        </w:rPr>
        <w:t xml:space="preserve">neurodiagnostics,” states </w:t>
      </w:r>
      <w:r w:rsidR="00210654" w:rsidRPr="00210654">
        <w:rPr>
          <w:rFonts w:ascii="Georgia" w:hAnsi="Georgia" w:cs="Tahoma"/>
          <w:color w:val="FF0000"/>
          <w:sz w:val="20"/>
          <w:szCs w:val="20"/>
        </w:rPr>
        <w:t>[name of institution representative]</w:t>
      </w:r>
      <w:r w:rsidR="00DC0943" w:rsidRPr="00DC0943">
        <w:rPr>
          <w:rFonts w:ascii="Georgia" w:hAnsi="Georgia" w:cs="Tahoma"/>
          <w:sz w:val="20"/>
          <w:szCs w:val="20"/>
        </w:rPr>
        <w:t xml:space="preserve"> </w:t>
      </w:r>
      <w:r w:rsidR="00DC0943" w:rsidRPr="00806930">
        <w:rPr>
          <w:rFonts w:ascii="Georgia" w:hAnsi="Georgia" w:cs="Tahoma"/>
          <w:color w:val="FF0000"/>
          <w:sz w:val="20"/>
          <w:szCs w:val="20"/>
        </w:rPr>
        <w:t>“technologists are our gift because they are uniquely skilled, versatile, and valued.”</w:t>
      </w:r>
      <w:r w:rsidR="00210654" w:rsidRPr="00806930">
        <w:rPr>
          <w:rFonts w:ascii="Georgia" w:hAnsi="Georgia" w:cs="Tahoma"/>
          <w:color w:val="FF0000"/>
          <w:sz w:val="20"/>
          <w:szCs w:val="20"/>
        </w:rPr>
        <w:t>]</w:t>
      </w:r>
      <w:r w:rsidR="00B42E02">
        <w:rPr>
          <w:rFonts w:ascii="Georgia" w:hAnsi="Georgia" w:cs="Tahoma"/>
          <w:sz w:val="20"/>
          <w:szCs w:val="20"/>
        </w:rPr>
        <w:t xml:space="preserve"> </w:t>
      </w:r>
      <w:r>
        <w:rPr>
          <w:rFonts w:ascii="Georgia" w:eastAsia="Verdana" w:hAnsi="Georgia"/>
          <w:sz w:val="20"/>
          <w:szCs w:val="20"/>
        </w:rPr>
        <w:t>Neurodiagnostic</w:t>
      </w:r>
      <w:r w:rsidR="00DC0943">
        <w:rPr>
          <w:rFonts w:ascii="Georgia" w:eastAsia="Verdana" w:hAnsi="Georgia"/>
          <w:sz w:val="20"/>
          <w:szCs w:val="20"/>
        </w:rPr>
        <w:t xml:space="preserve"> Week</w:t>
      </w:r>
      <w:r w:rsidR="00665600" w:rsidRPr="00DC0943">
        <w:rPr>
          <w:rFonts w:ascii="Georgia" w:eastAsia="Verdana" w:hAnsi="Georgia"/>
          <w:sz w:val="20"/>
          <w:szCs w:val="20"/>
        </w:rPr>
        <w:t xml:space="preserve"> is a week-</w:t>
      </w:r>
      <w:r w:rsidR="00665600" w:rsidRPr="00B40328">
        <w:rPr>
          <w:rFonts w:ascii="Georgia" w:eastAsia="Verdana" w:hAnsi="Georgia"/>
          <w:sz w:val="20"/>
          <w:szCs w:val="20"/>
        </w:rPr>
        <w:t xml:space="preserve">long event to demonstrate pride in the profession and in the individual accomplishments of neurodiagnostic technologists throughout the </w:t>
      </w:r>
      <w:r w:rsidR="00F55B43">
        <w:rPr>
          <w:rFonts w:ascii="Georgia" w:eastAsia="Verdana" w:hAnsi="Georgia"/>
          <w:sz w:val="20"/>
          <w:szCs w:val="20"/>
        </w:rPr>
        <w:t>country.</w:t>
      </w:r>
      <w:r w:rsidR="00B42E02">
        <w:rPr>
          <w:rFonts w:ascii="Georgia" w:eastAsia="Verdana" w:hAnsi="Georgia"/>
          <w:sz w:val="20"/>
          <w:szCs w:val="20"/>
        </w:rPr>
        <w:t xml:space="preserve"> </w:t>
      </w:r>
      <w:r w:rsidR="00F55B43">
        <w:rPr>
          <w:rFonts w:ascii="Georgia" w:eastAsia="Verdana" w:hAnsi="Georgia"/>
          <w:sz w:val="20"/>
          <w:szCs w:val="20"/>
        </w:rPr>
        <w:t xml:space="preserve">It is also an </w:t>
      </w:r>
      <w:r w:rsidR="00665600" w:rsidRPr="00B40328">
        <w:rPr>
          <w:rFonts w:ascii="Georgia" w:eastAsia="Verdana" w:hAnsi="Georgia"/>
          <w:sz w:val="20"/>
          <w:szCs w:val="20"/>
        </w:rPr>
        <w:t>opportunity to educate other</w:t>
      </w:r>
      <w:r w:rsidR="00C62166" w:rsidRPr="00B40328">
        <w:rPr>
          <w:rFonts w:ascii="Georgia" w:eastAsia="Verdana" w:hAnsi="Georgia"/>
          <w:sz w:val="20"/>
          <w:szCs w:val="20"/>
        </w:rPr>
        <w:t>s</w:t>
      </w:r>
      <w:r w:rsidR="00665600" w:rsidRPr="00B40328">
        <w:rPr>
          <w:rFonts w:ascii="Georgia" w:eastAsia="Verdana" w:hAnsi="Georgia"/>
          <w:sz w:val="20"/>
          <w:szCs w:val="20"/>
        </w:rPr>
        <w:t>, recruit new students into the profession</w:t>
      </w:r>
      <w:r w:rsidR="002A3969">
        <w:rPr>
          <w:rFonts w:ascii="Georgia" w:eastAsia="Verdana" w:hAnsi="Georgia"/>
          <w:sz w:val="20"/>
          <w:szCs w:val="20"/>
        </w:rPr>
        <w:t>,</w:t>
      </w:r>
      <w:r w:rsidR="00665600" w:rsidRPr="00B40328">
        <w:rPr>
          <w:rFonts w:ascii="Georgia" w:eastAsia="Verdana" w:hAnsi="Georgia"/>
          <w:sz w:val="20"/>
          <w:szCs w:val="20"/>
        </w:rPr>
        <w:t xml:space="preserve"> and to promote </w:t>
      </w:r>
      <w:r>
        <w:rPr>
          <w:rFonts w:ascii="Georgia" w:eastAsia="Verdana" w:hAnsi="Georgia"/>
          <w:sz w:val="20"/>
          <w:szCs w:val="20"/>
        </w:rPr>
        <w:t>Neurodiagnostic</w:t>
      </w:r>
      <w:r w:rsidR="00665600" w:rsidRPr="00B40328">
        <w:rPr>
          <w:rFonts w:ascii="Georgia" w:eastAsia="Verdana" w:hAnsi="Georgia"/>
          <w:sz w:val="20"/>
          <w:szCs w:val="20"/>
        </w:rPr>
        <w:t xml:space="preserve"> awareness in the community.</w:t>
      </w:r>
    </w:p>
    <w:p w:rsidR="00C62166" w:rsidRPr="00B40328" w:rsidRDefault="00C62166" w:rsidP="00665600">
      <w:pPr>
        <w:rPr>
          <w:rFonts w:ascii="Georgia" w:eastAsia="Verdana" w:hAnsi="Georgia"/>
          <w:sz w:val="20"/>
          <w:szCs w:val="20"/>
        </w:rPr>
      </w:pPr>
    </w:p>
    <w:p w:rsidR="008C77FC" w:rsidRPr="00210654" w:rsidRDefault="007219F2" w:rsidP="008C77FC">
      <w:pPr>
        <w:rPr>
          <w:rFonts w:ascii="Georgia" w:eastAsia="Verdana" w:hAnsi="Georgia"/>
          <w:color w:val="FF0000"/>
          <w:sz w:val="20"/>
          <w:szCs w:val="20"/>
        </w:rPr>
      </w:pPr>
      <w:r>
        <w:rPr>
          <w:rFonts w:ascii="Georgia" w:eastAsia="Verdana" w:hAnsi="Georgia"/>
          <w:sz w:val="20"/>
          <w:szCs w:val="20"/>
        </w:rPr>
        <w:t>Neurodiagnostic</w:t>
      </w:r>
      <w:r w:rsidR="00C62166" w:rsidRPr="00B40328">
        <w:rPr>
          <w:rFonts w:ascii="Georgia" w:eastAsia="Verdana" w:hAnsi="Georgia"/>
          <w:sz w:val="20"/>
          <w:szCs w:val="20"/>
        </w:rPr>
        <w:t xml:space="preserve"> We</w:t>
      </w:r>
      <w:r w:rsidR="00125DA2">
        <w:rPr>
          <w:rFonts w:ascii="Georgia" w:eastAsia="Verdana" w:hAnsi="Georgia"/>
          <w:sz w:val="20"/>
          <w:szCs w:val="20"/>
        </w:rPr>
        <w:t xml:space="preserve">ek is sponsored by </w:t>
      </w:r>
      <w:r w:rsidR="00FF47A1">
        <w:rPr>
          <w:rFonts w:ascii="Georgia" w:eastAsia="Verdana" w:hAnsi="Georgia"/>
          <w:sz w:val="20"/>
          <w:szCs w:val="20"/>
        </w:rPr>
        <w:t xml:space="preserve">ASET – The Neurodiagnostic Society </w:t>
      </w:r>
      <w:r w:rsidR="00C62166" w:rsidRPr="00B40328">
        <w:rPr>
          <w:rFonts w:ascii="Georgia" w:eastAsia="Verdana" w:hAnsi="Georgia"/>
          <w:sz w:val="20"/>
          <w:szCs w:val="20"/>
        </w:rPr>
        <w:t xml:space="preserve">and </w:t>
      </w:r>
      <w:r w:rsidR="00981C44" w:rsidRPr="00B40328">
        <w:rPr>
          <w:rFonts w:ascii="Georgia" w:eastAsia="Verdana" w:hAnsi="Georgia"/>
          <w:sz w:val="20"/>
          <w:szCs w:val="20"/>
        </w:rPr>
        <w:t>is celebrated annually during the third</w:t>
      </w:r>
      <w:r w:rsidR="004F558C">
        <w:rPr>
          <w:rFonts w:ascii="Georgia" w:eastAsia="Verdana" w:hAnsi="Georgia"/>
          <w:sz w:val="20"/>
          <w:szCs w:val="20"/>
        </w:rPr>
        <w:t xml:space="preserve"> full</w:t>
      </w:r>
      <w:r w:rsidR="00981C44" w:rsidRPr="00B40328">
        <w:rPr>
          <w:rFonts w:ascii="Georgia" w:eastAsia="Verdana" w:hAnsi="Georgia"/>
          <w:sz w:val="20"/>
          <w:szCs w:val="20"/>
        </w:rPr>
        <w:t xml:space="preserve"> week of April</w:t>
      </w:r>
      <w:r w:rsidR="00725AB5" w:rsidRPr="00B40328">
        <w:rPr>
          <w:rFonts w:ascii="Georgia" w:eastAsia="Verdana" w:hAnsi="Georgia"/>
          <w:sz w:val="20"/>
          <w:szCs w:val="20"/>
        </w:rPr>
        <w:t>.</w:t>
      </w:r>
      <w:r w:rsidR="00B42E02">
        <w:rPr>
          <w:rFonts w:ascii="Georgia" w:eastAsia="Verdana" w:hAnsi="Georgia"/>
          <w:sz w:val="20"/>
          <w:szCs w:val="20"/>
        </w:rPr>
        <w:t xml:space="preserve"> </w:t>
      </w:r>
      <w:r w:rsidR="008C77FC" w:rsidRPr="00B40328">
        <w:rPr>
          <w:rFonts w:ascii="Georgia" w:eastAsia="Verdana" w:hAnsi="Georgia"/>
          <w:sz w:val="20"/>
          <w:szCs w:val="20"/>
        </w:rPr>
        <w:t>During this week,</w:t>
      </w:r>
      <w:r w:rsidR="008C77FC" w:rsidRPr="00210654">
        <w:rPr>
          <w:rFonts w:ascii="Georgia" w:eastAsia="Verdana" w:hAnsi="Georgia"/>
          <w:color w:val="FF0000"/>
          <w:sz w:val="20"/>
          <w:szCs w:val="20"/>
        </w:rPr>
        <w:t xml:space="preserve"> </w:t>
      </w:r>
      <w:r w:rsidR="00210654" w:rsidRPr="00210654">
        <w:rPr>
          <w:rFonts w:ascii="Georgia" w:eastAsia="Verdana" w:hAnsi="Georgia"/>
          <w:color w:val="FF0000"/>
          <w:sz w:val="20"/>
          <w:szCs w:val="20"/>
        </w:rPr>
        <w:t>[name of your institution]</w:t>
      </w:r>
      <w:r w:rsidR="008C77FC" w:rsidRPr="00B40328">
        <w:rPr>
          <w:rFonts w:ascii="Georgia" w:eastAsia="Verdana" w:hAnsi="Georgia"/>
          <w:sz w:val="20"/>
          <w:szCs w:val="20"/>
        </w:rPr>
        <w:t xml:space="preserve"> acknowledge</w:t>
      </w:r>
      <w:r w:rsidR="0066726B">
        <w:rPr>
          <w:rFonts w:ascii="Georgia" w:eastAsia="Verdana" w:hAnsi="Georgia"/>
          <w:sz w:val="20"/>
          <w:szCs w:val="20"/>
        </w:rPr>
        <w:t>s</w:t>
      </w:r>
      <w:r w:rsidR="008C77FC" w:rsidRPr="00B40328">
        <w:rPr>
          <w:rFonts w:ascii="Georgia" w:eastAsia="Verdana" w:hAnsi="Georgia"/>
          <w:sz w:val="20"/>
          <w:szCs w:val="20"/>
        </w:rPr>
        <w:t xml:space="preserve"> the year-round efforts of </w:t>
      </w:r>
      <w:r w:rsidR="00725AB5" w:rsidRPr="00B40328">
        <w:rPr>
          <w:rFonts w:ascii="Georgia" w:eastAsia="Verdana" w:hAnsi="Georgia"/>
          <w:sz w:val="20"/>
          <w:szCs w:val="20"/>
        </w:rPr>
        <w:t>n</w:t>
      </w:r>
      <w:r w:rsidR="00210654">
        <w:rPr>
          <w:rFonts w:ascii="Georgia" w:eastAsia="Verdana" w:hAnsi="Georgia"/>
          <w:sz w:val="20"/>
          <w:szCs w:val="20"/>
        </w:rPr>
        <w:t>eurodiagnostic technologists by</w:t>
      </w:r>
      <w:r w:rsidR="008C77FC" w:rsidRPr="00B40328">
        <w:rPr>
          <w:rFonts w:ascii="Georgia" w:eastAsia="Verdana" w:hAnsi="Georgia"/>
          <w:sz w:val="20"/>
          <w:szCs w:val="20"/>
        </w:rPr>
        <w:t xml:space="preserve"> </w:t>
      </w:r>
      <w:r w:rsidR="00210654" w:rsidRPr="00210654">
        <w:rPr>
          <w:rFonts w:ascii="Georgia" w:eastAsia="Verdana" w:hAnsi="Georgia"/>
          <w:color w:val="FF0000"/>
          <w:sz w:val="20"/>
          <w:szCs w:val="20"/>
        </w:rPr>
        <w:t>[fill in what activities you are planning to celeb</w:t>
      </w:r>
      <w:r w:rsidR="00210654">
        <w:rPr>
          <w:rFonts w:ascii="Georgia" w:eastAsia="Verdana" w:hAnsi="Georgia"/>
          <w:color w:val="FF0000"/>
          <w:sz w:val="20"/>
          <w:szCs w:val="20"/>
        </w:rPr>
        <w:t>rate or recognize</w:t>
      </w:r>
      <w:r w:rsidR="00210654" w:rsidRPr="00210654">
        <w:rPr>
          <w:rFonts w:ascii="Georgia" w:eastAsia="Verdana" w:hAnsi="Georgia"/>
          <w:color w:val="FF0000"/>
          <w:sz w:val="20"/>
          <w:szCs w:val="20"/>
        </w:rPr>
        <w:t xml:space="preserve"> </w:t>
      </w:r>
      <w:r w:rsidR="00B84302">
        <w:rPr>
          <w:rFonts w:ascii="Georgia" w:eastAsia="Verdana" w:hAnsi="Georgia"/>
          <w:color w:val="FF0000"/>
          <w:sz w:val="20"/>
          <w:szCs w:val="20"/>
        </w:rPr>
        <w:t>Neurodiagnostic</w:t>
      </w:r>
      <w:r w:rsidR="00210654" w:rsidRPr="00210654">
        <w:rPr>
          <w:rFonts w:ascii="Georgia" w:eastAsia="Verdana" w:hAnsi="Georgia"/>
          <w:color w:val="FF0000"/>
          <w:sz w:val="20"/>
          <w:szCs w:val="20"/>
        </w:rPr>
        <w:t xml:space="preserve"> Week]</w:t>
      </w:r>
      <w:r w:rsidR="00B42E02">
        <w:rPr>
          <w:rFonts w:ascii="Georgia" w:eastAsia="Verdana" w:hAnsi="Georgia"/>
          <w:color w:val="FF0000"/>
          <w:sz w:val="20"/>
          <w:szCs w:val="20"/>
        </w:rPr>
        <w:t xml:space="preserve"> </w:t>
      </w:r>
    </w:p>
    <w:p w:rsidR="008C77FC" w:rsidRPr="00B40328" w:rsidRDefault="008C77FC" w:rsidP="008C77FC">
      <w:pPr>
        <w:rPr>
          <w:rFonts w:ascii="Georgia" w:eastAsia="Verdana" w:hAnsi="Georgia"/>
          <w:sz w:val="20"/>
          <w:szCs w:val="20"/>
        </w:rPr>
      </w:pPr>
      <w:r w:rsidRPr="00B40328">
        <w:rPr>
          <w:rFonts w:ascii="Georgia" w:eastAsia="Verdana" w:hAnsi="Georgia"/>
          <w:sz w:val="20"/>
          <w:szCs w:val="20"/>
        </w:rPr>
        <w:t> </w:t>
      </w:r>
    </w:p>
    <w:p w:rsidR="0042533F" w:rsidRDefault="002A3969" w:rsidP="00665600">
      <w:pPr>
        <w:rPr>
          <w:rFonts w:ascii="Georgia" w:eastAsia="Verdana" w:hAnsi="Georgia"/>
          <w:sz w:val="20"/>
          <w:szCs w:val="20"/>
        </w:rPr>
      </w:pPr>
      <w:r>
        <w:rPr>
          <w:rFonts w:ascii="Georgia" w:eastAsia="Verdana" w:hAnsi="Georgia"/>
          <w:sz w:val="20"/>
          <w:szCs w:val="20"/>
        </w:rPr>
        <w:t xml:space="preserve">For more </w:t>
      </w:r>
      <w:r w:rsidRPr="00B40328">
        <w:rPr>
          <w:rFonts w:ascii="Georgia" w:eastAsia="Verdana" w:hAnsi="Georgia"/>
          <w:sz w:val="20"/>
          <w:szCs w:val="20"/>
        </w:rPr>
        <w:t xml:space="preserve">information on the </w:t>
      </w:r>
      <w:r w:rsidR="007071DE">
        <w:rPr>
          <w:rFonts w:ascii="Georgia" w:eastAsia="Verdana" w:hAnsi="Georgia"/>
          <w:sz w:val="20"/>
          <w:szCs w:val="20"/>
        </w:rPr>
        <w:t>Neurodiagnostic</w:t>
      </w:r>
      <w:r w:rsidRPr="00B40328">
        <w:rPr>
          <w:rFonts w:ascii="Georgia" w:eastAsia="Verdana" w:hAnsi="Georgia"/>
          <w:sz w:val="20"/>
          <w:szCs w:val="20"/>
        </w:rPr>
        <w:t xml:space="preserve"> profession</w:t>
      </w:r>
      <w:r>
        <w:rPr>
          <w:rFonts w:ascii="Georgia" w:eastAsia="Verdana" w:hAnsi="Georgia"/>
          <w:sz w:val="20"/>
          <w:szCs w:val="20"/>
        </w:rPr>
        <w:t>, v</w:t>
      </w:r>
      <w:r w:rsidR="009636E3" w:rsidRPr="00B40328">
        <w:rPr>
          <w:rFonts w:ascii="Georgia" w:eastAsia="Verdana" w:hAnsi="Georgia"/>
          <w:sz w:val="20"/>
          <w:szCs w:val="20"/>
        </w:rPr>
        <w:t>isit www.aset.org.</w:t>
      </w:r>
      <w:r w:rsidR="00B42E02">
        <w:rPr>
          <w:rFonts w:ascii="Georgia" w:eastAsia="Verdana" w:hAnsi="Georgia"/>
          <w:sz w:val="20"/>
          <w:szCs w:val="20"/>
        </w:rPr>
        <w:t xml:space="preserve"> </w:t>
      </w:r>
      <w:r w:rsidR="0066726B">
        <w:rPr>
          <w:rFonts w:ascii="Georgia" w:eastAsia="Verdana" w:hAnsi="Georgia"/>
          <w:sz w:val="20"/>
          <w:szCs w:val="20"/>
        </w:rPr>
        <w:t xml:space="preserve">For more information on </w:t>
      </w:r>
      <w:r w:rsidR="0066726B" w:rsidRPr="0066726B">
        <w:rPr>
          <w:rFonts w:ascii="Georgia" w:eastAsia="Verdana" w:hAnsi="Georgia"/>
          <w:color w:val="FF0000"/>
          <w:sz w:val="20"/>
          <w:szCs w:val="20"/>
        </w:rPr>
        <w:t>[name of you institution]</w:t>
      </w:r>
      <w:r w:rsidR="0066726B">
        <w:rPr>
          <w:rFonts w:ascii="Georgia" w:eastAsia="Verdana" w:hAnsi="Georgia"/>
          <w:sz w:val="20"/>
          <w:szCs w:val="20"/>
        </w:rPr>
        <w:t>, visit</w:t>
      </w:r>
      <w:r w:rsidR="0066726B" w:rsidRPr="0066726B">
        <w:rPr>
          <w:rFonts w:ascii="Georgia" w:eastAsia="Verdana" w:hAnsi="Georgia"/>
          <w:color w:val="FF0000"/>
          <w:sz w:val="20"/>
          <w:szCs w:val="20"/>
        </w:rPr>
        <w:t xml:space="preserve"> [your web address]</w:t>
      </w:r>
      <w:r w:rsidR="0066726B">
        <w:rPr>
          <w:rFonts w:ascii="Georgia" w:eastAsia="Verdana" w:hAnsi="Georgia"/>
          <w:sz w:val="20"/>
          <w:szCs w:val="20"/>
        </w:rPr>
        <w:t>.</w:t>
      </w:r>
    </w:p>
    <w:p w:rsidR="00B40328" w:rsidRDefault="00B40328" w:rsidP="00665600">
      <w:pPr>
        <w:rPr>
          <w:rFonts w:ascii="Georgia" w:eastAsia="Verdana" w:hAnsi="Georgia"/>
          <w:sz w:val="20"/>
          <w:szCs w:val="20"/>
        </w:rPr>
      </w:pPr>
    </w:p>
    <w:p w:rsidR="00B40328" w:rsidRDefault="00B40328" w:rsidP="00B40328">
      <w:pPr>
        <w:jc w:val="center"/>
      </w:pPr>
      <w:r>
        <w:rPr>
          <w:rFonts w:ascii="Georgia" w:eastAsia="Verdana" w:hAnsi="Georgia"/>
          <w:sz w:val="20"/>
          <w:szCs w:val="20"/>
        </w:rPr>
        <w:t>###</w:t>
      </w:r>
    </w:p>
    <w:p w:rsidR="00B40328" w:rsidRDefault="00B40328" w:rsidP="00B40328">
      <w:pPr>
        <w:jc w:val="center"/>
        <w:rPr>
          <w:rFonts w:ascii="Georgia" w:eastAsia="Verdana" w:hAnsi="Georgia"/>
          <w:sz w:val="20"/>
          <w:szCs w:val="20"/>
        </w:rPr>
      </w:pPr>
    </w:p>
    <w:p w:rsidR="00B40328" w:rsidRPr="0066726B" w:rsidRDefault="00B40328" w:rsidP="00B40328">
      <w:pPr>
        <w:rPr>
          <w:rFonts w:ascii="Georgia" w:eastAsia="Verdana" w:hAnsi="Georgia"/>
          <w:b/>
        </w:rPr>
      </w:pPr>
      <w:r w:rsidRPr="0066726B">
        <w:rPr>
          <w:rFonts w:ascii="Georgia" w:eastAsia="Verdana" w:hAnsi="Georgia"/>
          <w:b/>
        </w:rPr>
        <w:t>About ASET</w:t>
      </w:r>
    </w:p>
    <w:p w:rsidR="00B40328" w:rsidRDefault="00FF47A1" w:rsidP="00B40328">
      <w:pPr>
        <w:rPr>
          <w:rFonts w:ascii="Georgia" w:eastAsia="Verdana" w:hAnsi="Georgia"/>
          <w:sz w:val="20"/>
          <w:szCs w:val="20"/>
        </w:rPr>
      </w:pPr>
      <w:r>
        <w:rPr>
          <w:rFonts w:ascii="Georgia" w:eastAsia="Verdana" w:hAnsi="Georgia"/>
          <w:sz w:val="20"/>
          <w:szCs w:val="20"/>
        </w:rPr>
        <w:t>ASET – The Neurodiagnostic Society</w:t>
      </w:r>
      <w:r w:rsidR="00B40328" w:rsidRPr="00A831A9">
        <w:rPr>
          <w:rFonts w:ascii="Georgia" w:eastAsia="Verdana" w:hAnsi="Georgia"/>
          <w:sz w:val="20"/>
          <w:szCs w:val="20"/>
        </w:rPr>
        <w:t xml:space="preserve"> represent</w:t>
      </w:r>
      <w:r w:rsidR="00622766">
        <w:rPr>
          <w:rFonts w:ascii="Georgia" w:eastAsia="Verdana" w:hAnsi="Georgia"/>
          <w:sz w:val="20"/>
          <w:szCs w:val="20"/>
        </w:rPr>
        <w:t>s</w:t>
      </w:r>
      <w:r w:rsidR="005431FE">
        <w:rPr>
          <w:rFonts w:ascii="Georgia" w:eastAsia="Verdana" w:hAnsi="Georgia"/>
          <w:sz w:val="20"/>
          <w:szCs w:val="20"/>
        </w:rPr>
        <w:t xml:space="preserve"> more than </w:t>
      </w:r>
      <w:r w:rsidR="00501B49">
        <w:rPr>
          <w:rFonts w:ascii="Georgia" w:eastAsia="Verdana" w:hAnsi="Georgia"/>
          <w:sz w:val="20"/>
          <w:szCs w:val="20"/>
        </w:rPr>
        <w:t>5,0</w:t>
      </w:r>
      <w:r w:rsidR="00B40328" w:rsidRPr="00A831A9">
        <w:rPr>
          <w:rFonts w:ascii="Georgia" w:eastAsia="Verdana" w:hAnsi="Georgia"/>
          <w:sz w:val="20"/>
          <w:szCs w:val="20"/>
        </w:rPr>
        <w:t xml:space="preserve">00 </w:t>
      </w:r>
      <w:r w:rsidR="00B11A5D">
        <w:rPr>
          <w:rFonts w:ascii="Georgia" w:eastAsia="Verdana" w:hAnsi="Georgia"/>
          <w:sz w:val="20"/>
          <w:szCs w:val="20"/>
        </w:rPr>
        <w:t>allied health care</w:t>
      </w:r>
      <w:r w:rsidR="00B40328" w:rsidRPr="00A831A9">
        <w:rPr>
          <w:rFonts w:ascii="Georgia" w:eastAsia="Verdana" w:hAnsi="Georgia"/>
          <w:sz w:val="20"/>
          <w:szCs w:val="20"/>
        </w:rPr>
        <w:t xml:space="preserve"> professionals who perform diagnostic testing such as EEGs, </w:t>
      </w:r>
      <w:r w:rsidR="00C8055C">
        <w:rPr>
          <w:rFonts w:ascii="Georgia" w:eastAsia="Verdana" w:hAnsi="Georgia"/>
          <w:sz w:val="20"/>
          <w:szCs w:val="20"/>
        </w:rPr>
        <w:t xml:space="preserve">evoked potentials, </w:t>
      </w:r>
      <w:r w:rsidR="00B40328" w:rsidRPr="00A831A9">
        <w:rPr>
          <w:rFonts w:ascii="Georgia" w:eastAsia="Verdana" w:hAnsi="Georgia"/>
          <w:sz w:val="20"/>
          <w:szCs w:val="20"/>
        </w:rPr>
        <w:t>intraoperative and long-term neuromonitoring</w:t>
      </w:r>
      <w:r w:rsidR="00C342D8">
        <w:rPr>
          <w:rFonts w:ascii="Georgia" w:eastAsia="Verdana" w:hAnsi="Georgia"/>
          <w:sz w:val="20"/>
          <w:szCs w:val="20"/>
        </w:rPr>
        <w:t xml:space="preserve">, </w:t>
      </w:r>
      <w:r w:rsidR="00B42E02">
        <w:rPr>
          <w:rFonts w:ascii="Georgia" w:eastAsia="Verdana" w:hAnsi="Georgia"/>
          <w:sz w:val="20"/>
          <w:szCs w:val="20"/>
        </w:rPr>
        <w:t xml:space="preserve">continuous EEG in the Intensive Care Unit, </w:t>
      </w:r>
      <w:r w:rsidR="00C342D8" w:rsidRPr="00A831A9">
        <w:rPr>
          <w:rFonts w:ascii="Georgia" w:eastAsia="Verdana" w:hAnsi="Georgia"/>
          <w:sz w:val="20"/>
          <w:szCs w:val="20"/>
        </w:rPr>
        <w:t>sleep studies</w:t>
      </w:r>
      <w:r w:rsidR="00B42E02">
        <w:rPr>
          <w:rFonts w:ascii="Georgia" w:eastAsia="Verdana" w:hAnsi="Georgia"/>
          <w:sz w:val="20"/>
          <w:szCs w:val="20"/>
        </w:rPr>
        <w:t xml:space="preserve">, </w:t>
      </w:r>
      <w:r w:rsidR="00C342D8">
        <w:rPr>
          <w:rFonts w:ascii="Georgia" w:eastAsia="Verdana" w:hAnsi="Georgia"/>
          <w:sz w:val="20"/>
          <w:szCs w:val="20"/>
        </w:rPr>
        <w:t>and nerve conduction studies.</w:t>
      </w:r>
      <w:r w:rsidR="00B42E02">
        <w:rPr>
          <w:rFonts w:ascii="Georgia" w:eastAsia="Verdana" w:hAnsi="Georgia"/>
          <w:sz w:val="20"/>
          <w:szCs w:val="20"/>
        </w:rPr>
        <w:t xml:space="preserve"> </w:t>
      </w:r>
      <w:r w:rsidR="00B40328" w:rsidRPr="00A831A9">
        <w:rPr>
          <w:rFonts w:ascii="Georgia" w:eastAsia="Verdana" w:hAnsi="Georgia"/>
          <w:sz w:val="20"/>
          <w:szCs w:val="20"/>
        </w:rPr>
        <w:t>ASET provides leadership, continuing education, advocacy and resources that promote professional excellence and quality patient care in neurodiagnostics.</w:t>
      </w:r>
    </w:p>
    <w:p w:rsidR="00806930" w:rsidRDefault="00806930" w:rsidP="00B40328">
      <w:pPr>
        <w:rPr>
          <w:rFonts w:ascii="Georgia" w:eastAsia="Verdana" w:hAnsi="Georgia"/>
          <w:sz w:val="20"/>
          <w:szCs w:val="20"/>
        </w:rPr>
      </w:pPr>
    </w:p>
    <w:p w:rsidR="00806930" w:rsidRPr="00AE376D" w:rsidRDefault="00806930" w:rsidP="00B40328">
      <w:pPr>
        <w:rPr>
          <w:rFonts w:ascii="Georgia" w:hAnsi="Georgia"/>
          <w:b/>
          <w:color w:val="FF0000"/>
        </w:rPr>
      </w:pPr>
      <w:r w:rsidRPr="00AE376D">
        <w:rPr>
          <w:rFonts w:ascii="Georgia" w:eastAsia="Verdana" w:hAnsi="Georgia"/>
          <w:b/>
        </w:rPr>
        <w:t xml:space="preserve">About </w:t>
      </w:r>
      <w:r w:rsidRPr="00AE376D">
        <w:rPr>
          <w:rFonts w:ascii="Georgia" w:eastAsia="Verdana" w:hAnsi="Georgia"/>
          <w:b/>
          <w:color w:val="FF0000"/>
        </w:rPr>
        <w:t>[your institution]</w:t>
      </w:r>
    </w:p>
    <w:sectPr w:rsidR="00806930" w:rsidRPr="00AE376D" w:rsidSect="0014611E">
      <w:pgSz w:w="12240" w:h="15840"/>
      <w:pgMar w:top="720" w:right="1440" w:bottom="1440" w:left="1440" w:header="0" w:footer="0" w:gutter="0"/>
      <w:cols w:space="720"/>
      <w:docGrid w:linePitch="2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3A3" w:rsidRDefault="00D923A3">
      <w:r>
        <w:separator/>
      </w:r>
    </w:p>
  </w:endnote>
  <w:endnote w:type="continuationSeparator" w:id="1">
    <w:p w:rsidR="00D923A3" w:rsidRDefault="00D923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3A3" w:rsidRDefault="00D923A3">
      <w:r>
        <w:separator/>
      </w:r>
    </w:p>
  </w:footnote>
  <w:footnote w:type="continuationSeparator" w:id="1">
    <w:p w:rsidR="00D923A3" w:rsidRDefault="00D923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5"/>
  <w:stylePaneFormatFilter w:val="3F01"/>
  <w:defaultTabStop w:val="720"/>
  <w:drawingGridHorizontalSpacing w:val="187"/>
  <w:drawingGridVerticalSpacing w:val="127"/>
  <w:displayVertic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690ABB"/>
    <w:rsid w:val="0006195F"/>
    <w:rsid w:val="00080715"/>
    <w:rsid w:val="000B38EB"/>
    <w:rsid w:val="001053E8"/>
    <w:rsid w:val="00107DFB"/>
    <w:rsid w:val="00125DA2"/>
    <w:rsid w:val="00131614"/>
    <w:rsid w:val="0014611E"/>
    <w:rsid w:val="00154D7B"/>
    <w:rsid w:val="0016367E"/>
    <w:rsid w:val="001C0933"/>
    <w:rsid w:val="001D6C1A"/>
    <w:rsid w:val="00210654"/>
    <w:rsid w:val="002118C4"/>
    <w:rsid w:val="00282DB1"/>
    <w:rsid w:val="00284694"/>
    <w:rsid w:val="002A3969"/>
    <w:rsid w:val="002D0AA9"/>
    <w:rsid w:val="002D3CA9"/>
    <w:rsid w:val="00305AE5"/>
    <w:rsid w:val="00370E9C"/>
    <w:rsid w:val="003867BB"/>
    <w:rsid w:val="003A2969"/>
    <w:rsid w:val="003D3BA3"/>
    <w:rsid w:val="00422773"/>
    <w:rsid w:val="0042533F"/>
    <w:rsid w:val="004F558C"/>
    <w:rsid w:val="00501B49"/>
    <w:rsid w:val="00537728"/>
    <w:rsid w:val="005431FE"/>
    <w:rsid w:val="0054433F"/>
    <w:rsid w:val="00563FE9"/>
    <w:rsid w:val="0057257D"/>
    <w:rsid w:val="00582A5E"/>
    <w:rsid w:val="005A1913"/>
    <w:rsid w:val="005E1E15"/>
    <w:rsid w:val="005F4C1D"/>
    <w:rsid w:val="005F66C5"/>
    <w:rsid w:val="00605C36"/>
    <w:rsid w:val="00622766"/>
    <w:rsid w:val="00665600"/>
    <w:rsid w:val="0066726B"/>
    <w:rsid w:val="00690ABB"/>
    <w:rsid w:val="007071DE"/>
    <w:rsid w:val="00710CD9"/>
    <w:rsid w:val="007219F2"/>
    <w:rsid w:val="00725AB5"/>
    <w:rsid w:val="00781659"/>
    <w:rsid w:val="00806930"/>
    <w:rsid w:val="008460DF"/>
    <w:rsid w:val="008C77FC"/>
    <w:rsid w:val="008D53FC"/>
    <w:rsid w:val="0090023B"/>
    <w:rsid w:val="009636E3"/>
    <w:rsid w:val="00981C44"/>
    <w:rsid w:val="00A45E1C"/>
    <w:rsid w:val="00A84694"/>
    <w:rsid w:val="00AC4CB1"/>
    <w:rsid w:val="00AE30DC"/>
    <w:rsid w:val="00AE376D"/>
    <w:rsid w:val="00B11A5D"/>
    <w:rsid w:val="00B40328"/>
    <w:rsid w:val="00B42E02"/>
    <w:rsid w:val="00B5147E"/>
    <w:rsid w:val="00B5352C"/>
    <w:rsid w:val="00B84221"/>
    <w:rsid w:val="00B84302"/>
    <w:rsid w:val="00C14076"/>
    <w:rsid w:val="00C20073"/>
    <w:rsid w:val="00C342D8"/>
    <w:rsid w:val="00C62166"/>
    <w:rsid w:val="00C8055C"/>
    <w:rsid w:val="00C84979"/>
    <w:rsid w:val="00CB4018"/>
    <w:rsid w:val="00CF1DD1"/>
    <w:rsid w:val="00CF5A33"/>
    <w:rsid w:val="00D645A8"/>
    <w:rsid w:val="00D923A3"/>
    <w:rsid w:val="00DC0943"/>
    <w:rsid w:val="00E15478"/>
    <w:rsid w:val="00E37A0C"/>
    <w:rsid w:val="00EC6337"/>
    <w:rsid w:val="00F32954"/>
    <w:rsid w:val="00F454B3"/>
    <w:rsid w:val="00F55B43"/>
    <w:rsid w:val="00F603A2"/>
    <w:rsid w:val="00F6339B"/>
    <w:rsid w:val="00F648E3"/>
    <w:rsid w:val="00F66F1D"/>
    <w:rsid w:val="00F8782B"/>
    <w:rsid w:val="00FA719C"/>
    <w:rsid w:val="00FC4C42"/>
    <w:rsid w:val="00FD34CF"/>
    <w:rsid w:val="00FF4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284694"/>
    <w:pPr>
      <w:keepNext/>
      <w:outlineLvl w:val="1"/>
    </w:pPr>
    <w:rPr>
      <w:rFonts w:ascii="Tahoma" w:hAnsi="Tahoma" w:cs="Tahoma"/>
      <w:sz w:val="28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2D0AA9"/>
    <w:rPr>
      <w:color w:val="0000FF"/>
      <w:u w:val="single"/>
    </w:rPr>
  </w:style>
  <w:style w:type="paragraph" w:styleId="Header">
    <w:name w:val="header"/>
    <w:basedOn w:val="Normal"/>
    <w:rsid w:val="00284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8469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B84302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B843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ASET Board Member,</vt:lpstr>
    </vt:vector>
  </TitlesOfParts>
  <Company>ASET</Company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ASET Board Member,</dc:title>
  <dc:creator>Sheila Navis</dc:creator>
  <cp:lastModifiedBy>Saidul</cp:lastModifiedBy>
  <cp:revision>2</cp:revision>
  <cp:lastPrinted>2011-02-23T09:37:00Z</cp:lastPrinted>
  <dcterms:created xsi:type="dcterms:W3CDTF">2016-06-13T07:33:00Z</dcterms:created>
  <dcterms:modified xsi:type="dcterms:W3CDTF">2016-06-13T07:33:00Z</dcterms:modified>
</cp:coreProperties>
</file>