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  <w:jc w:val="right"/>
        <w:rPr>
          <w:color w:val="333333"/>
          <w:sz w:val="40"/>
          <w:b w:val="1"/>
          <w:rtl w:val="0"/>
        </w:rPr>
      </w:pPr>
      <w:r w:rsidR="00000000" w:rsidRPr="00000000" w:rsidDel="00000000">
        <w:rPr>
          <w:rStyle w:val="Heading1"/>
          <w:color w:val="333333"/>
          <w:sz w:val="40"/>
          <w:b w:val="1"/>
          <w:rtl w:val="0"/>
        </w:rPr>
        <w:t xml:space="preserve">Tax Invoice #6</w:t>
      </w:r>
    </w:p>
    <w:p w:rsidP="00000000" w:rsidRDefault="00000000" w:rsidR="00000000" w:rsidRPr="00000000" w:rsidDel="00000000">
      <w:pPr>
        <w:pStyle w:val="Heading2"/>
        <w:contextualSpacing w:val="0"/>
        <w:jc w:val="right"/>
        <w:rPr>
          <w:color w:val="333333"/>
          <w:sz w:val="24"/>
          <w:b w:val="1"/>
          <w:rtl w:val="0"/>
        </w:rPr>
      </w:pPr>
      <w:r w:rsidR="00000000" w:rsidRPr="00000000" w:rsidDel="00000000">
        <w:rPr>
          <w:rStyle w:val="Heading2"/>
          <w:color w:val="333333"/>
          <w:sz w:val="24"/>
          <w:b w:val="1"/>
          <w:rtl w:val="0"/>
        </w:rPr>
        <w:t xml:space="preserve">Tim Jianger Cai</w:t>
      </w:r>
    </w:p>
    <w:p w:rsidP="00000000" w:rsidRDefault="00000000" w:rsidR="00000000" w:rsidRPr="00000000" w:rsidDel="00000000">
      <w:pPr>
        <w:contextualSpacing w:val="0"/>
        <w:jc w:val="right"/>
        <w:rPr>
          <w:color w:val="333333"/>
          <w:sz w:val="20"/>
          <w:rtl w:val="0"/>
        </w:rPr>
      </w:pPr>
      <w:r w:rsidR="00000000" w:rsidRPr="00000000" w:rsidDel="00000000">
        <w:rPr>
          <w:color w:val="333333"/>
          <w:sz w:val="20"/>
          <w:rtl w:val="0"/>
        </w:rPr>
        <w:t xml:space="preserve">ABN: 37 676 346 082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tbl>
      <w:tblPr>
        <w:tblStyle w:val="DefaultTable"/>
        <w:bidiVisual w:val="0"/>
        <w:tblW w:w="9360.0" w:type="dxa"/>
        <w:tblInd w:w="0.0" w:type="dxa"/>
        <w:jc w:val="center"/>
        <w:tblLayout w:type="fixed"/>
        <w:tblLook w:val="0600"/>
      </w:tblPr>
      <w:tblGrid>
        <w:gridCol w:w="3000"/>
        <w:gridCol w:w="3000"/>
        <w:gridCol w:w="3360"/>
        <w:tblGridChange w:id="0">
          <w:tblGrid>
            <w:gridCol w:w="3000"/>
            <w:gridCol w:w="3000"/>
            <w:gridCol w:w="33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100.0" w:type="dxa"/>
              <w:right w:w="200.0" w:type="dxa"/>
            </w:tcMar>
          </w:tcPr>
          <w:p w:rsidP="00000000" w:rsidRDefault="00000000" w:rsidR="00000000" w:rsidRPr="00000000" w:rsidDel="00000000">
            <w:pPr>
              <w:pStyle w:val="Heading2"/>
              <w:contextualSpacing w:val="0"/>
              <w:rPr>
                <w:sz w:val="24"/>
                <w:b w:val="1"/>
                <w:rtl w:val="0"/>
              </w:rPr>
            </w:pPr>
            <w:r w:rsidR="00000000" w:rsidRPr="00000000" w:rsidDel="00000000">
              <w:rPr>
                <w:rStyle w:val="Heading2"/>
                <w:sz w:val="24"/>
                <w:b w:val="1"/>
                <w:rtl w:val="0"/>
              </w:rPr>
              <w:t xml:space="preserve">Bill to: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ABN Group Pty Ltd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ABN: 82 130 382 188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100.0" w:type="dxa"/>
              <w:right w:w="200.0" w:type="dxa"/>
            </w:tcMar>
          </w:tcPr>
          <w:p w:rsidP="00000000" w:rsidRDefault="00000000" w:rsidR="00000000" w:rsidRPr="00000000" w:rsidDel="00000000">
            <w:pPr>
              <w:pStyle w:val="Heading2"/>
              <w:contextualSpacing w:val="0"/>
              <w:rPr>
                <w:sz w:val="24"/>
                <w:b w:val="1"/>
                <w:rtl w:val="0"/>
              </w:rPr>
            </w:pPr>
            <w:r w:rsidR="00000000" w:rsidRPr="00000000" w:rsidDel="00000000">
              <w:rPr>
                <w:rStyle w:val="Heading2"/>
                <w:sz w:val="24"/>
                <w:b w:val="1"/>
                <w:rtl w:val="0"/>
              </w:rPr>
              <w:t xml:space="preserve">Ship to: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82 Lorimer Street,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Docklands VIC 3008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100.0" w:type="dxa"/>
              <w:right w:w="200.0" w:type="dxa"/>
            </w:tcMar>
          </w:tcPr>
          <w:tbl>
            <w:tblPr>
              <w:tblStyle w:val="DefaultTable"/>
              <w:bidiVisual w:val="0"/>
              <w:tblW w:w="3160.0" w:type="dxa"/>
              <w:tblInd w:w="0.0" w:type="dxa"/>
              <w:jc w:val="center"/>
              <w:tblBorders>
                <w:top w:color="auto" w:val="single" w:sz="4" w:space="0"/>
                <w:left w:color="auto" w:val="single" w:sz="4" w:space="0"/>
                <w:bottom w:color="auto" w:val="single" w:sz="4" w:space="0"/>
                <w:right w:color="auto" w:val="single" w:sz="4" w:space="0"/>
                <w:insideH w:color="auto" w:val="single" w:sz="4" w:space="0"/>
                <w:insideV w:color="auto" w:val="single" w:sz="4" w:space="0"/>
              </w:tblBorders>
              <w:tblLayout w:type="fixed"/>
              <w:tblLook w:val="0600"/>
            </w:tblPr>
            <w:tblGrid>
              <w:gridCol w:w="1580"/>
              <w:gridCol w:w="1580"/>
              <w:tblGridChange w:id="0">
                <w:tblGrid>
                  <w:gridCol w:w="1580"/>
                  <w:gridCol w:w="1580"/>
                </w:tblGrid>
              </w:tblGridChange>
            </w:tblGrid>
            <w:tr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jc w:val="right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Work Date:</w:t>
                  </w:r>
                </w:p>
              </w:tc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rPr>
                      <w:sz w:val="20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rtl w:val="0"/>
                    </w:rPr>
                    <w:t xml:space="preserve">2023-06-18</w:t>
                  </w:r>
                </w:p>
              </w:tc>
            </w:tr>
            <w:tr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jc w:val="right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Due Date:</w:t>
                  </w:r>
                </w:p>
              </w:tc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rPr>
                      <w:sz w:val="20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rtl w:val="0"/>
                    </w:rPr>
                    <w:t xml:space="preserve">2023-06-18</w:t>
                  </w:r>
                </w:p>
              </w:tc>
            </w:tr>
            <w:tr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jc w:val="right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PO Number:</w:t>
                  </w:r>
                </w:p>
              </w:tc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rPr>
                      <w:sz w:val="20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rtl w:val="0"/>
                    </w:rPr>
                    <w:t xml:space="preserve">123470</w:t>
                  </w:r>
                </w:p>
              </w:tc>
            </w:tr>
            <w:tr>
              <w:tc>
                <w:tcPr>
                  <w:shd w:fill="333333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jc w:val="right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Balance Due</w:t>
                  </w:r>
                </w:p>
              </w:tc>
              <w:tc>
                <w:tcPr>
                  <w:shd w:fill="333333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$54.00 AUD</w:t>
                  </w:r>
                </w:p>
              </w:tc>
            </w:tr>
          </w:tbl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000000" w:val="double" w:sz="8" w:space="2"/>
          <w:left w:color="auto" w:val="single" w:sz="4" w:space="0"/>
          <w:bottom w:color="auto" w:val="single" w:sz="4" w:space="0"/>
          <w:right w:color="auto" w:val="single" w:sz="4" w:space="0"/>
          <w:insideH w:color="auto" w:val="single" w:sz="4" w:space="0"/>
          <w:insideV w:color="auto" w:val="single" w:sz="4" w:space="0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Header 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Header 2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Cell 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Cell 2</w:t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6" w:after="6"/>
      <w:contextualSpacing w:val="1"/>
    </w:pPr>
    <w:rPr>
      <w:rFonts w:cs="Arial" w:hAnsi="Arial" w:eastAsia="Arial" w:ascii="Arial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0" w:after="0"/>
      <w:contextualSpacing w:val="1"/>
    </w:pPr>
    <w:rPr>
      <w:rFonts w:cs="Arial" w:hAnsi="Arial" w:eastAsia="Arial" w:ascii="Arial"/>
    </w:rPr>
  </w:style>
  <w:style w:styleId="Paragraph" w:type="paragraph">
    <w:name w:val="paragraph"/>
    <w:basedOn w:val="Normal"/>
    <w:next w:val="Normal"/>
    <w:pPr>
      <w:keepNext w:val="0"/>
      <w:keepLines w:val="0"/>
      <w:widowControl w:val="1"/>
      <w:spacing w:lineRule="auto" w:before="0" w:after="0"/>
      <w:contextualSpacing w:val="1"/>
    </w:pPr>
    <w:rPr>
      <w:rFonts w:cs="Arial" w:hAnsi="Arial" w:eastAsia="Arial" w:ascii="Arial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example2.docx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