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  <w:jc w:val="right"/>
        <w:rPr>
          <w:color w:val="333333"/>
          <w:sz w:val="40"/>
          <w:b w:val="1"/>
          <w:rtl w:val="0"/>
        </w:rPr>
      </w:pPr>
      <w:r w:rsidR="00000000" w:rsidRPr="00000000" w:rsidDel="00000000">
        <w:rPr>
          <w:rStyle w:val="Heading1"/>
          <w:color w:val="333333"/>
          <w:sz w:val="40"/>
          <w:b w:val="1"/>
          <w:rtl w:val="0"/>
        </w:rPr>
        <w:t xml:space="preserve">TAX INVOICE #13</w:t>
      </w:r>
    </w:p>
    <w:p w:rsidP="00000000" w:rsidRDefault="00000000" w:rsidR="00000000" w:rsidRPr="00000000" w:rsidDel="00000000">
      <w:pPr>
        <w:pStyle w:val="Heading2"/>
        <w:contextualSpacing w:val="0"/>
        <w:jc w:val="right"/>
        <w:rPr>
          <w:color w:val="333333"/>
          <w:sz w:val="24"/>
          <w:b w:val="1"/>
          <w:rtl w:val="0"/>
        </w:rPr>
      </w:pPr>
      <w:r w:rsidR="00000000" w:rsidRPr="00000000" w:rsidDel="00000000">
        <w:rPr>
          <w:rStyle w:val="Heading2"/>
          <w:color w:val="333333"/>
          <w:sz w:val="24"/>
          <w:b w:val="1"/>
          <w:rtl w:val="0"/>
        </w:rPr>
        <w:t xml:space="preserve">Tim Jianger Cai</w:t>
      </w:r>
    </w:p>
    <w:p w:rsidP="00000000" w:rsidRDefault="00000000" w:rsidR="00000000" w:rsidRPr="00000000" w:rsidDel="00000000">
      <w:pPr>
        <w:contextualSpacing w:val="0"/>
        <w:jc w:val="right"/>
        <w:rPr>
          <w:color w:val="333333"/>
          <w:sz w:val="20"/>
          <w:rtl w:val="0"/>
        </w:rPr>
      </w:pPr>
      <w:r w:rsidR="00000000" w:rsidRPr="00000000" w:rsidDel="00000000">
        <w:rPr>
          <w:color w:val="333333"/>
          <w:sz w:val="20"/>
          <w:rtl w:val="0"/>
        </w:rPr>
        <w:t xml:space="preserve">ABN: 37 676 346 082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3000"/>
        <w:gridCol w:w="3000"/>
        <w:gridCol w:w="3360"/>
        <w:tblGridChange w:id="0">
          <w:tblGrid>
            <w:gridCol w:w="3000"/>
            <w:gridCol w:w="3000"/>
            <w:gridCol w:w="33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Bill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 Group Pty Ltd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ABN: 82 130 382 188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Ship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82 Lorimer Street,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Docklands VIC 3008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tbl>
            <w:tblPr>
              <w:tblStyle w:val="DefaultTable"/>
              <w:bidiVisual w:val="0"/>
              <w:tblW w:w="3160.0" w:type="dxa"/>
              <w:tblInd w:w="0.0" w:type="dxa"/>
              <w:jc w:val="center"/>
              <w:tblBorders>
                <w:top w:color="auto" w:val="single" w:sz="4" w:space="0"/>
                <w:left w:color="auto" w:val="single" w:sz="4" w:space="0"/>
                <w:bottom w:color="auto" w:val="single" w:sz="4" w:space="0"/>
                <w:right w:color="auto" w:val="single" w:sz="4" w:space="0"/>
                <w:insideH w:color="auto" w:val="single" w:sz="4" w:space="0"/>
                <w:insideV w:color="auto" w:val="single" w:sz="4" w:space="0"/>
              </w:tblBorders>
              <w:tblLayout w:type="fixed"/>
              <w:tblLook w:val="0600"/>
            </w:tblPr>
            <w:tblGrid>
              <w:gridCol w:w="1580"/>
              <w:gridCol w:w="1580"/>
              <w:tblGridChange w:id="0">
                <w:tblGrid>
                  <w:gridCol w:w="1580"/>
                  <w:gridCol w:w="1580"/>
                </w:tblGrid>
              </w:tblGridChange>
            </w:tblGrid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Work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2023-06-19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Due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2023-07-03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PO Number: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41044-6053</w:t>
                  </w:r>
                </w:p>
              </w:tc>
            </w:tr>
            <w:tr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Balance Due</w:t>
                  </w:r>
                </w:p>
              </w:tc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54.0</w:t>
                  </w:r>
                </w:p>
              </w:tc>
            </w:tr>
          </w:tbl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6000"/>
        <w:gridCol w:w="1120"/>
        <w:gridCol w:w="1120"/>
        <w:gridCol w:w="1120"/>
        <w:tblGridChange w:id="0">
          <w:tblGrid>
            <w:gridCol w:w="6000"/>
            <w:gridCol w:w="1120"/>
            <w:gridCol w:w="1120"/>
            <w:gridCol w:w="1120"/>
          </w:tblGrid>
        </w:tblGridChange>
      </w:tblGrid>
      <w:tr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Item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Quantity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Rate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Amount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Additional Clean - Unit 612 #23 Battalion Road - Alira Precinct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$54.0AUD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$54.0AUD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Notes: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Job Number: 41044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6" w:after="6"/>
      <w:contextualSpacing w:val="1"/>
    </w:pPr>
    <w:rPr>
      <w:rFonts w:cs="Arial" w:hAnsi="Arial" w:eastAsia="Arial" w:ascii="Arial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Paragraph" w:type="paragraph">
    <w:name w:val="paragraph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Invoice#13-P.O.#41044-6053.docx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