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23B4F" w14:textId="77777777" w:rsidR="00576CB7" w:rsidRDefault="00953316">
      <w:pPr>
        <w:pStyle w:val="Title"/>
      </w:pPr>
      <w:r>
        <w:t>DIGGER CAFÉ TOWER</w:t>
      </w:r>
    </w:p>
    <w:p w14:paraId="18B23B50" w14:textId="77777777" w:rsidR="00576CB7" w:rsidRDefault="00953316">
      <w:pPr>
        <w:spacing w:after="100"/>
        <w:jc w:val="center"/>
      </w:pPr>
      <w:r>
        <w:rPr>
          <w:i/>
          <w:iCs/>
          <w:sz w:val="28"/>
          <w:szCs w:val="28"/>
        </w:rPr>
        <w:t>Rapid-Deploy Four-Container Attraction</w:t>
      </w:r>
    </w:p>
    <w:p w14:paraId="18B23B51" w14:textId="77777777" w:rsidR="00576CB7" w:rsidRDefault="00953316">
      <w:pPr>
        <w:spacing w:after="400"/>
        <w:jc w:val="center"/>
      </w:pPr>
      <w:r>
        <w:rPr>
          <w:b/>
          <w:bCs/>
          <w:sz w:val="24"/>
          <w:szCs w:val="24"/>
        </w:rPr>
        <w:t>3-Week Build Plan — $25,000 to $100,000 Budget Range</w:t>
      </w:r>
    </w:p>
    <w:p w14:paraId="18B23B52" w14:textId="77777777" w:rsidR="00576CB7" w:rsidRDefault="00953316">
      <w:pPr>
        <w:spacing w:after="100"/>
        <w:jc w:val="center"/>
      </w:pPr>
      <w:r>
        <w:rPr>
          <w:color w:val="666666"/>
          <w:sz w:val="20"/>
          <w:szCs w:val="20"/>
        </w:rPr>
        <w:t>Prepared: December 2024</w:t>
      </w:r>
    </w:p>
    <w:p w14:paraId="18B23B53" w14:textId="77777777" w:rsidR="00576CB7" w:rsidRDefault="00953316">
      <w:pPr>
        <w:spacing w:after="600"/>
        <w:jc w:val="center"/>
      </w:pPr>
      <w:r>
        <w:rPr>
          <w:color w:val="666666"/>
          <w:sz w:val="20"/>
          <w:szCs w:val="20"/>
        </w:rPr>
        <w:t>Classification: Internal Planning Document</w:t>
      </w:r>
    </w:p>
    <w:p w14:paraId="18B23B54" w14:textId="77777777" w:rsidR="00576CB7" w:rsidRDefault="00953316">
      <w:pPr>
        <w:pStyle w:val="Heading1"/>
      </w:pPr>
      <w:r>
        <w:t>Executive Summary</w:t>
      </w:r>
    </w:p>
    <w:p w14:paraId="18B23B55" w14:textId="77777777" w:rsidR="00576CB7" w:rsidRDefault="00953316">
      <w:pPr>
        <w:spacing w:after="200"/>
      </w:pPr>
      <w:r>
        <w:t>The Digger Café Tower is a rapid-deploy immersive retail attraction built from four existing 8' × 40' shipping containers stacked in a 2×2 configuration. The containers serve as both the occupied structure AND the superstructure supporting any scenic elements. Total build time is 3 weeks with parallel warehouse pre-finishing and site preparation.</w:t>
      </w:r>
    </w:p>
    <w:p w14:paraId="18B23B56" w14:textId="77777777" w:rsidR="00576CB7" w:rsidRDefault="00953316">
      <w:pPr>
        <w:spacing w:after="200"/>
      </w:pPr>
      <w:r>
        <w:t>This plan presents two budget versions — a $25,000 modest build and a $100,000 full build — so the team can evaluate scope and land on a final budget somewhere in between based on priorities and available capital.</w:t>
      </w:r>
    </w:p>
    <w:p w14:paraId="18B23B57" w14:textId="77777777" w:rsidR="00576CB7" w:rsidRDefault="00953316">
      <w:pPr>
        <w:pStyle w:val="Heading2"/>
      </w:pPr>
      <w:r>
        <w:t>Fixed Project Parameters (Both Versions)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4"/>
        <w:gridCol w:w="4510"/>
      </w:tblGrid>
      <w:tr w:rsidR="00576CB7" w14:paraId="18B23B5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8DCC8"/>
          </w:tcPr>
          <w:p w14:paraId="18B23B58" w14:textId="77777777" w:rsidR="00576CB7" w:rsidRDefault="00953316">
            <w:r>
              <w:rPr>
                <w:b/>
                <w:bCs/>
              </w:rPr>
              <w:t>Parameter</w:t>
            </w:r>
          </w:p>
        </w:tc>
        <w:tc>
          <w:tcPr>
            <w:tcW w:w="4680" w:type="dxa"/>
            <w:tcBorders>
              <w:top w:val="single" w:sz="1" w:space="0" w:color="CCCCCC"/>
              <w:left w:val="single" w:sz="1" w:space="0" w:color="CCCCCC"/>
              <w:bottom w:val="single" w:sz="1" w:space="0" w:color="CCCCCC"/>
              <w:right w:val="single" w:sz="1" w:space="0" w:color="CCCCCC"/>
            </w:tcBorders>
            <w:shd w:val="clear" w:color="auto" w:fill="E8DCC8"/>
          </w:tcPr>
          <w:p w14:paraId="18B23B59" w14:textId="77777777" w:rsidR="00576CB7" w:rsidRDefault="00953316">
            <w:r>
              <w:rPr>
                <w:b/>
                <w:bCs/>
              </w:rPr>
              <w:t>Specification</w:t>
            </w:r>
          </w:p>
        </w:tc>
      </w:tr>
      <w:tr w:rsidR="00576CB7" w14:paraId="18B23B5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5B" w14:textId="77777777" w:rsidR="00576CB7" w:rsidRDefault="00953316">
            <w:r>
              <w:t>Total Build Time</w:t>
            </w:r>
          </w:p>
        </w:tc>
        <w:tc>
          <w:tcPr>
            <w:tcW w:w="4680" w:type="dxa"/>
            <w:tcBorders>
              <w:top w:val="single" w:sz="1" w:space="0" w:color="CCCCCC"/>
              <w:left w:val="single" w:sz="1" w:space="0" w:color="CCCCCC"/>
              <w:bottom w:val="single" w:sz="1" w:space="0" w:color="CCCCCC"/>
              <w:right w:val="single" w:sz="1" w:space="0" w:color="CCCCCC"/>
            </w:tcBorders>
          </w:tcPr>
          <w:p w14:paraId="18B23B5C" w14:textId="77777777" w:rsidR="00576CB7" w:rsidRDefault="00953316">
            <w:r>
              <w:rPr>
                <w:b/>
                <w:bCs/>
              </w:rPr>
              <w:t>3 Weeks</w:t>
            </w:r>
          </w:p>
        </w:tc>
      </w:tr>
      <w:tr w:rsidR="00576CB7" w14:paraId="18B23B6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5E" w14:textId="77777777" w:rsidR="00576CB7" w:rsidRDefault="00953316">
            <w:r>
              <w:t>Containers</w:t>
            </w:r>
          </w:p>
        </w:tc>
        <w:tc>
          <w:tcPr>
            <w:tcW w:w="4680" w:type="dxa"/>
            <w:tcBorders>
              <w:top w:val="single" w:sz="1" w:space="0" w:color="CCCCCC"/>
              <w:left w:val="single" w:sz="1" w:space="0" w:color="CCCCCC"/>
              <w:bottom w:val="single" w:sz="1" w:space="0" w:color="CCCCCC"/>
              <w:right w:val="single" w:sz="1" w:space="0" w:color="CCCCCC"/>
            </w:tcBorders>
          </w:tcPr>
          <w:p w14:paraId="18B23B5F" w14:textId="77777777" w:rsidR="00576CB7" w:rsidRDefault="00953316">
            <w:r>
              <w:rPr>
                <w:b/>
                <w:bCs/>
              </w:rPr>
              <w:t>4× Existing (Already Owned) — $0</w:t>
            </w:r>
          </w:p>
        </w:tc>
      </w:tr>
      <w:tr w:rsidR="00576CB7" w14:paraId="18B23B6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61" w14:textId="77777777" w:rsidR="00576CB7" w:rsidRDefault="00953316">
            <w:r>
              <w:t>Superstructure</w:t>
            </w:r>
          </w:p>
        </w:tc>
        <w:tc>
          <w:tcPr>
            <w:tcW w:w="4680" w:type="dxa"/>
            <w:tcBorders>
              <w:top w:val="single" w:sz="1" w:space="0" w:color="CCCCCC"/>
              <w:left w:val="single" w:sz="1" w:space="0" w:color="CCCCCC"/>
              <w:bottom w:val="single" w:sz="1" w:space="0" w:color="CCCCCC"/>
              <w:right w:val="single" w:sz="1" w:space="0" w:color="CCCCCC"/>
            </w:tcBorders>
          </w:tcPr>
          <w:p w14:paraId="18B23B62" w14:textId="77777777" w:rsidR="00576CB7" w:rsidRDefault="00953316">
            <w:r>
              <w:rPr>
                <w:b/>
                <w:bCs/>
              </w:rPr>
              <w:t>Sea Cans Themselves (No Separate Frame)</w:t>
            </w:r>
          </w:p>
        </w:tc>
      </w:tr>
      <w:tr w:rsidR="00576CB7" w14:paraId="18B23B6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64" w14:textId="77777777" w:rsidR="00576CB7" w:rsidRDefault="00953316">
            <w:r>
              <w:t>Access System</w:t>
            </w:r>
          </w:p>
        </w:tc>
        <w:tc>
          <w:tcPr>
            <w:tcW w:w="4680" w:type="dxa"/>
            <w:tcBorders>
              <w:top w:val="single" w:sz="1" w:space="0" w:color="CCCCCC"/>
              <w:left w:val="single" w:sz="1" w:space="0" w:color="CCCCCC"/>
              <w:bottom w:val="single" w:sz="1" w:space="0" w:color="CCCCCC"/>
              <w:right w:val="single" w:sz="1" w:space="0" w:color="CCCCCC"/>
            </w:tcBorders>
          </w:tcPr>
          <w:p w14:paraId="18B23B65" w14:textId="77777777" w:rsidR="00576CB7" w:rsidRDefault="00953316">
            <w:r>
              <w:rPr>
                <w:b/>
                <w:bCs/>
              </w:rPr>
              <w:t>Original Container Doors (Swing Open, Stay Hinged)</w:t>
            </w:r>
          </w:p>
        </w:tc>
      </w:tr>
      <w:tr w:rsidR="00576CB7" w14:paraId="18B23B6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67" w14:textId="77777777" w:rsidR="00576CB7" w:rsidRDefault="00953316">
            <w:r>
              <w:t>Pre-Finishing Location</w:t>
            </w:r>
          </w:p>
        </w:tc>
        <w:tc>
          <w:tcPr>
            <w:tcW w:w="4680" w:type="dxa"/>
            <w:tcBorders>
              <w:top w:val="single" w:sz="1" w:space="0" w:color="CCCCCC"/>
              <w:left w:val="single" w:sz="1" w:space="0" w:color="CCCCCC"/>
              <w:bottom w:val="single" w:sz="1" w:space="0" w:color="CCCCCC"/>
              <w:right w:val="single" w:sz="1" w:space="0" w:color="CCCCCC"/>
            </w:tcBorders>
          </w:tcPr>
          <w:p w14:paraId="18B23B68" w14:textId="77777777" w:rsidR="00576CB7" w:rsidRDefault="00953316">
            <w:r>
              <w:rPr>
                <w:b/>
                <w:bCs/>
              </w:rPr>
              <w:t>Warehouse (Parallel to Site Prep)</w:t>
            </w:r>
          </w:p>
        </w:tc>
      </w:tr>
    </w:tbl>
    <w:p w14:paraId="18B23B6A" w14:textId="77777777" w:rsidR="00576CB7" w:rsidRDefault="00953316">
      <w:r>
        <w:br w:type="page"/>
      </w:r>
    </w:p>
    <w:p w14:paraId="18B23B6B" w14:textId="77777777" w:rsidR="00576CB7" w:rsidRDefault="00953316">
      <w:pPr>
        <w:pStyle w:val="Heading1"/>
      </w:pPr>
      <w:r>
        <w:lastRenderedPageBreak/>
        <w:t>Two Versions: $25K vs $100K</w:t>
      </w:r>
    </w:p>
    <w:p w14:paraId="18B23B6C" w14:textId="77777777" w:rsidR="00576CB7" w:rsidRDefault="00953316">
      <w:pPr>
        <w:spacing w:after="200"/>
      </w:pPr>
      <w:r>
        <w:t>The table below shows what each budget level delivers. The final build can mix and match elements from both columns based on priorities.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7"/>
        <w:gridCol w:w="3299"/>
        <w:gridCol w:w="3228"/>
      </w:tblGrid>
      <w:tr w:rsidR="00576CB7" w14:paraId="18B23B70"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E8DCC8"/>
          </w:tcPr>
          <w:p w14:paraId="18B23B6D" w14:textId="77777777" w:rsidR="00576CB7" w:rsidRDefault="00953316">
            <w:pPr>
              <w:jc w:val="center"/>
            </w:pPr>
            <w:r>
              <w:rPr>
                <w:b/>
                <w:bCs/>
              </w:rPr>
              <w:t>Element</w:t>
            </w:r>
          </w:p>
        </w:tc>
        <w:tc>
          <w:tcPr>
            <w:tcW w:w="3380" w:type="dxa"/>
            <w:tcBorders>
              <w:top w:val="single" w:sz="1" w:space="0" w:color="CCCCCC"/>
              <w:left w:val="single" w:sz="1" w:space="0" w:color="CCCCCC"/>
              <w:bottom w:val="single" w:sz="1" w:space="0" w:color="CCCCCC"/>
              <w:right w:val="single" w:sz="1" w:space="0" w:color="CCCCCC"/>
            </w:tcBorders>
            <w:shd w:val="clear" w:color="auto" w:fill="FEF3C7"/>
          </w:tcPr>
          <w:p w14:paraId="18B23B6E" w14:textId="77777777" w:rsidR="00576CB7" w:rsidRDefault="00953316">
            <w:pPr>
              <w:jc w:val="center"/>
            </w:pPr>
            <w:r>
              <w:rPr>
                <w:b/>
                <w:bCs/>
              </w:rPr>
              <w:t>$25K MODEST</w:t>
            </w:r>
          </w:p>
        </w:tc>
        <w:tc>
          <w:tcPr>
            <w:tcW w:w="3380" w:type="dxa"/>
            <w:tcBorders>
              <w:top w:val="single" w:sz="1" w:space="0" w:color="CCCCCC"/>
              <w:left w:val="single" w:sz="1" w:space="0" w:color="CCCCCC"/>
              <w:bottom w:val="single" w:sz="1" w:space="0" w:color="CCCCCC"/>
              <w:right w:val="single" w:sz="1" w:space="0" w:color="CCCCCC"/>
            </w:tcBorders>
            <w:shd w:val="clear" w:color="auto" w:fill="D1FAE5"/>
          </w:tcPr>
          <w:p w14:paraId="18B23B6F" w14:textId="77777777" w:rsidR="00576CB7" w:rsidRDefault="00953316">
            <w:pPr>
              <w:jc w:val="center"/>
            </w:pPr>
            <w:r>
              <w:rPr>
                <w:b/>
                <w:bCs/>
              </w:rPr>
              <w:t>$100K FULL</w:t>
            </w:r>
          </w:p>
        </w:tc>
      </w:tr>
      <w:tr w:rsidR="00576CB7" w14:paraId="18B23B7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Pr>
          <w:p w14:paraId="18B23B71" w14:textId="77777777" w:rsidR="00576CB7" w:rsidRDefault="00953316">
            <w:r>
              <w:rPr>
                <w:b/>
                <w:bCs/>
              </w:rPr>
              <w:t>Exterior Look</w:t>
            </w:r>
          </w:p>
        </w:tc>
        <w:tc>
          <w:tcPr>
            <w:tcW w:w="3380" w:type="dxa"/>
            <w:tcBorders>
              <w:top w:val="single" w:sz="1" w:space="0" w:color="CCCCCC"/>
              <w:left w:val="single" w:sz="1" w:space="0" w:color="CCCCCC"/>
              <w:bottom w:val="single" w:sz="1" w:space="0" w:color="CCCCCC"/>
              <w:right w:val="single" w:sz="1" w:space="0" w:color="CCCCCC"/>
            </w:tcBorders>
          </w:tcPr>
          <w:p w14:paraId="18B23B72" w14:textId="77777777" w:rsidR="00576CB7" w:rsidRDefault="00953316">
            <w:r>
              <w:t>Painted containers with branded graphics/murals. Industrial aesthetic. No scenic shell.</w:t>
            </w:r>
          </w:p>
        </w:tc>
        <w:tc>
          <w:tcPr>
            <w:tcW w:w="3380" w:type="dxa"/>
            <w:tcBorders>
              <w:top w:val="single" w:sz="1" w:space="0" w:color="CCCCCC"/>
              <w:left w:val="single" w:sz="1" w:space="0" w:color="CCCCCC"/>
              <w:bottom w:val="single" w:sz="1" w:space="0" w:color="CCCCCC"/>
              <w:right w:val="single" w:sz="1" w:space="0" w:color="CCCCCC"/>
            </w:tcBorders>
          </w:tcPr>
          <w:p w14:paraId="18B23B73" w14:textId="77777777" w:rsidR="00576CB7" w:rsidRDefault="00953316">
            <w:r>
              <w:t>Full EPS foam scenic shell (prairie mound) wrapping entire structure. Destination architecture.</w:t>
            </w:r>
          </w:p>
        </w:tc>
      </w:tr>
      <w:tr w:rsidR="00576CB7" w14:paraId="18B23B7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Pr>
          <w:p w14:paraId="18B23B75" w14:textId="77777777" w:rsidR="00576CB7" w:rsidRDefault="00953316">
            <w:r>
              <w:rPr>
                <w:b/>
                <w:bCs/>
              </w:rPr>
              <w:t>Rooftop Deck</w:t>
            </w:r>
          </w:p>
        </w:tc>
        <w:tc>
          <w:tcPr>
            <w:tcW w:w="3380" w:type="dxa"/>
            <w:tcBorders>
              <w:top w:val="single" w:sz="1" w:space="0" w:color="CCCCCC"/>
              <w:left w:val="single" w:sz="1" w:space="0" w:color="CCCCCC"/>
              <w:bottom w:val="single" w:sz="1" w:space="0" w:color="CCCCCC"/>
              <w:right w:val="single" w:sz="1" w:space="0" w:color="CCCCCC"/>
            </w:tcBorders>
          </w:tcPr>
          <w:p w14:paraId="18B23B76" w14:textId="77777777" w:rsidR="00576CB7" w:rsidRDefault="00953316">
            <w:r>
              <w:t>None. Upper level is staff/party only. No rooftop access.</w:t>
            </w:r>
          </w:p>
        </w:tc>
        <w:tc>
          <w:tcPr>
            <w:tcW w:w="3380" w:type="dxa"/>
            <w:tcBorders>
              <w:top w:val="single" w:sz="1" w:space="0" w:color="CCCCCC"/>
              <w:left w:val="single" w:sz="1" w:space="0" w:color="CCCCCC"/>
              <w:bottom w:val="single" w:sz="1" w:space="0" w:color="CCCCCC"/>
              <w:right w:val="single" w:sz="1" w:space="0" w:color="CCCCCC"/>
            </w:tcBorders>
          </w:tcPr>
          <w:p w14:paraId="18B23B77" w14:textId="77777777" w:rsidR="00576CB7" w:rsidRDefault="00953316">
            <w:r>
              <w:t>Protected viewing deck crater in shell with lake views, 3-4 tables, accessed via cave tunnel.</w:t>
            </w:r>
          </w:p>
        </w:tc>
      </w:tr>
      <w:tr w:rsidR="00576CB7" w14:paraId="18B23B7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Pr>
          <w:p w14:paraId="18B23B79" w14:textId="77777777" w:rsidR="00576CB7" w:rsidRDefault="00953316">
            <w:r>
              <w:rPr>
                <w:b/>
                <w:bCs/>
              </w:rPr>
              <w:t>Foundation</w:t>
            </w:r>
          </w:p>
        </w:tc>
        <w:tc>
          <w:tcPr>
            <w:tcW w:w="3380" w:type="dxa"/>
            <w:tcBorders>
              <w:top w:val="single" w:sz="1" w:space="0" w:color="CCCCCC"/>
              <w:left w:val="single" w:sz="1" w:space="0" w:color="CCCCCC"/>
              <w:bottom w:val="single" w:sz="1" w:space="0" w:color="CCCCCC"/>
              <w:right w:val="single" w:sz="1" w:space="0" w:color="CCCCCC"/>
            </w:tcBorders>
          </w:tcPr>
          <w:p w14:paraId="18B23B7A" w14:textId="77777777" w:rsidR="00576CB7" w:rsidRDefault="00953316">
            <w:r>
              <w:t>Compacted gravel pad with concrete blocks at corners. Temporary/relocatable.</w:t>
            </w:r>
          </w:p>
        </w:tc>
        <w:tc>
          <w:tcPr>
            <w:tcW w:w="3380" w:type="dxa"/>
            <w:tcBorders>
              <w:top w:val="single" w:sz="1" w:space="0" w:color="CCCCCC"/>
              <w:left w:val="single" w:sz="1" w:space="0" w:color="CCCCCC"/>
              <w:bottom w:val="single" w:sz="1" w:space="0" w:color="CCCCCC"/>
              <w:right w:val="single" w:sz="1" w:space="0" w:color="CCCCCC"/>
            </w:tcBorders>
          </w:tcPr>
          <w:p w14:paraId="18B23B7B" w14:textId="77777777" w:rsidR="00576CB7" w:rsidRDefault="00953316">
            <w:r>
              <w:t>8 poured concrete piers with anchor plates. Permanent installation.</w:t>
            </w:r>
          </w:p>
        </w:tc>
      </w:tr>
      <w:tr w:rsidR="00576CB7" w14:paraId="18B23B8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Pr>
          <w:p w14:paraId="18B23B7D" w14:textId="77777777" w:rsidR="00576CB7" w:rsidRDefault="00953316">
            <w:r>
              <w:rPr>
                <w:b/>
                <w:bCs/>
              </w:rPr>
              <w:t>Interior Finish</w:t>
            </w:r>
          </w:p>
        </w:tc>
        <w:tc>
          <w:tcPr>
            <w:tcW w:w="3380" w:type="dxa"/>
            <w:tcBorders>
              <w:top w:val="single" w:sz="1" w:space="0" w:color="CCCCCC"/>
              <w:left w:val="single" w:sz="1" w:space="0" w:color="CCCCCC"/>
              <w:bottom w:val="single" w:sz="1" w:space="0" w:color="CCCCCC"/>
              <w:right w:val="single" w:sz="1" w:space="0" w:color="CCCCCC"/>
            </w:tcBorders>
          </w:tcPr>
          <w:p w14:paraId="18B23B7E" w14:textId="77777777" w:rsidR="00576CB7" w:rsidRDefault="00953316">
            <w:r>
              <w:t>Spray foam insulation. Painted OSB walls. Vinyl plank or painted concrete floor.</w:t>
            </w:r>
          </w:p>
        </w:tc>
        <w:tc>
          <w:tcPr>
            <w:tcW w:w="3380" w:type="dxa"/>
            <w:tcBorders>
              <w:top w:val="single" w:sz="1" w:space="0" w:color="CCCCCC"/>
              <w:left w:val="single" w:sz="1" w:space="0" w:color="CCCCCC"/>
              <w:bottom w:val="single" w:sz="1" w:space="0" w:color="CCCCCC"/>
              <w:right w:val="single" w:sz="1" w:space="0" w:color="CCCCCC"/>
            </w:tcBorders>
          </w:tcPr>
          <w:p w14:paraId="18B23B7F" w14:textId="77777777" w:rsidR="00576CB7" w:rsidRDefault="00953316">
            <w:r>
              <w:t>Spray foam insulation. Finished plywood or drywall. Quality vinyl plank or epoxy floor.</w:t>
            </w:r>
          </w:p>
        </w:tc>
      </w:tr>
      <w:tr w:rsidR="00576CB7" w14:paraId="18B23B8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Pr>
          <w:p w14:paraId="18B23B81" w14:textId="77777777" w:rsidR="00576CB7" w:rsidRDefault="00953316">
            <w:r>
              <w:rPr>
                <w:b/>
                <w:bCs/>
              </w:rPr>
              <w:t>HVAC</w:t>
            </w:r>
          </w:p>
        </w:tc>
        <w:tc>
          <w:tcPr>
            <w:tcW w:w="3380" w:type="dxa"/>
            <w:tcBorders>
              <w:top w:val="single" w:sz="1" w:space="0" w:color="CCCCCC"/>
              <w:left w:val="single" w:sz="1" w:space="0" w:color="CCCCCC"/>
              <w:bottom w:val="single" w:sz="1" w:space="0" w:color="CCCCCC"/>
              <w:right w:val="single" w:sz="1" w:space="0" w:color="CCCCCC"/>
            </w:tcBorders>
          </w:tcPr>
          <w:p w14:paraId="18B23B82" w14:textId="77777777" w:rsidR="00576CB7" w:rsidRDefault="00953316">
            <w:r>
              <w:t>Portable AC units and space heaters. No permanent HVAC.</w:t>
            </w:r>
          </w:p>
        </w:tc>
        <w:tc>
          <w:tcPr>
            <w:tcW w:w="3380" w:type="dxa"/>
            <w:tcBorders>
              <w:top w:val="single" w:sz="1" w:space="0" w:color="CCCCCC"/>
              <w:left w:val="single" w:sz="1" w:space="0" w:color="CCCCCC"/>
              <w:bottom w:val="single" w:sz="1" w:space="0" w:color="CCCCCC"/>
              <w:right w:val="single" w:sz="1" w:space="0" w:color="CCCCCC"/>
            </w:tcBorders>
          </w:tcPr>
          <w:p w14:paraId="18B23B83" w14:textId="77777777" w:rsidR="00576CB7" w:rsidRDefault="00953316">
            <w:r>
              <w:t>Mini-split heat pumps (one per container zone). Year-round climate control.</w:t>
            </w:r>
          </w:p>
        </w:tc>
      </w:tr>
      <w:tr w:rsidR="00576CB7" w14:paraId="18B23B8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Pr>
          <w:p w14:paraId="18B23B85" w14:textId="77777777" w:rsidR="00576CB7" w:rsidRDefault="00953316">
            <w:r>
              <w:rPr>
                <w:b/>
                <w:bCs/>
              </w:rPr>
              <w:t>Plumbing</w:t>
            </w:r>
          </w:p>
        </w:tc>
        <w:tc>
          <w:tcPr>
            <w:tcW w:w="3380" w:type="dxa"/>
            <w:tcBorders>
              <w:top w:val="single" w:sz="1" w:space="0" w:color="CCCCCC"/>
              <w:left w:val="single" w:sz="1" w:space="0" w:color="CCCCCC"/>
              <w:bottom w:val="single" w:sz="1" w:space="0" w:color="CCCCCC"/>
              <w:right w:val="single" w:sz="1" w:space="0" w:color="CCCCCC"/>
            </w:tcBorders>
          </w:tcPr>
          <w:p w14:paraId="18B23B86" w14:textId="77777777" w:rsidR="00576CB7" w:rsidRDefault="00953316">
            <w:r>
              <w:t>Single hand sink in café. Porta-potty or nearby restroom facility.</w:t>
            </w:r>
          </w:p>
        </w:tc>
        <w:tc>
          <w:tcPr>
            <w:tcW w:w="3380" w:type="dxa"/>
            <w:tcBorders>
              <w:top w:val="single" w:sz="1" w:space="0" w:color="CCCCCC"/>
              <w:left w:val="single" w:sz="1" w:space="0" w:color="CCCCCC"/>
              <w:bottom w:val="single" w:sz="1" w:space="0" w:color="CCCCCC"/>
              <w:right w:val="single" w:sz="1" w:space="0" w:color="CCCCCC"/>
            </w:tcBorders>
          </w:tcPr>
          <w:p w14:paraId="18B23B87" w14:textId="77777777" w:rsidR="00576CB7" w:rsidRDefault="00953316">
            <w:r>
              <w:t>Full plumbing: café sink, prep sink, ADA restroom, water heater.</w:t>
            </w:r>
          </w:p>
        </w:tc>
      </w:tr>
      <w:tr w:rsidR="00576CB7" w14:paraId="18B23B8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Pr>
          <w:p w14:paraId="18B23B89" w14:textId="77777777" w:rsidR="00576CB7" w:rsidRDefault="00953316">
            <w:r>
              <w:rPr>
                <w:b/>
                <w:bCs/>
              </w:rPr>
              <w:t>Electrical</w:t>
            </w:r>
          </w:p>
        </w:tc>
        <w:tc>
          <w:tcPr>
            <w:tcW w:w="3380" w:type="dxa"/>
            <w:tcBorders>
              <w:top w:val="single" w:sz="1" w:space="0" w:color="CCCCCC"/>
              <w:left w:val="single" w:sz="1" w:space="0" w:color="CCCCCC"/>
              <w:bottom w:val="single" w:sz="1" w:space="0" w:color="CCCCCC"/>
              <w:right w:val="single" w:sz="1" w:space="0" w:color="CCCCCC"/>
            </w:tcBorders>
          </w:tcPr>
          <w:p w14:paraId="18B23B8A" w14:textId="77777777" w:rsidR="00576CB7" w:rsidRDefault="00953316">
            <w:r>
              <w:t>100A service. Basic lighting, outlets. LED shop lights.</w:t>
            </w:r>
          </w:p>
        </w:tc>
        <w:tc>
          <w:tcPr>
            <w:tcW w:w="3380" w:type="dxa"/>
            <w:tcBorders>
              <w:top w:val="single" w:sz="1" w:space="0" w:color="CCCCCC"/>
              <w:left w:val="single" w:sz="1" w:space="0" w:color="CCCCCC"/>
              <w:bottom w:val="single" w:sz="1" w:space="0" w:color="CCCCCC"/>
              <w:right w:val="single" w:sz="1" w:space="0" w:color="CCCCCC"/>
            </w:tcBorders>
          </w:tcPr>
          <w:p w14:paraId="18B23B8B" w14:textId="77777777" w:rsidR="00576CB7" w:rsidRDefault="00953316">
            <w:r>
              <w:t>200A service. Full lighting design, ample outlets, exterior accent lighting.</w:t>
            </w:r>
          </w:p>
        </w:tc>
      </w:tr>
      <w:tr w:rsidR="00576CB7" w14:paraId="18B23B9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Pr>
          <w:p w14:paraId="18B23B8D" w14:textId="77777777" w:rsidR="00576CB7" w:rsidRDefault="00953316">
            <w:r>
              <w:rPr>
                <w:b/>
                <w:bCs/>
              </w:rPr>
              <w:t>Café Equipment</w:t>
            </w:r>
          </w:p>
        </w:tc>
        <w:tc>
          <w:tcPr>
            <w:tcW w:w="3380" w:type="dxa"/>
            <w:tcBorders>
              <w:top w:val="single" w:sz="1" w:space="0" w:color="CCCCCC"/>
              <w:left w:val="single" w:sz="1" w:space="0" w:color="CCCCCC"/>
              <w:bottom w:val="single" w:sz="1" w:space="0" w:color="CCCCCC"/>
              <w:right w:val="single" w:sz="1" w:space="0" w:color="CCCCCC"/>
            </w:tcBorders>
          </w:tcPr>
          <w:p w14:paraId="18B23B8E" w14:textId="77777777" w:rsidR="00576CB7" w:rsidRDefault="00953316">
            <w:r>
              <w:t>Basic drip coffee maker, small display case, dorm fridge. Pre-packaged items only.</w:t>
            </w:r>
          </w:p>
        </w:tc>
        <w:tc>
          <w:tcPr>
            <w:tcW w:w="3380" w:type="dxa"/>
            <w:tcBorders>
              <w:top w:val="single" w:sz="1" w:space="0" w:color="CCCCCC"/>
              <w:left w:val="single" w:sz="1" w:space="0" w:color="CCCCCC"/>
              <w:bottom w:val="single" w:sz="1" w:space="0" w:color="CCCCCC"/>
              <w:right w:val="single" w:sz="1" w:space="0" w:color="CCCCCC"/>
            </w:tcBorders>
          </w:tcPr>
          <w:p w14:paraId="18B23B8F" w14:textId="77777777" w:rsidR="00576CB7" w:rsidRDefault="00953316">
            <w:r>
              <w:t>Commercial espresso machine, pastry display, commercial fridge, prep area.</w:t>
            </w:r>
          </w:p>
        </w:tc>
      </w:tr>
      <w:tr w:rsidR="00576CB7" w14:paraId="18B23B9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Pr>
          <w:p w14:paraId="18B23B91" w14:textId="77777777" w:rsidR="00576CB7" w:rsidRDefault="00953316">
            <w:r>
              <w:rPr>
                <w:b/>
                <w:bCs/>
              </w:rPr>
              <w:t>RC Fleet</w:t>
            </w:r>
          </w:p>
        </w:tc>
        <w:tc>
          <w:tcPr>
            <w:tcW w:w="3380" w:type="dxa"/>
            <w:tcBorders>
              <w:top w:val="single" w:sz="1" w:space="0" w:color="CCCCCC"/>
              <w:left w:val="single" w:sz="1" w:space="0" w:color="CCCCCC"/>
              <w:bottom w:val="single" w:sz="1" w:space="0" w:color="CCCCCC"/>
              <w:right w:val="single" w:sz="1" w:space="0" w:color="CCCCCC"/>
            </w:tcBorders>
          </w:tcPr>
          <w:p w14:paraId="18B23B92" w14:textId="77777777" w:rsidR="00576CB7" w:rsidRDefault="00953316">
            <w:r>
              <w:t>6 budget RC excavators. Basic charging setup.</w:t>
            </w:r>
          </w:p>
        </w:tc>
        <w:tc>
          <w:tcPr>
            <w:tcW w:w="3380" w:type="dxa"/>
            <w:tcBorders>
              <w:top w:val="single" w:sz="1" w:space="0" w:color="CCCCCC"/>
              <w:left w:val="single" w:sz="1" w:space="0" w:color="CCCCCC"/>
              <w:bottom w:val="single" w:sz="1" w:space="0" w:color="CCCCCC"/>
              <w:right w:val="single" w:sz="1" w:space="0" w:color="CCCCCC"/>
            </w:tcBorders>
          </w:tcPr>
          <w:p w14:paraId="18B23B93" w14:textId="77777777" w:rsidR="00576CB7" w:rsidRDefault="00953316">
            <w:r>
              <w:t>10+ quality RC excavators with spares. Organized charging station wall.</w:t>
            </w:r>
          </w:p>
        </w:tc>
      </w:tr>
      <w:tr w:rsidR="00576CB7" w14:paraId="18B23B9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Pr>
          <w:p w14:paraId="18B23B95" w14:textId="77777777" w:rsidR="00576CB7" w:rsidRDefault="00953316">
            <w:r>
              <w:rPr>
                <w:b/>
                <w:bCs/>
              </w:rPr>
              <w:t>Sandbox Arena</w:t>
            </w:r>
          </w:p>
        </w:tc>
        <w:tc>
          <w:tcPr>
            <w:tcW w:w="3380" w:type="dxa"/>
            <w:tcBorders>
              <w:top w:val="single" w:sz="1" w:space="0" w:color="CCCCCC"/>
              <w:left w:val="single" w:sz="1" w:space="0" w:color="CCCCCC"/>
              <w:bottom w:val="single" w:sz="1" w:space="0" w:color="CCCCCC"/>
              <w:right w:val="single" w:sz="1" w:space="0" w:color="CCCCCC"/>
            </w:tcBorders>
          </w:tcPr>
          <w:p w14:paraId="18B23B96" w14:textId="77777777" w:rsidR="00576CB7" w:rsidRDefault="00953316">
            <w:r>
              <w:t>8ft diameter. Landscape timber edging. Play sand.</w:t>
            </w:r>
          </w:p>
        </w:tc>
        <w:tc>
          <w:tcPr>
            <w:tcW w:w="3380" w:type="dxa"/>
            <w:tcBorders>
              <w:top w:val="single" w:sz="1" w:space="0" w:color="CCCCCC"/>
              <w:left w:val="single" w:sz="1" w:space="0" w:color="CCCCCC"/>
              <w:bottom w:val="single" w:sz="1" w:space="0" w:color="CCCCCC"/>
              <w:right w:val="single" w:sz="1" w:space="0" w:color="CCCCCC"/>
            </w:tcBorders>
          </w:tcPr>
          <w:p w14:paraId="18B23B97" w14:textId="77777777" w:rsidR="00576CB7" w:rsidRDefault="00953316">
            <w:r>
              <w:t>12ft diameter. Built-up edge with seating. Kinetic sand. Drainage system.</w:t>
            </w:r>
          </w:p>
        </w:tc>
      </w:tr>
      <w:tr w:rsidR="00576CB7" w14:paraId="18B23B9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Pr>
          <w:p w14:paraId="18B23B99" w14:textId="77777777" w:rsidR="00576CB7" w:rsidRDefault="00953316">
            <w:proofErr w:type="gramStart"/>
            <w:r>
              <w:rPr>
                <w:b/>
                <w:bCs/>
              </w:rPr>
              <w:t>Upper Level</w:t>
            </w:r>
            <w:proofErr w:type="gramEnd"/>
            <w:r>
              <w:rPr>
                <w:b/>
                <w:bCs/>
              </w:rPr>
              <w:t xml:space="preserve"> Use</w:t>
            </w:r>
          </w:p>
        </w:tc>
        <w:tc>
          <w:tcPr>
            <w:tcW w:w="3380" w:type="dxa"/>
            <w:tcBorders>
              <w:top w:val="single" w:sz="1" w:space="0" w:color="CCCCCC"/>
              <w:left w:val="single" w:sz="1" w:space="0" w:color="CCCCCC"/>
              <w:bottom w:val="single" w:sz="1" w:space="0" w:color="CCCCCC"/>
              <w:right w:val="single" w:sz="1" w:space="0" w:color="CCCCCC"/>
            </w:tcBorders>
          </w:tcPr>
          <w:p w14:paraId="18B23B9A" w14:textId="77777777" w:rsidR="00576CB7" w:rsidRDefault="00953316">
            <w:r>
              <w:t>Storage only. Not open to public. Basic interior. Ladder access.</w:t>
            </w:r>
          </w:p>
        </w:tc>
        <w:tc>
          <w:tcPr>
            <w:tcW w:w="3380" w:type="dxa"/>
            <w:tcBorders>
              <w:top w:val="single" w:sz="1" w:space="0" w:color="CCCCCC"/>
              <w:left w:val="single" w:sz="1" w:space="0" w:color="CCCCCC"/>
              <w:bottom w:val="single" w:sz="1" w:space="0" w:color="CCCCCC"/>
              <w:right w:val="single" w:sz="1" w:space="0" w:color="CCCCCC"/>
            </w:tcBorders>
          </w:tcPr>
          <w:p w14:paraId="18B23B9B" w14:textId="77777777" w:rsidR="00576CB7" w:rsidRDefault="00953316">
            <w:r>
              <w:t>Staff area + party room (16 capacity). Full finish. Code-compliant staircase.</w:t>
            </w:r>
          </w:p>
        </w:tc>
      </w:tr>
      <w:tr w:rsidR="00576CB7" w14:paraId="18B23BA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Pr>
          <w:p w14:paraId="18B23B9D" w14:textId="77777777" w:rsidR="00576CB7" w:rsidRDefault="00953316">
            <w:r>
              <w:rPr>
                <w:b/>
                <w:bCs/>
              </w:rPr>
              <w:t>Signage</w:t>
            </w:r>
          </w:p>
        </w:tc>
        <w:tc>
          <w:tcPr>
            <w:tcW w:w="3380" w:type="dxa"/>
            <w:tcBorders>
              <w:top w:val="single" w:sz="1" w:space="0" w:color="CCCCCC"/>
              <w:left w:val="single" w:sz="1" w:space="0" w:color="CCCCCC"/>
              <w:bottom w:val="single" w:sz="1" w:space="0" w:color="CCCCCC"/>
              <w:right w:val="single" w:sz="1" w:space="0" w:color="CCCCCC"/>
            </w:tcBorders>
          </w:tcPr>
          <w:p w14:paraId="18B23B9E" w14:textId="77777777" w:rsidR="00576CB7" w:rsidRDefault="00953316">
            <w:r>
              <w:t>Vinyl banner and basic directional signs.</w:t>
            </w:r>
          </w:p>
        </w:tc>
        <w:tc>
          <w:tcPr>
            <w:tcW w:w="3380" w:type="dxa"/>
            <w:tcBorders>
              <w:top w:val="single" w:sz="1" w:space="0" w:color="CCCCCC"/>
              <w:left w:val="single" w:sz="1" w:space="0" w:color="CCCCCC"/>
              <w:bottom w:val="single" w:sz="1" w:space="0" w:color="CCCCCC"/>
              <w:right w:val="single" w:sz="1" w:space="0" w:color="CCCCCC"/>
            </w:tcBorders>
          </w:tcPr>
          <w:p w14:paraId="18B23B9F" w14:textId="77777777" w:rsidR="00576CB7" w:rsidRDefault="00953316">
            <w:r>
              <w:t>Custom fabricated signage, branded throughout, wayfinding system.</w:t>
            </w:r>
          </w:p>
        </w:tc>
      </w:tr>
      <w:tr w:rsidR="00576CB7" w14:paraId="18B23BA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Pr>
          <w:p w14:paraId="18B23BA1" w14:textId="77777777" w:rsidR="00576CB7" w:rsidRDefault="00953316">
            <w:r>
              <w:rPr>
                <w:b/>
                <w:bCs/>
              </w:rPr>
              <w:t>Furniture</w:t>
            </w:r>
          </w:p>
        </w:tc>
        <w:tc>
          <w:tcPr>
            <w:tcW w:w="3380" w:type="dxa"/>
            <w:tcBorders>
              <w:top w:val="single" w:sz="1" w:space="0" w:color="CCCCCC"/>
              <w:left w:val="single" w:sz="1" w:space="0" w:color="CCCCCC"/>
              <w:bottom w:val="single" w:sz="1" w:space="0" w:color="CCCCCC"/>
              <w:right w:val="single" w:sz="1" w:space="0" w:color="CCCCCC"/>
            </w:tcBorders>
          </w:tcPr>
          <w:p w14:paraId="18B23BA2" w14:textId="77777777" w:rsidR="00576CB7" w:rsidRDefault="00953316">
            <w:r>
              <w:t>Folding tables, plastic chairs, basic benches.</w:t>
            </w:r>
          </w:p>
        </w:tc>
        <w:tc>
          <w:tcPr>
            <w:tcW w:w="3380" w:type="dxa"/>
            <w:tcBorders>
              <w:top w:val="single" w:sz="1" w:space="0" w:color="CCCCCC"/>
              <w:left w:val="single" w:sz="1" w:space="0" w:color="CCCCCC"/>
              <w:bottom w:val="single" w:sz="1" w:space="0" w:color="CCCCCC"/>
              <w:right w:val="single" w:sz="1" w:space="0" w:color="CCCCCC"/>
            </w:tcBorders>
          </w:tcPr>
          <w:p w14:paraId="18B23BA3" w14:textId="77777777" w:rsidR="00576CB7" w:rsidRDefault="00953316">
            <w:r>
              <w:t>Wooden café tables, quality chairs, custom built-in benches, retail fixtures.</w:t>
            </w:r>
          </w:p>
        </w:tc>
      </w:tr>
      <w:tr w:rsidR="00576CB7" w14:paraId="18B23BA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Pr>
          <w:p w14:paraId="18B23BA5" w14:textId="77777777" w:rsidR="00576CB7" w:rsidRDefault="00953316">
            <w:r>
              <w:rPr>
                <w:b/>
                <w:bCs/>
              </w:rPr>
              <w:t>Overall Vibe</w:t>
            </w:r>
          </w:p>
        </w:tc>
        <w:tc>
          <w:tcPr>
            <w:tcW w:w="3380" w:type="dxa"/>
            <w:tcBorders>
              <w:top w:val="single" w:sz="1" w:space="0" w:color="CCCCCC"/>
              <w:left w:val="single" w:sz="1" w:space="0" w:color="CCCCCC"/>
              <w:bottom w:val="single" w:sz="1" w:space="0" w:color="CCCCCC"/>
              <w:right w:val="single" w:sz="1" w:space="0" w:color="CCCCCC"/>
            </w:tcBorders>
          </w:tcPr>
          <w:p w14:paraId="18B23BA6" w14:textId="77777777" w:rsidR="00576CB7" w:rsidRDefault="00953316">
            <w:r>
              <w:rPr>
                <w:b/>
                <w:bCs/>
              </w:rPr>
              <w:t xml:space="preserve">"Cool pop-up" — </w:t>
            </w:r>
            <w:r>
              <w:t>scrappy, industrial, charm in simplicity</w:t>
            </w:r>
          </w:p>
        </w:tc>
        <w:tc>
          <w:tcPr>
            <w:tcW w:w="3380" w:type="dxa"/>
            <w:tcBorders>
              <w:top w:val="single" w:sz="1" w:space="0" w:color="CCCCCC"/>
              <w:left w:val="single" w:sz="1" w:space="0" w:color="CCCCCC"/>
              <w:bottom w:val="single" w:sz="1" w:space="0" w:color="CCCCCC"/>
              <w:right w:val="single" w:sz="1" w:space="0" w:color="CCCCCC"/>
            </w:tcBorders>
          </w:tcPr>
          <w:p w14:paraId="18B23BA7" w14:textId="77777777" w:rsidR="00576CB7" w:rsidRDefault="00953316">
            <w:r>
              <w:rPr>
                <w:b/>
                <w:bCs/>
              </w:rPr>
              <w:t xml:space="preserve">"Destination attraction" — </w:t>
            </w:r>
            <w:r>
              <w:t>immersive, polished, memorable</w:t>
            </w:r>
          </w:p>
        </w:tc>
      </w:tr>
    </w:tbl>
    <w:p w14:paraId="18B23BA9" w14:textId="77777777" w:rsidR="00576CB7" w:rsidRDefault="00953316">
      <w:r>
        <w:br w:type="page"/>
      </w:r>
    </w:p>
    <w:p w14:paraId="18B23BAA" w14:textId="77777777" w:rsidR="00576CB7" w:rsidRDefault="00953316">
      <w:pPr>
        <w:pStyle w:val="Heading1"/>
      </w:pPr>
      <w:r>
        <w:lastRenderedPageBreak/>
        <w:t>Budget Breakdown: $25K vs $100K</w:t>
      </w:r>
    </w:p>
    <w:p w14:paraId="18B23BAB" w14:textId="77777777" w:rsidR="00576CB7" w:rsidRDefault="00953316">
      <w:pPr>
        <w:spacing w:after="200"/>
      </w:pPr>
      <w:r>
        <w:t>Both versions assume containers already owned. All figures in CAD.</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93"/>
        <w:gridCol w:w="2264"/>
        <w:gridCol w:w="2267"/>
      </w:tblGrid>
      <w:tr w:rsidR="00576CB7" w14:paraId="18B23BAF"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8DCC8"/>
          </w:tcPr>
          <w:p w14:paraId="18B23BAC" w14:textId="77777777" w:rsidR="00576CB7" w:rsidRDefault="00953316">
            <w:r>
              <w:rPr>
                <w:b/>
                <w:bCs/>
              </w:rPr>
              <w:t>Category</w:t>
            </w:r>
          </w:p>
        </w:tc>
        <w:tc>
          <w:tcPr>
            <w:tcW w:w="2340" w:type="dxa"/>
            <w:tcBorders>
              <w:top w:val="single" w:sz="1" w:space="0" w:color="CCCCCC"/>
              <w:left w:val="single" w:sz="1" w:space="0" w:color="CCCCCC"/>
              <w:bottom w:val="single" w:sz="1" w:space="0" w:color="CCCCCC"/>
              <w:right w:val="single" w:sz="1" w:space="0" w:color="CCCCCC"/>
            </w:tcBorders>
            <w:shd w:val="clear" w:color="auto" w:fill="FEF3C7"/>
          </w:tcPr>
          <w:p w14:paraId="18B23BAD" w14:textId="77777777" w:rsidR="00576CB7" w:rsidRDefault="00953316">
            <w:pPr>
              <w:jc w:val="center"/>
            </w:pPr>
            <w:r>
              <w:rPr>
                <w:b/>
                <w:bCs/>
              </w:rPr>
              <w:t>$25K MODEST</w:t>
            </w:r>
          </w:p>
        </w:tc>
        <w:tc>
          <w:tcPr>
            <w:tcW w:w="2340" w:type="dxa"/>
            <w:tcBorders>
              <w:top w:val="single" w:sz="1" w:space="0" w:color="CCCCCC"/>
              <w:left w:val="single" w:sz="1" w:space="0" w:color="CCCCCC"/>
              <w:bottom w:val="single" w:sz="1" w:space="0" w:color="CCCCCC"/>
              <w:right w:val="single" w:sz="1" w:space="0" w:color="CCCCCC"/>
            </w:tcBorders>
            <w:shd w:val="clear" w:color="auto" w:fill="D1FAE5"/>
          </w:tcPr>
          <w:p w14:paraId="18B23BAE" w14:textId="77777777" w:rsidR="00576CB7" w:rsidRDefault="00953316">
            <w:pPr>
              <w:jc w:val="center"/>
            </w:pPr>
            <w:r>
              <w:rPr>
                <w:b/>
                <w:bCs/>
              </w:rPr>
              <w:t>$100K FULL</w:t>
            </w:r>
          </w:p>
        </w:tc>
      </w:tr>
      <w:tr w:rsidR="00576CB7" w14:paraId="18B23BB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B0" w14:textId="77777777" w:rsidR="00576CB7" w:rsidRDefault="00953316">
            <w:r>
              <w:t>Containers (4× 40ft)</w:t>
            </w:r>
          </w:p>
        </w:tc>
        <w:tc>
          <w:tcPr>
            <w:tcW w:w="2340" w:type="dxa"/>
            <w:tcBorders>
              <w:top w:val="single" w:sz="1" w:space="0" w:color="CCCCCC"/>
              <w:left w:val="single" w:sz="1" w:space="0" w:color="CCCCCC"/>
              <w:bottom w:val="single" w:sz="1" w:space="0" w:color="CCCCCC"/>
              <w:right w:val="single" w:sz="1" w:space="0" w:color="CCCCCC"/>
            </w:tcBorders>
          </w:tcPr>
          <w:p w14:paraId="18B23BB1" w14:textId="77777777" w:rsidR="00576CB7" w:rsidRDefault="00953316">
            <w:pPr>
              <w:jc w:val="right"/>
            </w:pPr>
            <w:r>
              <w:rPr>
                <w:b/>
                <w:bCs/>
              </w:rPr>
              <w:t>$0</w:t>
            </w:r>
          </w:p>
        </w:tc>
        <w:tc>
          <w:tcPr>
            <w:tcW w:w="2340" w:type="dxa"/>
            <w:tcBorders>
              <w:top w:val="single" w:sz="1" w:space="0" w:color="CCCCCC"/>
              <w:left w:val="single" w:sz="1" w:space="0" w:color="CCCCCC"/>
              <w:bottom w:val="single" w:sz="1" w:space="0" w:color="CCCCCC"/>
              <w:right w:val="single" w:sz="1" w:space="0" w:color="CCCCCC"/>
            </w:tcBorders>
          </w:tcPr>
          <w:p w14:paraId="18B23BB2" w14:textId="77777777" w:rsidR="00576CB7" w:rsidRDefault="00953316">
            <w:pPr>
              <w:jc w:val="right"/>
            </w:pPr>
            <w:r>
              <w:rPr>
                <w:b/>
                <w:bCs/>
              </w:rPr>
              <w:t>$0</w:t>
            </w:r>
          </w:p>
        </w:tc>
      </w:tr>
      <w:tr w:rsidR="00576CB7" w14:paraId="18B23BB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B4" w14:textId="77777777" w:rsidR="00576CB7" w:rsidRDefault="00953316">
            <w:r>
              <w:t>Container modifications (cuts, brackets, framing)</w:t>
            </w:r>
          </w:p>
        </w:tc>
        <w:tc>
          <w:tcPr>
            <w:tcW w:w="2340" w:type="dxa"/>
            <w:tcBorders>
              <w:top w:val="single" w:sz="1" w:space="0" w:color="CCCCCC"/>
              <w:left w:val="single" w:sz="1" w:space="0" w:color="CCCCCC"/>
              <w:bottom w:val="single" w:sz="1" w:space="0" w:color="CCCCCC"/>
              <w:right w:val="single" w:sz="1" w:space="0" w:color="CCCCCC"/>
            </w:tcBorders>
          </w:tcPr>
          <w:p w14:paraId="18B23BB5" w14:textId="77777777" w:rsidR="00576CB7" w:rsidRDefault="00953316">
            <w:pPr>
              <w:jc w:val="right"/>
            </w:pPr>
            <w:r>
              <w:t>$4,000</w:t>
            </w:r>
          </w:p>
        </w:tc>
        <w:tc>
          <w:tcPr>
            <w:tcW w:w="2340" w:type="dxa"/>
            <w:tcBorders>
              <w:top w:val="single" w:sz="1" w:space="0" w:color="CCCCCC"/>
              <w:left w:val="single" w:sz="1" w:space="0" w:color="CCCCCC"/>
              <w:bottom w:val="single" w:sz="1" w:space="0" w:color="CCCCCC"/>
              <w:right w:val="single" w:sz="1" w:space="0" w:color="CCCCCC"/>
            </w:tcBorders>
          </w:tcPr>
          <w:p w14:paraId="18B23BB6" w14:textId="77777777" w:rsidR="00576CB7" w:rsidRDefault="00953316">
            <w:pPr>
              <w:jc w:val="right"/>
            </w:pPr>
            <w:r>
              <w:t>$12,000</w:t>
            </w:r>
          </w:p>
        </w:tc>
      </w:tr>
      <w:tr w:rsidR="00576CB7" w14:paraId="18B23BB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B8" w14:textId="77777777" w:rsidR="00576CB7" w:rsidRDefault="00953316">
            <w:r>
              <w:t>Interior pre-finish (insulation, walls, floor)</w:t>
            </w:r>
          </w:p>
        </w:tc>
        <w:tc>
          <w:tcPr>
            <w:tcW w:w="2340" w:type="dxa"/>
            <w:tcBorders>
              <w:top w:val="single" w:sz="1" w:space="0" w:color="CCCCCC"/>
              <w:left w:val="single" w:sz="1" w:space="0" w:color="CCCCCC"/>
              <w:bottom w:val="single" w:sz="1" w:space="0" w:color="CCCCCC"/>
              <w:right w:val="single" w:sz="1" w:space="0" w:color="CCCCCC"/>
            </w:tcBorders>
          </w:tcPr>
          <w:p w14:paraId="18B23BB9" w14:textId="77777777" w:rsidR="00576CB7" w:rsidRDefault="00953316">
            <w:pPr>
              <w:jc w:val="right"/>
            </w:pPr>
            <w:r>
              <w:t>$5,000</w:t>
            </w:r>
          </w:p>
        </w:tc>
        <w:tc>
          <w:tcPr>
            <w:tcW w:w="2340" w:type="dxa"/>
            <w:tcBorders>
              <w:top w:val="single" w:sz="1" w:space="0" w:color="CCCCCC"/>
              <w:left w:val="single" w:sz="1" w:space="0" w:color="CCCCCC"/>
              <w:bottom w:val="single" w:sz="1" w:space="0" w:color="CCCCCC"/>
              <w:right w:val="single" w:sz="1" w:space="0" w:color="CCCCCC"/>
            </w:tcBorders>
          </w:tcPr>
          <w:p w14:paraId="18B23BBA" w14:textId="77777777" w:rsidR="00576CB7" w:rsidRDefault="00953316">
            <w:pPr>
              <w:jc w:val="right"/>
            </w:pPr>
            <w:r>
              <w:t>$14,000</w:t>
            </w:r>
          </w:p>
        </w:tc>
      </w:tr>
      <w:tr w:rsidR="00576CB7" w14:paraId="18B23BB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BC" w14:textId="77777777" w:rsidR="00576CB7" w:rsidRDefault="00953316">
            <w:r>
              <w:t>Foundation</w:t>
            </w:r>
          </w:p>
        </w:tc>
        <w:tc>
          <w:tcPr>
            <w:tcW w:w="2340" w:type="dxa"/>
            <w:tcBorders>
              <w:top w:val="single" w:sz="1" w:space="0" w:color="CCCCCC"/>
              <w:left w:val="single" w:sz="1" w:space="0" w:color="CCCCCC"/>
              <w:bottom w:val="single" w:sz="1" w:space="0" w:color="CCCCCC"/>
              <w:right w:val="single" w:sz="1" w:space="0" w:color="CCCCCC"/>
            </w:tcBorders>
          </w:tcPr>
          <w:p w14:paraId="18B23BBD" w14:textId="77777777" w:rsidR="00576CB7" w:rsidRDefault="00953316">
            <w:pPr>
              <w:jc w:val="right"/>
            </w:pPr>
            <w:r>
              <w:t>$1,500</w:t>
            </w:r>
          </w:p>
        </w:tc>
        <w:tc>
          <w:tcPr>
            <w:tcW w:w="2340" w:type="dxa"/>
            <w:tcBorders>
              <w:top w:val="single" w:sz="1" w:space="0" w:color="CCCCCC"/>
              <w:left w:val="single" w:sz="1" w:space="0" w:color="CCCCCC"/>
              <w:bottom w:val="single" w:sz="1" w:space="0" w:color="CCCCCC"/>
              <w:right w:val="single" w:sz="1" w:space="0" w:color="CCCCCC"/>
            </w:tcBorders>
          </w:tcPr>
          <w:p w14:paraId="18B23BBE" w14:textId="77777777" w:rsidR="00576CB7" w:rsidRDefault="00953316">
            <w:pPr>
              <w:jc w:val="right"/>
            </w:pPr>
            <w:r>
              <w:t>$6,000</w:t>
            </w:r>
          </w:p>
        </w:tc>
      </w:tr>
      <w:tr w:rsidR="00576CB7" w14:paraId="18B23BC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C0" w14:textId="77777777" w:rsidR="00576CB7" w:rsidRDefault="00953316">
            <w:r>
              <w:t>Site work (gravel, utilities)</w:t>
            </w:r>
          </w:p>
        </w:tc>
        <w:tc>
          <w:tcPr>
            <w:tcW w:w="2340" w:type="dxa"/>
            <w:tcBorders>
              <w:top w:val="single" w:sz="1" w:space="0" w:color="CCCCCC"/>
              <w:left w:val="single" w:sz="1" w:space="0" w:color="CCCCCC"/>
              <w:bottom w:val="single" w:sz="1" w:space="0" w:color="CCCCCC"/>
              <w:right w:val="single" w:sz="1" w:space="0" w:color="CCCCCC"/>
            </w:tcBorders>
          </w:tcPr>
          <w:p w14:paraId="18B23BC1" w14:textId="77777777" w:rsidR="00576CB7" w:rsidRDefault="00953316">
            <w:pPr>
              <w:jc w:val="right"/>
            </w:pPr>
            <w:r>
              <w:t>$2,000</w:t>
            </w:r>
          </w:p>
        </w:tc>
        <w:tc>
          <w:tcPr>
            <w:tcW w:w="2340" w:type="dxa"/>
            <w:tcBorders>
              <w:top w:val="single" w:sz="1" w:space="0" w:color="CCCCCC"/>
              <w:left w:val="single" w:sz="1" w:space="0" w:color="CCCCCC"/>
              <w:bottom w:val="single" w:sz="1" w:space="0" w:color="CCCCCC"/>
              <w:right w:val="single" w:sz="1" w:space="0" w:color="CCCCCC"/>
            </w:tcBorders>
          </w:tcPr>
          <w:p w14:paraId="18B23BC2" w14:textId="77777777" w:rsidR="00576CB7" w:rsidRDefault="00953316">
            <w:pPr>
              <w:jc w:val="right"/>
            </w:pPr>
            <w:r>
              <w:t>$8,000</w:t>
            </w:r>
          </w:p>
        </w:tc>
      </w:tr>
      <w:tr w:rsidR="00576CB7" w14:paraId="18B23BC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7ED"/>
          </w:tcPr>
          <w:p w14:paraId="18B23BC4" w14:textId="77777777" w:rsidR="00576CB7" w:rsidRDefault="00953316">
            <w:r>
              <w:rPr>
                <w:b/>
                <w:bCs/>
              </w:rPr>
              <w:t>Scenic shell / exterior treatment</w:t>
            </w:r>
          </w:p>
        </w:tc>
        <w:tc>
          <w:tcPr>
            <w:tcW w:w="2340" w:type="dxa"/>
            <w:tcBorders>
              <w:top w:val="single" w:sz="1" w:space="0" w:color="CCCCCC"/>
              <w:left w:val="single" w:sz="1" w:space="0" w:color="CCCCCC"/>
              <w:bottom w:val="single" w:sz="1" w:space="0" w:color="CCCCCC"/>
              <w:right w:val="single" w:sz="1" w:space="0" w:color="CCCCCC"/>
            </w:tcBorders>
            <w:shd w:val="clear" w:color="auto" w:fill="FFF7ED"/>
          </w:tcPr>
          <w:p w14:paraId="18B23BC5" w14:textId="77777777" w:rsidR="00576CB7" w:rsidRDefault="00953316">
            <w:pPr>
              <w:jc w:val="right"/>
            </w:pPr>
            <w:r>
              <w:t>$2,000</w:t>
            </w:r>
          </w:p>
        </w:tc>
        <w:tc>
          <w:tcPr>
            <w:tcW w:w="2340" w:type="dxa"/>
            <w:tcBorders>
              <w:top w:val="single" w:sz="1" w:space="0" w:color="CCCCCC"/>
              <w:left w:val="single" w:sz="1" w:space="0" w:color="CCCCCC"/>
              <w:bottom w:val="single" w:sz="1" w:space="0" w:color="CCCCCC"/>
              <w:right w:val="single" w:sz="1" w:space="0" w:color="CCCCCC"/>
            </w:tcBorders>
            <w:shd w:val="clear" w:color="auto" w:fill="FFF7ED"/>
          </w:tcPr>
          <w:p w14:paraId="18B23BC6" w14:textId="77777777" w:rsidR="00576CB7" w:rsidRDefault="00953316">
            <w:pPr>
              <w:jc w:val="right"/>
            </w:pPr>
            <w:r>
              <w:rPr>
                <w:b/>
                <w:bCs/>
              </w:rPr>
              <w:t>$25,000</w:t>
            </w:r>
          </w:p>
        </w:tc>
      </w:tr>
      <w:tr w:rsidR="00576CB7" w14:paraId="18B23BC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C8" w14:textId="77777777" w:rsidR="00576CB7" w:rsidRDefault="00953316">
            <w:r>
              <w:t xml:space="preserve">Staircase / </w:t>
            </w:r>
            <w:proofErr w:type="gramStart"/>
            <w:r>
              <w:t>upper level</w:t>
            </w:r>
            <w:proofErr w:type="gramEnd"/>
            <w:r>
              <w:t xml:space="preserve"> access</w:t>
            </w:r>
          </w:p>
        </w:tc>
        <w:tc>
          <w:tcPr>
            <w:tcW w:w="2340" w:type="dxa"/>
            <w:tcBorders>
              <w:top w:val="single" w:sz="1" w:space="0" w:color="CCCCCC"/>
              <w:left w:val="single" w:sz="1" w:space="0" w:color="CCCCCC"/>
              <w:bottom w:val="single" w:sz="1" w:space="0" w:color="CCCCCC"/>
              <w:right w:val="single" w:sz="1" w:space="0" w:color="CCCCCC"/>
            </w:tcBorders>
          </w:tcPr>
          <w:p w14:paraId="18B23BC9" w14:textId="77777777" w:rsidR="00576CB7" w:rsidRDefault="00953316">
            <w:pPr>
              <w:jc w:val="right"/>
            </w:pPr>
            <w:r>
              <w:t>$500</w:t>
            </w:r>
          </w:p>
        </w:tc>
        <w:tc>
          <w:tcPr>
            <w:tcW w:w="2340" w:type="dxa"/>
            <w:tcBorders>
              <w:top w:val="single" w:sz="1" w:space="0" w:color="CCCCCC"/>
              <w:left w:val="single" w:sz="1" w:space="0" w:color="CCCCCC"/>
              <w:bottom w:val="single" w:sz="1" w:space="0" w:color="CCCCCC"/>
              <w:right w:val="single" w:sz="1" w:space="0" w:color="CCCCCC"/>
            </w:tcBorders>
          </w:tcPr>
          <w:p w14:paraId="18B23BCA" w14:textId="77777777" w:rsidR="00576CB7" w:rsidRDefault="00953316">
            <w:pPr>
              <w:jc w:val="right"/>
            </w:pPr>
            <w:r>
              <w:t>$4,000</w:t>
            </w:r>
          </w:p>
        </w:tc>
      </w:tr>
      <w:tr w:rsidR="00576CB7" w14:paraId="18B23BC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CC" w14:textId="77777777" w:rsidR="00576CB7" w:rsidRDefault="00953316">
            <w:r>
              <w:t>Electrical (service, wiring, fixtures)</w:t>
            </w:r>
          </w:p>
        </w:tc>
        <w:tc>
          <w:tcPr>
            <w:tcW w:w="2340" w:type="dxa"/>
            <w:tcBorders>
              <w:top w:val="single" w:sz="1" w:space="0" w:color="CCCCCC"/>
              <w:left w:val="single" w:sz="1" w:space="0" w:color="CCCCCC"/>
              <w:bottom w:val="single" w:sz="1" w:space="0" w:color="CCCCCC"/>
              <w:right w:val="single" w:sz="1" w:space="0" w:color="CCCCCC"/>
            </w:tcBorders>
          </w:tcPr>
          <w:p w14:paraId="18B23BCD" w14:textId="77777777" w:rsidR="00576CB7" w:rsidRDefault="00953316">
            <w:pPr>
              <w:jc w:val="right"/>
            </w:pPr>
            <w:r>
              <w:t>$3,000</w:t>
            </w:r>
          </w:p>
        </w:tc>
        <w:tc>
          <w:tcPr>
            <w:tcW w:w="2340" w:type="dxa"/>
            <w:tcBorders>
              <w:top w:val="single" w:sz="1" w:space="0" w:color="CCCCCC"/>
              <w:left w:val="single" w:sz="1" w:space="0" w:color="CCCCCC"/>
              <w:bottom w:val="single" w:sz="1" w:space="0" w:color="CCCCCC"/>
              <w:right w:val="single" w:sz="1" w:space="0" w:color="CCCCCC"/>
            </w:tcBorders>
          </w:tcPr>
          <w:p w14:paraId="18B23BCE" w14:textId="77777777" w:rsidR="00576CB7" w:rsidRDefault="00953316">
            <w:pPr>
              <w:jc w:val="right"/>
            </w:pPr>
            <w:r>
              <w:t>$8,000</w:t>
            </w:r>
          </w:p>
        </w:tc>
      </w:tr>
      <w:tr w:rsidR="00576CB7" w14:paraId="18B23BD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D0" w14:textId="77777777" w:rsidR="00576CB7" w:rsidRDefault="00953316">
            <w:r>
              <w:t>Plumbing</w:t>
            </w:r>
          </w:p>
        </w:tc>
        <w:tc>
          <w:tcPr>
            <w:tcW w:w="2340" w:type="dxa"/>
            <w:tcBorders>
              <w:top w:val="single" w:sz="1" w:space="0" w:color="CCCCCC"/>
              <w:left w:val="single" w:sz="1" w:space="0" w:color="CCCCCC"/>
              <w:bottom w:val="single" w:sz="1" w:space="0" w:color="CCCCCC"/>
              <w:right w:val="single" w:sz="1" w:space="0" w:color="CCCCCC"/>
            </w:tcBorders>
          </w:tcPr>
          <w:p w14:paraId="18B23BD1" w14:textId="77777777" w:rsidR="00576CB7" w:rsidRDefault="00953316">
            <w:pPr>
              <w:jc w:val="right"/>
            </w:pPr>
            <w:r>
              <w:t>$500</w:t>
            </w:r>
          </w:p>
        </w:tc>
        <w:tc>
          <w:tcPr>
            <w:tcW w:w="2340" w:type="dxa"/>
            <w:tcBorders>
              <w:top w:val="single" w:sz="1" w:space="0" w:color="CCCCCC"/>
              <w:left w:val="single" w:sz="1" w:space="0" w:color="CCCCCC"/>
              <w:bottom w:val="single" w:sz="1" w:space="0" w:color="CCCCCC"/>
              <w:right w:val="single" w:sz="1" w:space="0" w:color="CCCCCC"/>
            </w:tcBorders>
          </w:tcPr>
          <w:p w14:paraId="18B23BD2" w14:textId="77777777" w:rsidR="00576CB7" w:rsidRDefault="00953316">
            <w:pPr>
              <w:jc w:val="right"/>
            </w:pPr>
            <w:r>
              <w:t>$4,000</w:t>
            </w:r>
          </w:p>
        </w:tc>
      </w:tr>
      <w:tr w:rsidR="00576CB7" w14:paraId="18B23BD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D4" w14:textId="77777777" w:rsidR="00576CB7" w:rsidRDefault="00953316">
            <w:r>
              <w:t>HVAC</w:t>
            </w:r>
          </w:p>
        </w:tc>
        <w:tc>
          <w:tcPr>
            <w:tcW w:w="2340" w:type="dxa"/>
            <w:tcBorders>
              <w:top w:val="single" w:sz="1" w:space="0" w:color="CCCCCC"/>
              <w:left w:val="single" w:sz="1" w:space="0" w:color="CCCCCC"/>
              <w:bottom w:val="single" w:sz="1" w:space="0" w:color="CCCCCC"/>
              <w:right w:val="single" w:sz="1" w:space="0" w:color="CCCCCC"/>
            </w:tcBorders>
          </w:tcPr>
          <w:p w14:paraId="18B23BD5" w14:textId="77777777" w:rsidR="00576CB7" w:rsidRDefault="00953316">
            <w:pPr>
              <w:jc w:val="right"/>
            </w:pPr>
            <w:r>
              <w:t>$500</w:t>
            </w:r>
          </w:p>
        </w:tc>
        <w:tc>
          <w:tcPr>
            <w:tcW w:w="2340" w:type="dxa"/>
            <w:tcBorders>
              <w:top w:val="single" w:sz="1" w:space="0" w:color="CCCCCC"/>
              <w:left w:val="single" w:sz="1" w:space="0" w:color="CCCCCC"/>
              <w:bottom w:val="single" w:sz="1" w:space="0" w:color="CCCCCC"/>
              <w:right w:val="single" w:sz="1" w:space="0" w:color="CCCCCC"/>
            </w:tcBorders>
          </w:tcPr>
          <w:p w14:paraId="18B23BD6" w14:textId="77777777" w:rsidR="00576CB7" w:rsidRDefault="00953316">
            <w:pPr>
              <w:jc w:val="right"/>
            </w:pPr>
            <w:r>
              <w:t>$4,000</w:t>
            </w:r>
          </w:p>
        </w:tc>
      </w:tr>
      <w:tr w:rsidR="00576CB7" w14:paraId="18B23BD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D8" w14:textId="77777777" w:rsidR="00576CB7" w:rsidRDefault="00953316">
            <w:r>
              <w:t>Café equipment</w:t>
            </w:r>
          </w:p>
        </w:tc>
        <w:tc>
          <w:tcPr>
            <w:tcW w:w="2340" w:type="dxa"/>
            <w:tcBorders>
              <w:top w:val="single" w:sz="1" w:space="0" w:color="CCCCCC"/>
              <w:left w:val="single" w:sz="1" w:space="0" w:color="CCCCCC"/>
              <w:bottom w:val="single" w:sz="1" w:space="0" w:color="CCCCCC"/>
              <w:right w:val="single" w:sz="1" w:space="0" w:color="CCCCCC"/>
            </w:tcBorders>
          </w:tcPr>
          <w:p w14:paraId="18B23BD9" w14:textId="77777777" w:rsidR="00576CB7" w:rsidRDefault="00953316">
            <w:pPr>
              <w:jc w:val="right"/>
            </w:pPr>
            <w:r>
              <w:t>$1,500</w:t>
            </w:r>
          </w:p>
        </w:tc>
        <w:tc>
          <w:tcPr>
            <w:tcW w:w="2340" w:type="dxa"/>
            <w:tcBorders>
              <w:top w:val="single" w:sz="1" w:space="0" w:color="CCCCCC"/>
              <w:left w:val="single" w:sz="1" w:space="0" w:color="CCCCCC"/>
              <w:bottom w:val="single" w:sz="1" w:space="0" w:color="CCCCCC"/>
              <w:right w:val="single" w:sz="1" w:space="0" w:color="CCCCCC"/>
            </w:tcBorders>
          </w:tcPr>
          <w:p w14:paraId="18B23BDA" w14:textId="77777777" w:rsidR="00576CB7" w:rsidRDefault="00953316">
            <w:pPr>
              <w:jc w:val="right"/>
            </w:pPr>
            <w:r>
              <w:t>$8,000</w:t>
            </w:r>
          </w:p>
        </w:tc>
      </w:tr>
      <w:tr w:rsidR="00576CB7" w14:paraId="18B23BD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DC" w14:textId="77777777" w:rsidR="00576CB7" w:rsidRDefault="00953316">
            <w:r>
              <w:t>RC excavator fleet</w:t>
            </w:r>
          </w:p>
        </w:tc>
        <w:tc>
          <w:tcPr>
            <w:tcW w:w="2340" w:type="dxa"/>
            <w:tcBorders>
              <w:top w:val="single" w:sz="1" w:space="0" w:color="CCCCCC"/>
              <w:left w:val="single" w:sz="1" w:space="0" w:color="CCCCCC"/>
              <w:bottom w:val="single" w:sz="1" w:space="0" w:color="CCCCCC"/>
              <w:right w:val="single" w:sz="1" w:space="0" w:color="CCCCCC"/>
            </w:tcBorders>
          </w:tcPr>
          <w:p w14:paraId="18B23BDD" w14:textId="77777777" w:rsidR="00576CB7" w:rsidRDefault="00953316">
            <w:pPr>
              <w:jc w:val="right"/>
            </w:pPr>
            <w:r>
              <w:t>$1,000</w:t>
            </w:r>
          </w:p>
        </w:tc>
        <w:tc>
          <w:tcPr>
            <w:tcW w:w="2340" w:type="dxa"/>
            <w:tcBorders>
              <w:top w:val="single" w:sz="1" w:space="0" w:color="CCCCCC"/>
              <w:left w:val="single" w:sz="1" w:space="0" w:color="CCCCCC"/>
              <w:bottom w:val="single" w:sz="1" w:space="0" w:color="CCCCCC"/>
              <w:right w:val="single" w:sz="1" w:space="0" w:color="CCCCCC"/>
            </w:tcBorders>
          </w:tcPr>
          <w:p w14:paraId="18B23BDE" w14:textId="77777777" w:rsidR="00576CB7" w:rsidRDefault="00953316">
            <w:pPr>
              <w:jc w:val="right"/>
            </w:pPr>
            <w:r>
              <w:t>$3,000</w:t>
            </w:r>
          </w:p>
        </w:tc>
      </w:tr>
      <w:tr w:rsidR="00576CB7" w14:paraId="18B23BE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E0" w14:textId="77777777" w:rsidR="00576CB7" w:rsidRDefault="00953316">
            <w:r>
              <w:t>Sandbox arena</w:t>
            </w:r>
          </w:p>
        </w:tc>
        <w:tc>
          <w:tcPr>
            <w:tcW w:w="2340" w:type="dxa"/>
            <w:tcBorders>
              <w:top w:val="single" w:sz="1" w:space="0" w:color="CCCCCC"/>
              <w:left w:val="single" w:sz="1" w:space="0" w:color="CCCCCC"/>
              <w:bottom w:val="single" w:sz="1" w:space="0" w:color="CCCCCC"/>
              <w:right w:val="single" w:sz="1" w:space="0" w:color="CCCCCC"/>
            </w:tcBorders>
          </w:tcPr>
          <w:p w14:paraId="18B23BE1" w14:textId="77777777" w:rsidR="00576CB7" w:rsidRDefault="00953316">
            <w:pPr>
              <w:jc w:val="right"/>
            </w:pPr>
            <w:r>
              <w:t>$500</w:t>
            </w:r>
          </w:p>
        </w:tc>
        <w:tc>
          <w:tcPr>
            <w:tcW w:w="2340" w:type="dxa"/>
            <w:tcBorders>
              <w:top w:val="single" w:sz="1" w:space="0" w:color="CCCCCC"/>
              <w:left w:val="single" w:sz="1" w:space="0" w:color="CCCCCC"/>
              <w:bottom w:val="single" w:sz="1" w:space="0" w:color="CCCCCC"/>
              <w:right w:val="single" w:sz="1" w:space="0" w:color="CCCCCC"/>
            </w:tcBorders>
          </w:tcPr>
          <w:p w14:paraId="18B23BE2" w14:textId="77777777" w:rsidR="00576CB7" w:rsidRDefault="00953316">
            <w:pPr>
              <w:jc w:val="right"/>
            </w:pPr>
            <w:r>
              <w:t>$2,000</w:t>
            </w:r>
          </w:p>
        </w:tc>
      </w:tr>
      <w:tr w:rsidR="00576CB7" w14:paraId="18B23BE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E4" w14:textId="77777777" w:rsidR="00576CB7" w:rsidRDefault="00953316">
            <w:r>
              <w:t>Furniture and fixtures</w:t>
            </w:r>
          </w:p>
        </w:tc>
        <w:tc>
          <w:tcPr>
            <w:tcW w:w="2340" w:type="dxa"/>
            <w:tcBorders>
              <w:top w:val="single" w:sz="1" w:space="0" w:color="CCCCCC"/>
              <w:left w:val="single" w:sz="1" w:space="0" w:color="CCCCCC"/>
              <w:bottom w:val="single" w:sz="1" w:space="0" w:color="CCCCCC"/>
              <w:right w:val="single" w:sz="1" w:space="0" w:color="CCCCCC"/>
            </w:tcBorders>
          </w:tcPr>
          <w:p w14:paraId="18B23BE5" w14:textId="77777777" w:rsidR="00576CB7" w:rsidRDefault="00953316">
            <w:pPr>
              <w:jc w:val="right"/>
            </w:pPr>
            <w:r>
              <w:t>$1,000</w:t>
            </w:r>
          </w:p>
        </w:tc>
        <w:tc>
          <w:tcPr>
            <w:tcW w:w="2340" w:type="dxa"/>
            <w:tcBorders>
              <w:top w:val="single" w:sz="1" w:space="0" w:color="CCCCCC"/>
              <w:left w:val="single" w:sz="1" w:space="0" w:color="CCCCCC"/>
              <w:bottom w:val="single" w:sz="1" w:space="0" w:color="CCCCCC"/>
              <w:right w:val="single" w:sz="1" w:space="0" w:color="CCCCCC"/>
            </w:tcBorders>
          </w:tcPr>
          <w:p w14:paraId="18B23BE6" w14:textId="77777777" w:rsidR="00576CB7" w:rsidRDefault="00953316">
            <w:pPr>
              <w:jc w:val="right"/>
            </w:pPr>
            <w:r>
              <w:t>$3,000</w:t>
            </w:r>
          </w:p>
        </w:tc>
      </w:tr>
      <w:tr w:rsidR="00576CB7" w14:paraId="18B23BE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E8" w14:textId="77777777" w:rsidR="00576CB7" w:rsidRDefault="00953316">
            <w:r>
              <w:t>Signage and branding</w:t>
            </w:r>
          </w:p>
        </w:tc>
        <w:tc>
          <w:tcPr>
            <w:tcW w:w="2340" w:type="dxa"/>
            <w:tcBorders>
              <w:top w:val="single" w:sz="1" w:space="0" w:color="CCCCCC"/>
              <w:left w:val="single" w:sz="1" w:space="0" w:color="CCCCCC"/>
              <w:bottom w:val="single" w:sz="1" w:space="0" w:color="CCCCCC"/>
              <w:right w:val="single" w:sz="1" w:space="0" w:color="CCCCCC"/>
            </w:tcBorders>
          </w:tcPr>
          <w:p w14:paraId="18B23BE9" w14:textId="77777777" w:rsidR="00576CB7" w:rsidRDefault="00953316">
            <w:pPr>
              <w:jc w:val="right"/>
            </w:pPr>
            <w:r>
              <w:t>$500</w:t>
            </w:r>
          </w:p>
        </w:tc>
        <w:tc>
          <w:tcPr>
            <w:tcW w:w="2340" w:type="dxa"/>
            <w:tcBorders>
              <w:top w:val="single" w:sz="1" w:space="0" w:color="CCCCCC"/>
              <w:left w:val="single" w:sz="1" w:space="0" w:color="CCCCCC"/>
              <w:bottom w:val="single" w:sz="1" w:space="0" w:color="CCCCCC"/>
              <w:right w:val="single" w:sz="1" w:space="0" w:color="CCCCCC"/>
            </w:tcBorders>
          </w:tcPr>
          <w:p w14:paraId="18B23BEA" w14:textId="77777777" w:rsidR="00576CB7" w:rsidRDefault="00953316">
            <w:pPr>
              <w:jc w:val="right"/>
            </w:pPr>
            <w:r>
              <w:t>$2,000</w:t>
            </w:r>
          </w:p>
        </w:tc>
      </w:tr>
      <w:tr w:rsidR="00576CB7" w14:paraId="18B23BE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18B23BEC" w14:textId="77777777" w:rsidR="00576CB7" w:rsidRDefault="00953316">
            <w:r>
              <w:t>Permits and inspections</w:t>
            </w:r>
          </w:p>
        </w:tc>
        <w:tc>
          <w:tcPr>
            <w:tcW w:w="2340" w:type="dxa"/>
            <w:tcBorders>
              <w:top w:val="single" w:sz="1" w:space="0" w:color="CCCCCC"/>
              <w:left w:val="single" w:sz="1" w:space="0" w:color="CCCCCC"/>
              <w:bottom w:val="single" w:sz="1" w:space="0" w:color="CCCCCC"/>
              <w:right w:val="single" w:sz="1" w:space="0" w:color="CCCCCC"/>
            </w:tcBorders>
          </w:tcPr>
          <w:p w14:paraId="18B23BED" w14:textId="77777777" w:rsidR="00576CB7" w:rsidRDefault="00953316">
            <w:pPr>
              <w:jc w:val="right"/>
            </w:pPr>
            <w:r>
              <w:t>$1,500</w:t>
            </w:r>
          </w:p>
        </w:tc>
        <w:tc>
          <w:tcPr>
            <w:tcW w:w="2340" w:type="dxa"/>
            <w:tcBorders>
              <w:top w:val="single" w:sz="1" w:space="0" w:color="CCCCCC"/>
              <w:left w:val="single" w:sz="1" w:space="0" w:color="CCCCCC"/>
              <w:bottom w:val="single" w:sz="1" w:space="0" w:color="CCCCCC"/>
              <w:right w:val="single" w:sz="1" w:space="0" w:color="CCCCCC"/>
            </w:tcBorders>
          </w:tcPr>
          <w:p w14:paraId="18B23BEE" w14:textId="77777777" w:rsidR="00576CB7" w:rsidRDefault="00953316">
            <w:pPr>
              <w:jc w:val="right"/>
            </w:pPr>
            <w:r>
              <w:t>$3,000</w:t>
            </w:r>
          </w:p>
        </w:tc>
      </w:tr>
      <w:tr w:rsidR="00576CB7" w14:paraId="18B23BF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EF3C7"/>
          </w:tcPr>
          <w:p w14:paraId="18B23BF0" w14:textId="77777777" w:rsidR="00576CB7" w:rsidRDefault="00953316">
            <w:r>
              <w:rPr>
                <w:b/>
                <w:bCs/>
              </w:rPr>
              <w:t>TOTAL — $25K VERSION</w:t>
            </w:r>
          </w:p>
        </w:tc>
        <w:tc>
          <w:tcPr>
            <w:tcW w:w="2340" w:type="dxa"/>
            <w:tcBorders>
              <w:top w:val="single" w:sz="1" w:space="0" w:color="CCCCCC"/>
              <w:left w:val="single" w:sz="1" w:space="0" w:color="CCCCCC"/>
              <w:bottom w:val="single" w:sz="1" w:space="0" w:color="CCCCCC"/>
              <w:right w:val="single" w:sz="1" w:space="0" w:color="CCCCCC"/>
            </w:tcBorders>
            <w:shd w:val="clear" w:color="auto" w:fill="FEF3C7"/>
          </w:tcPr>
          <w:p w14:paraId="18B23BF1" w14:textId="77777777" w:rsidR="00576CB7" w:rsidRDefault="00953316">
            <w:pPr>
              <w:jc w:val="right"/>
            </w:pPr>
            <w:r>
              <w:rPr>
                <w:b/>
                <w:bCs/>
              </w:rPr>
              <w:t>$25,000</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Pr>
          <w:p w14:paraId="18B23BF2" w14:textId="77777777" w:rsidR="00576CB7" w:rsidRDefault="00576CB7"/>
        </w:tc>
      </w:tr>
      <w:tr w:rsidR="00576CB7" w14:paraId="18B23BF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1FAE5"/>
          </w:tcPr>
          <w:p w14:paraId="18B23BF4" w14:textId="77777777" w:rsidR="00576CB7" w:rsidRDefault="00953316">
            <w:r>
              <w:rPr>
                <w:b/>
                <w:bCs/>
              </w:rPr>
              <w:t>TOTAL — $100K VERSION</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Pr>
          <w:p w14:paraId="18B23BF5" w14:textId="77777777" w:rsidR="00576CB7" w:rsidRDefault="00576CB7"/>
        </w:tc>
        <w:tc>
          <w:tcPr>
            <w:tcW w:w="2340" w:type="dxa"/>
            <w:tcBorders>
              <w:top w:val="single" w:sz="1" w:space="0" w:color="CCCCCC"/>
              <w:left w:val="single" w:sz="1" w:space="0" w:color="CCCCCC"/>
              <w:bottom w:val="single" w:sz="1" w:space="0" w:color="CCCCCC"/>
              <w:right w:val="single" w:sz="1" w:space="0" w:color="CCCCCC"/>
            </w:tcBorders>
            <w:shd w:val="clear" w:color="auto" w:fill="D1FAE5"/>
          </w:tcPr>
          <w:p w14:paraId="18B23BF6" w14:textId="77777777" w:rsidR="00576CB7" w:rsidRDefault="00953316">
            <w:pPr>
              <w:jc w:val="right"/>
            </w:pPr>
            <w:r>
              <w:rPr>
                <w:b/>
                <w:bCs/>
              </w:rPr>
              <w:t>$100,000*</w:t>
            </w:r>
          </w:p>
        </w:tc>
      </w:tr>
    </w:tbl>
    <w:p w14:paraId="18B23BF8" w14:textId="77777777" w:rsidR="00576CB7" w:rsidRDefault="00953316">
      <w:pPr>
        <w:spacing w:before="200"/>
      </w:pPr>
      <w:r>
        <w:rPr>
          <w:b/>
          <w:bCs/>
        </w:rPr>
        <w:t xml:space="preserve">*Note: </w:t>
      </w:r>
      <w:r>
        <w:t>$100K version totals $106K as shown. Requires $6K value engineering through trade labor, bulk purchasing, or scope trim to hit $100K target.</w:t>
      </w:r>
    </w:p>
    <w:p w14:paraId="18B23BF9" w14:textId="77777777" w:rsidR="00576CB7" w:rsidRDefault="00953316">
      <w:r>
        <w:br w:type="page"/>
      </w:r>
    </w:p>
    <w:p w14:paraId="18B23BFA" w14:textId="77777777" w:rsidR="00576CB7" w:rsidRDefault="00953316">
      <w:pPr>
        <w:pStyle w:val="Heading1"/>
      </w:pPr>
      <w:r>
        <w:lastRenderedPageBreak/>
        <w:t>Mix and Match: Finding Your Number</w:t>
      </w:r>
    </w:p>
    <w:p w14:paraId="18B23BFB" w14:textId="77777777" w:rsidR="00576CB7" w:rsidRDefault="00953316">
      <w:pPr>
        <w:spacing w:after="200"/>
      </w:pPr>
      <w:r>
        <w:t>The final budget will likely land between $25K and $100K. Here's how to think about prioritizing where to spend:</w:t>
      </w:r>
    </w:p>
    <w:p w14:paraId="18B23BFC" w14:textId="77777777" w:rsidR="00576CB7" w:rsidRDefault="00953316">
      <w:pPr>
        <w:pStyle w:val="Heading2"/>
      </w:pPr>
      <w:r>
        <w:t>High-Impact Upgrades (Worth the Money)</w:t>
      </w:r>
    </w:p>
    <w:p w14:paraId="18B23BFD" w14:textId="77777777" w:rsidR="00576CB7" w:rsidRDefault="00953316">
      <w:pPr>
        <w:pStyle w:val="ListParagraph"/>
        <w:numPr>
          <w:ilvl w:val="0"/>
          <w:numId w:val="2"/>
        </w:numPr>
      </w:pPr>
      <w:r>
        <w:rPr>
          <w:b/>
          <w:bCs/>
        </w:rPr>
        <w:t xml:space="preserve">Scenic shell (+$23K): </w:t>
      </w:r>
      <w:r>
        <w:t xml:space="preserve">Transforms from "stacked containers" to "destination." This is the single biggest differentiator. If budget allows anything beyond $25K, the shell should be </w:t>
      </w:r>
      <w:proofErr w:type="gramStart"/>
      <w:r>
        <w:t>first priority</w:t>
      </w:r>
      <w:proofErr w:type="gramEnd"/>
      <w:r>
        <w:t>.</w:t>
      </w:r>
    </w:p>
    <w:p w14:paraId="18B23BFE" w14:textId="77777777" w:rsidR="00576CB7" w:rsidRDefault="00953316">
      <w:pPr>
        <w:pStyle w:val="ListParagraph"/>
        <w:numPr>
          <w:ilvl w:val="0"/>
          <w:numId w:val="2"/>
        </w:numPr>
      </w:pPr>
      <w:r>
        <w:rPr>
          <w:b/>
          <w:bCs/>
        </w:rPr>
        <w:t xml:space="preserve">Full plumbing (+$3.5K): </w:t>
      </w:r>
      <w:r>
        <w:t>An on-site restroom dramatically improves customer experience and operational flexibility. Health permit may require it for food service.</w:t>
      </w:r>
    </w:p>
    <w:p w14:paraId="18B23BFF" w14:textId="77777777" w:rsidR="00576CB7" w:rsidRDefault="00953316">
      <w:pPr>
        <w:pStyle w:val="ListParagraph"/>
        <w:numPr>
          <w:ilvl w:val="0"/>
          <w:numId w:val="2"/>
        </w:numPr>
      </w:pPr>
      <w:r>
        <w:rPr>
          <w:b/>
          <w:bCs/>
        </w:rPr>
        <w:t xml:space="preserve">Mini-split HVAC (+$3.5K): </w:t>
      </w:r>
      <w:r>
        <w:t>If operating beyond peak summer, proper climate control extends the season and protects equipment.</w:t>
      </w:r>
    </w:p>
    <w:p w14:paraId="18B23C00" w14:textId="77777777" w:rsidR="00576CB7" w:rsidRDefault="00953316">
      <w:pPr>
        <w:pStyle w:val="ListParagraph"/>
        <w:numPr>
          <w:ilvl w:val="0"/>
          <w:numId w:val="2"/>
        </w:numPr>
        <w:spacing w:after="200"/>
      </w:pPr>
      <w:r>
        <w:rPr>
          <w:b/>
          <w:bCs/>
        </w:rPr>
        <w:t xml:space="preserve">Commercial espresso machine (+$4-5K): </w:t>
      </w:r>
      <w:r>
        <w:t>Coffee margin is where café profit lives. A real espresso setup vs. drip coffee is a revenue decision.</w:t>
      </w:r>
    </w:p>
    <w:p w14:paraId="18B23C01" w14:textId="77777777" w:rsidR="00576CB7" w:rsidRDefault="00953316">
      <w:pPr>
        <w:pStyle w:val="Heading2"/>
      </w:pPr>
      <w:r>
        <w:t>Lower-Priority Upgrades (Nice to Have)</w:t>
      </w:r>
    </w:p>
    <w:p w14:paraId="18B23C02" w14:textId="77777777" w:rsidR="00576CB7" w:rsidRDefault="00953316">
      <w:pPr>
        <w:pStyle w:val="ListParagraph"/>
        <w:numPr>
          <w:ilvl w:val="0"/>
          <w:numId w:val="2"/>
        </w:numPr>
      </w:pPr>
      <w:r>
        <w:rPr>
          <w:b/>
          <w:bCs/>
        </w:rPr>
        <w:t xml:space="preserve">Rooftop viewing deck (+$3-5K on top of shell): </w:t>
      </w:r>
      <w:r>
        <w:t>Premium experience but adds complexity. Can phase in later if shell is designed for it.</w:t>
      </w:r>
    </w:p>
    <w:p w14:paraId="18B23C03" w14:textId="77777777" w:rsidR="00576CB7" w:rsidRDefault="00953316">
      <w:pPr>
        <w:pStyle w:val="ListParagraph"/>
        <w:numPr>
          <w:ilvl w:val="0"/>
          <w:numId w:val="2"/>
        </w:numPr>
      </w:pPr>
      <w:r>
        <w:rPr>
          <w:b/>
          <w:bCs/>
        </w:rPr>
        <w:t xml:space="preserve">Party room finish (+$3-4K): </w:t>
      </w:r>
      <w:r>
        <w:t>Nice revenue stream but not essential for opening. Upper level can start as storage and convert later.</w:t>
      </w:r>
    </w:p>
    <w:p w14:paraId="18B23C04" w14:textId="77777777" w:rsidR="00576CB7" w:rsidRDefault="00953316">
      <w:pPr>
        <w:pStyle w:val="ListParagraph"/>
        <w:numPr>
          <w:ilvl w:val="0"/>
          <w:numId w:val="2"/>
        </w:numPr>
      </w:pPr>
      <w:r>
        <w:rPr>
          <w:b/>
          <w:bCs/>
        </w:rPr>
        <w:t xml:space="preserve">Code-compliant staircase (+$3.5K): </w:t>
      </w:r>
      <w:r>
        <w:t>Only required if upper level is public-facing. Ladder access works for storage-only use.</w:t>
      </w:r>
    </w:p>
    <w:p w14:paraId="18B23C05" w14:textId="77777777" w:rsidR="00576CB7" w:rsidRDefault="00953316">
      <w:pPr>
        <w:pStyle w:val="ListParagraph"/>
        <w:numPr>
          <w:ilvl w:val="0"/>
          <w:numId w:val="2"/>
        </w:numPr>
        <w:spacing w:after="200"/>
      </w:pPr>
      <w:r>
        <w:rPr>
          <w:b/>
          <w:bCs/>
        </w:rPr>
        <w:t xml:space="preserve">Quality furniture (+$2K): </w:t>
      </w:r>
      <w:r>
        <w:t>Folding tables work. Upgrade later once revenue proves concept.</w:t>
      </w:r>
    </w:p>
    <w:p w14:paraId="18B23C06" w14:textId="77777777" w:rsidR="00576CB7" w:rsidRDefault="00953316">
      <w:pPr>
        <w:pStyle w:val="Heading2"/>
      </w:pPr>
      <w:r>
        <w:t>Sample Budget Tiers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5"/>
        <w:gridCol w:w="6749"/>
      </w:tblGrid>
      <w:tr w:rsidR="00576CB7" w14:paraId="18B23C09"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E8DCC8"/>
          </w:tcPr>
          <w:p w14:paraId="18B23C07" w14:textId="77777777" w:rsidR="00576CB7" w:rsidRDefault="00953316">
            <w:pPr>
              <w:jc w:val="center"/>
            </w:pPr>
            <w:r>
              <w:rPr>
                <w:b/>
                <w:bCs/>
              </w:rPr>
              <w:t>Budget</w:t>
            </w:r>
          </w:p>
        </w:tc>
        <w:tc>
          <w:tcPr>
            <w:tcW w:w="7020" w:type="dxa"/>
            <w:tcBorders>
              <w:top w:val="single" w:sz="1" w:space="0" w:color="CCCCCC"/>
              <w:left w:val="single" w:sz="1" w:space="0" w:color="CCCCCC"/>
              <w:bottom w:val="single" w:sz="1" w:space="0" w:color="CCCCCC"/>
              <w:right w:val="single" w:sz="1" w:space="0" w:color="CCCCCC"/>
            </w:tcBorders>
            <w:shd w:val="clear" w:color="auto" w:fill="E8DCC8"/>
          </w:tcPr>
          <w:p w14:paraId="18B23C08" w14:textId="77777777" w:rsidR="00576CB7" w:rsidRDefault="00953316">
            <w:r>
              <w:rPr>
                <w:b/>
                <w:bCs/>
              </w:rPr>
              <w:t>What You Get</w:t>
            </w:r>
          </w:p>
        </w:tc>
      </w:tr>
      <w:tr w:rsidR="00576CB7" w14:paraId="18B23C0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EF3C7"/>
          </w:tcPr>
          <w:p w14:paraId="18B23C0A" w14:textId="77777777" w:rsidR="00576CB7" w:rsidRDefault="00953316">
            <w:pPr>
              <w:jc w:val="center"/>
            </w:pPr>
            <w:r>
              <w:rPr>
                <w:b/>
                <w:bCs/>
              </w:rPr>
              <w:t>$25,000</w:t>
            </w:r>
          </w:p>
        </w:tc>
        <w:tc>
          <w:tcPr>
            <w:tcW w:w="7020" w:type="dxa"/>
            <w:tcBorders>
              <w:top w:val="single" w:sz="1" w:space="0" w:color="CCCCCC"/>
              <w:left w:val="single" w:sz="1" w:space="0" w:color="CCCCCC"/>
              <w:bottom w:val="single" w:sz="1" w:space="0" w:color="CCCCCC"/>
              <w:right w:val="single" w:sz="1" w:space="0" w:color="CCCCCC"/>
            </w:tcBorders>
          </w:tcPr>
          <w:p w14:paraId="18B23C0B" w14:textId="77777777" w:rsidR="00576CB7" w:rsidRDefault="00953316">
            <w:r>
              <w:t>Painted containers, basic café, 6 RC diggers, porta-potty, portable AC. "Proof of concept" build.</w:t>
            </w:r>
          </w:p>
        </w:tc>
      </w:tr>
      <w:tr w:rsidR="00576CB7" w14:paraId="18B23C0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EF9C3"/>
          </w:tcPr>
          <w:p w14:paraId="18B23C0D" w14:textId="77777777" w:rsidR="00576CB7" w:rsidRDefault="00953316">
            <w:pPr>
              <w:jc w:val="center"/>
            </w:pPr>
            <w:r>
              <w:rPr>
                <w:b/>
                <w:bCs/>
              </w:rPr>
              <w:t>$40,000</w:t>
            </w:r>
          </w:p>
        </w:tc>
        <w:tc>
          <w:tcPr>
            <w:tcW w:w="7020" w:type="dxa"/>
            <w:tcBorders>
              <w:top w:val="single" w:sz="1" w:space="0" w:color="CCCCCC"/>
              <w:left w:val="single" w:sz="1" w:space="0" w:color="CCCCCC"/>
              <w:bottom w:val="single" w:sz="1" w:space="0" w:color="CCCCCC"/>
              <w:right w:val="single" w:sz="1" w:space="0" w:color="CCCCCC"/>
            </w:tcBorders>
          </w:tcPr>
          <w:p w14:paraId="18B23C0E" w14:textId="77777777" w:rsidR="00576CB7" w:rsidRDefault="00953316">
            <w:r>
              <w:t>Add: restroom, mini-split HVAC, better electrical. Still painted containers but fully functional.</w:t>
            </w:r>
          </w:p>
        </w:tc>
      </w:tr>
      <w:tr w:rsidR="00576CB7" w14:paraId="18B23C1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9F99D"/>
          </w:tcPr>
          <w:p w14:paraId="18B23C10" w14:textId="77777777" w:rsidR="00576CB7" w:rsidRDefault="00953316">
            <w:pPr>
              <w:jc w:val="center"/>
            </w:pPr>
            <w:r>
              <w:rPr>
                <w:b/>
                <w:bCs/>
              </w:rPr>
              <w:t>$60,000</w:t>
            </w:r>
          </w:p>
        </w:tc>
        <w:tc>
          <w:tcPr>
            <w:tcW w:w="7020" w:type="dxa"/>
            <w:tcBorders>
              <w:top w:val="single" w:sz="1" w:space="0" w:color="CCCCCC"/>
              <w:left w:val="single" w:sz="1" w:space="0" w:color="CCCCCC"/>
              <w:bottom w:val="single" w:sz="1" w:space="0" w:color="CCCCCC"/>
              <w:right w:val="single" w:sz="1" w:space="0" w:color="CCCCCC"/>
            </w:tcBorders>
          </w:tcPr>
          <w:p w14:paraId="18B23C11" w14:textId="77777777" w:rsidR="00576CB7" w:rsidRDefault="00953316">
            <w:r>
              <w:t>Add: simplified scenic shell (mound shape, no elaborate rock work). Now a destination. Ground level only.</w:t>
            </w:r>
          </w:p>
        </w:tc>
      </w:tr>
      <w:tr w:rsidR="00576CB7" w14:paraId="18B23C1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BBF7D0"/>
          </w:tcPr>
          <w:p w14:paraId="18B23C13" w14:textId="77777777" w:rsidR="00576CB7" w:rsidRDefault="00953316">
            <w:pPr>
              <w:jc w:val="center"/>
            </w:pPr>
            <w:r>
              <w:rPr>
                <w:b/>
                <w:bCs/>
              </w:rPr>
              <w:t>$80,000</w:t>
            </w:r>
          </w:p>
        </w:tc>
        <w:tc>
          <w:tcPr>
            <w:tcW w:w="7020" w:type="dxa"/>
            <w:tcBorders>
              <w:top w:val="single" w:sz="1" w:space="0" w:color="CCCCCC"/>
              <w:left w:val="single" w:sz="1" w:space="0" w:color="CCCCCC"/>
              <w:bottom w:val="single" w:sz="1" w:space="0" w:color="CCCCCC"/>
              <w:right w:val="single" w:sz="1" w:space="0" w:color="CCCCCC"/>
            </w:tcBorders>
          </w:tcPr>
          <w:p w14:paraId="18B23C14" w14:textId="77777777" w:rsidR="00576CB7" w:rsidRDefault="00953316">
            <w:r>
              <w:t>Add: upper level finished (party room), code staircase, espresso setup. Full two-level operation.</w:t>
            </w:r>
          </w:p>
        </w:tc>
      </w:tr>
      <w:tr w:rsidR="00576CB7" w14:paraId="18B23C18"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1FAE5"/>
          </w:tcPr>
          <w:p w14:paraId="18B23C16" w14:textId="77777777" w:rsidR="00576CB7" w:rsidRDefault="00953316">
            <w:pPr>
              <w:jc w:val="center"/>
            </w:pPr>
            <w:r>
              <w:rPr>
                <w:b/>
                <w:bCs/>
              </w:rPr>
              <w:t>$100,000</w:t>
            </w:r>
          </w:p>
        </w:tc>
        <w:tc>
          <w:tcPr>
            <w:tcW w:w="7020" w:type="dxa"/>
            <w:tcBorders>
              <w:top w:val="single" w:sz="1" w:space="0" w:color="CCCCCC"/>
              <w:left w:val="single" w:sz="1" w:space="0" w:color="CCCCCC"/>
              <w:bottom w:val="single" w:sz="1" w:space="0" w:color="CCCCCC"/>
              <w:right w:val="single" w:sz="1" w:space="0" w:color="CCCCCC"/>
            </w:tcBorders>
          </w:tcPr>
          <w:p w14:paraId="18B23C17" w14:textId="77777777" w:rsidR="00576CB7" w:rsidRDefault="00953316">
            <w:r>
              <w:t>Add: rooftop viewing deck crater, quality fixtures throughout, larger RC fleet. Full vision.</w:t>
            </w:r>
          </w:p>
        </w:tc>
      </w:tr>
    </w:tbl>
    <w:p w14:paraId="18B23C19" w14:textId="77777777" w:rsidR="00576CB7" w:rsidRDefault="00953316">
      <w:r>
        <w:br w:type="page"/>
      </w:r>
    </w:p>
    <w:p w14:paraId="18B23C1A" w14:textId="77777777" w:rsidR="00576CB7" w:rsidRDefault="00953316">
      <w:pPr>
        <w:pStyle w:val="Heading1"/>
      </w:pPr>
      <w:r>
        <w:lastRenderedPageBreak/>
        <w:t>Sea Can Superstructure Design</w:t>
      </w:r>
    </w:p>
    <w:p w14:paraId="18B23C1B" w14:textId="77777777" w:rsidR="00576CB7" w:rsidRDefault="00953316">
      <w:pPr>
        <w:spacing w:after="200"/>
      </w:pPr>
      <w:r>
        <w:t>Both budget versions use the same structural approach: the containers ARE the superstructure. No separate steel frame is required.</w:t>
      </w:r>
    </w:p>
    <w:p w14:paraId="18B23C1C" w14:textId="77777777" w:rsidR="00576CB7" w:rsidRDefault="00953316">
      <w:pPr>
        <w:pStyle w:val="Heading2"/>
      </w:pPr>
      <w:r>
        <w:t>Why Sea Cans Work as the Superstructure</w:t>
      </w:r>
    </w:p>
    <w:p w14:paraId="18B23C1D" w14:textId="77777777" w:rsidR="00576CB7" w:rsidRDefault="00953316">
      <w:pPr>
        <w:spacing w:after="200"/>
      </w:pPr>
      <w:r>
        <w:t>Shipping containers are engineered to stack 9-high fully loaded at sea. Each corner casting is rated for 30+ metric tons of vertical load. The structural strength is in the corner posts and the top/bottom rails — the corrugated walls are non-structural cladding. By stacking containers corner-to-corner with proper locking, you create an incredibly rigid structure that far exceeds what's needed to support a lightweight scenic shell (or nothing at all in the $25K version).</w:t>
      </w:r>
    </w:p>
    <w:p w14:paraId="18B23C1E" w14:textId="77777777" w:rsidR="00576CB7" w:rsidRDefault="00953316">
      <w:pPr>
        <w:pStyle w:val="Heading2"/>
      </w:pPr>
      <w:r>
        <w:t>The Door Frame Advantage</w:t>
      </w:r>
    </w:p>
    <w:p w14:paraId="18B23C1F" w14:textId="77777777" w:rsidR="00576CB7" w:rsidRDefault="00953316">
      <w:pPr>
        <w:spacing w:after="200"/>
      </w:pPr>
      <w:r>
        <w:t>Container doors are hung on the door frame — a massive steel header and corner posts that form the strongest part of the container. When the doors swing open but remain attached at their hinges, the structural frame stays intact. The doors themselves become architectural elements: they define the customer entry, provide security when closed, and their industrial aesthetic reinforces the construction/digger theme.</w:t>
      </w:r>
    </w:p>
    <w:p w14:paraId="18B23C20" w14:textId="77777777" w:rsidR="00576CB7" w:rsidRDefault="00953316">
      <w:pPr>
        <w:pStyle w:val="Heading2"/>
      </w:pPr>
      <w:r>
        <w:t>Shell Attachment ($100K Version)</w:t>
      </w:r>
    </w:p>
    <w:p w14:paraId="18B23C21" w14:textId="77777777" w:rsidR="00576CB7" w:rsidRDefault="00953316">
      <w:pPr>
        <w:spacing w:after="200"/>
      </w:pPr>
      <w:r>
        <w:t>In the full build, the EPS scenic shell attaches directly to welded brackets on the container corner posts and top rails. A light steel armature (1-inch square tubing) extends from brackets to define shell contour — this shapes the foam, not structural. The shell weighs only 2,000-3,000 lbs total. Wind uplift is the primary engineering concern, addressed through mechanical fasteners.</w:t>
      </w:r>
    </w:p>
    <w:p w14:paraId="18B23C22" w14:textId="77777777" w:rsidR="00576CB7" w:rsidRDefault="00953316">
      <w:pPr>
        <w:pStyle w:val="Heading2"/>
      </w:pPr>
      <w:r>
        <w:t>Container Stacking (Both Versions)</w:t>
      </w:r>
    </w:p>
    <w:p w14:paraId="18B23C23" w14:textId="77777777" w:rsidR="00576CB7" w:rsidRDefault="00953316">
      <w:pPr>
        <w:spacing w:after="200"/>
      </w:pPr>
      <w:r>
        <w:t xml:space="preserve">Ground level containers sit on foundation (piers or blocking depending on budget). Upper containers stack directly onto ground containers using standard twist-lock connectors in the corner castings — the same system used on container ships. This creates a rigid </w:t>
      </w:r>
      <w:proofErr w:type="gramStart"/>
      <w:r>
        <w:t>17-18 foot tall</w:t>
      </w:r>
      <w:proofErr w:type="gramEnd"/>
      <w:r>
        <w:t xml:space="preserve"> structure.</w:t>
      </w:r>
    </w:p>
    <w:p w14:paraId="18B23C24" w14:textId="77777777" w:rsidR="00576CB7" w:rsidRDefault="00953316">
      <w:r>
        <w:br w:type="page"/>
      </w:r>
    </w:p>
    <w:p w14:paraId="18B23C25" w14:textId="77777777" w:rsidR="00576CB7" w:rsidRDefault="00953316">
      <w:pPr>
        <w:pStyle w:val="Heading1"/>
      </w:pPr>
      <w:r>
        <w:lastRenderedPageBreak/>
        <w:t>3-Week Build Schedule</w:t>
      </w:r>
    </w:p>
    <w:p w14:paraId="18B23C26" w14:textId="77777777" w:rsidR="00576CB7" w:rsidRDefault="00953316">
      <w:pPr>
        <w:spacing w:after="200"/>
      </w:pPr>
      <w:r>
        <w:t xml:space="preserve">The 3-week timeline works for both budget versions. The $25K build is </w:t>
      </w:r>
      <w:proofErr w:type="gramStart"/>
      <w:r>
        <w:t>actually simpler</w:t>
      </w:r>
      <w:proofErr w:type="gramEnd"/>
      <w:r>
        <w:t xml:space="preserve"> (no shell installation, less MEP), so 3 weeks is comfortable. The $100K build requires tight parallel execution.</w:t>
      </w:r>
    </w:p>
    <w:p w14:paraId="18B23C27" w14:textId="77777777" w:rsidR="00576CB7" w:rsidRDefault="00953316">
      <w:pPr>
        <w:pStyle w:val="Heading2"/>
      </w:pPr>
      <w:r>
        <w:t>WEEK 1: Parallel Prep (Warehouse + Site)</w:t>
      </w:r>
    </w:p>
    <w:p w14:paraId="18B23C28" w14:textId="77777777" w:rsidR="00576CB7" w:rsidRDefault="00953316">
      <w:pPr>
        <w:spacing w:after="100"/>
      </w:pPr>
      <w:r>
        <w:rPr>
          <w:b/>
          <w:bCs/>
          <w:color w:val="2563EB"/>
        </w:rPr>
        <w:t>WAREHOUSE — Container Work:</w:t>
      </w:r>
    </w:p>
    <w:p w14:paraId="18B23C29" w14:textId="77777777" w:rsidR="00576CB7" w:rsidRDefault="00953316">
      <w:pPr>
        <w:pStyle w:val="ListParagraph"/>
        <w:numPr>
          <w:ilvl w:val="0"/>
          <w:numId w:val="3"/>
        </w:numPr>
      </w:pPr>
      <w:r>
        <w:t>Cut and frame internal openings (staircase, burrow tunnel, windows)</w:t>
      </w:r>
    </w:p>
    <w:p w14:paraId="18B23C2A" w14:textId="77777777" w:rsidR="00576CB7" w:rsidRDefault="00953316">
      <w:pPr>
        <w:pStyle w:val="ListParagraph"/>
        <w:numPr>
          <w:ilvl w:val="0"/>
          <w:numId w:val="3"/>
        </w:numPr>
      </w:pPr>
      <w:r>
        <w:t>Weld shell attachment brackets ($100K version only)</w:t>
      </w:r>
    </w:p>
    <w:p w14:paraId="18B23C2B" w14:textId="77777777" w:rsidR="00576CB7" w:rsidRDefault="00953316">
      <w:pPr>
        <w:pStyle w:val="ListParagraph"/>
        <w:numPr>
          <w:ilvl w:val="0"/>
          <w:numId w:val="3"/>
        </w:numPr>
      </w:pPr>
      <w:r>
        <w:t>Spray foam insulation</w:t>
      </w:r>
    </w:p>
    <w:p w14:paraId="18B23C2C" w14:textId="77777777" w:rsidR="00576CB7" w:rsidRDefault="00953316">
      <w:pPr>
        <w:pStyle w:val="ListParagraph"/>
        <w:numPr>
          <w:ilvl w:val="0"/>
          <w:numId w:val="3"/>
        </w:numPr>
      </w:pPr>
      <w:r>
        <w:t>Interior wall finish</w:t>
      </w:r>
    </w:p>
    <w:p w14:paraId="18B23C2D" w14:textId="77777777" w:rsidR="00576CB7" w:rsidRDefault="00953316">
      <w:pPr>
        <w:pStyle w:val="ListParagraph"/>
        <w:numPr>
          <w:ilvl w:val="0"/>
          <w:numId w:val="3"/>
        </w:numPr>
      </w:pPr>
      <w:r>
        <w:t>Rough-in electrical and plumbing</w:t>
      </w:r>
    </w:p>
    <w:p w14:paraId="18B23C2E" w14:textId="77777777" w:rsidR="00576CB7" w:rsidRDefault="00953316">
      <w:pPr>
        <w:pStyle w:val="ListParagraph"/>
        <w:numPr>
          <w:ilvl w:val="0"/>
          <w:numId w:val="3"/>
        </w:numPr>
        <w:spacing w:after="200"/>
      </w:pPr>
      <w:r>
        <w:t>Install flooring</w:t>
      </w:r>
    </w:p>
    <w:p w14:paraId="18B23C2F" w14:textId="77777777" w:rsidR="00576CB7" w:rsidRDefault="00953316">
      <w:pPr>
        <w:spacing w:after="100"/>
      </w:pPr>
      <w:r>
        <w:rPr>
          <w:b/>
          <w:bCs/>
          <w:color w:val="DC2626"/>
        </w:rPr>
        <w:t>SITE — Prep Work:</w:t>
      </w:r>
    </w:p>
    <w:p w14:paraId="18B23C30" w14:textId="77777777" w:rsidR="00576CB7" w:rsidRDefault="00953316">
      <w:pPr>
        <w:pStyle w:val="ListParagraph"/>
        <w:numPr>
          <w:ilvl w:val="0"/>
          <w:numId w:val="3"/>
        </w:numPr>
      </w:pPr>
      <w:r>
        <w:t>Survey and stake positions</w:t>
      </w:r>
    </w:p>
    <w:p w14:paraId="18B23C31" w14:textId="77777777" w:rsidR="00576CB7" w:rsidRDefault="00953316">
      <w:pPr>
        <w:pStyle w:val="ListParagraph"/>
        <w:numPr>
          <w:ilvl w:val="0"/>
          <w:numId w:val="3"/>
        </w:numPr>
      </w:pPr>
      <w:r>
        <w:t>Foundation work (piers or blocking)</w:t>
      </w:r>
    </w:p>
    <w:p w14:paraId="18B23C32" w14:textId="77777777" w:rsidR="00576CB7" w:rsidRDefault="00953316">
      <w:pPr>
        <w:pStyle w:val="ListParagraph"/>
        <w:numPr>
          <w:ilvl w:val="0"/>
          <w:numId w:val="3"/>
        </w:numPr>
      </w:pPr>
      <w:r>
        <w:t>Utility trenching and connections</w:t>
      </w:r>
    </w:p>
    <w:p w14:paraId="18B23C33" w14:textId="77777777" w:rsidR="00576CB7" w:rsidRDefault="00953316">
      <w:pPr>
        <w:pStyle w:val="ListParagraph"/>
        <w:numPr>
          <w:ilvl w:val="0"/>
          <w:numId w:val="3"/>
        </w:numPr>
        <w:spacing w:after="200"/>
      </w:pPr>
      <w:r>
        <w:t>Gravel pad preparation</w:t>
      </w:r>
    </w:p>
    <w:p w14:paraId="18B23C34" w14:textId="77777777" w:rsidR="00576CB7" w:rsidRDefault="00953316">
      <w:pPr>
        <w:pStyle w:val="Heading2"/>
      </w:pPr>
      <w:r>
        <w:t>WEEK 2: Stack + Shell (or Paint)</w:t>
      </w:r>
    </w:p>
    <w:p w14:paraId="18B23C35" w14:textId="77777777" w:rsidR="00576CB7" w:rsidRDefault="00953316">
      <w:pPr>
        <w:pStyle w:val="ListParagraph"/>
        <w:numPr>
          <w:ilvl w:val="0"/>
          <w:numId w:val="4"/>
        </w:numPr>
      </w:pPr>
      <w:r>
        <w:t>Transport pre-finished containers to site</w:t>
      </w:r>
    </w:p>
    <w:p w14:paraId="18B23C36" w14:textId="77777777" w:rsidR="00576CB7" w:rsidRDefault="00953316">
      <w:pPr>
        <w:pStyle w:val="ListParagraph"/>
        <w:numPr>
          <w:ilvl w:val="0"/>
          <w:numId w:val="4"/>
        </w:numPr>
      </w:pPr>
      <w:r>
        <w:t>Crane: place ground-level containers, secure to foundation</w:t>
      </w:r>
    </w:p>
    <w:p w14:paraId="18B23C37" w14:textId="77777777" w:rsidR="00576CB7" w:rsidRDefault="00953316">
      <w:pPr>
        <w:pStyle w:val="ListParagraph"/>
        <w:numPr>
          <w:ilvl w:val="0"/>
          <w:numId w:val="4"/>
        </w:numPr>
      </w:pPr>
      <w:r>
        <w:t>Crane: stack upper-level containers, engage twist-locks</w:t>
      </w:r>
    </w:p>
    <w:p w14:paraId="18B23C38" w14:textId="77777777" w:rsidR="00576CB7" w:rsidRDefault="00953316">
      <w:pPr>
        <w:pStyle w:val="ListParagraph"/>
        <w:numPr>
          <w:ilvl w:val="0"/>
          <w:numId w:val="4"/>
        </w:numPr>
      </w:pPr>
      <w:r>
        <w:t>Install staircase/ladder</w:t>
      </w:r>
    </w:p>
    <w:p w14:paraId="18B23C39" w14:textId="77777777" w:rsidR="00576CB7" w:rsidRDefault="00953316">
      <w:pPr>
        <w:pStyle w:val="ListParagraph"/>
        <w:numPr>
          <w:ilvl w:val="0"/>
          <w:numId w:val="4"/>
        </w:numPr>
      </w:pPr>
      <w:r>
        <w:t>Connect utilities</w:t>
      </w:r>
    </w:p>
    <w:p w14:paraId="18B23C3A" w14:textId="77777777" w:rsidR="00576CB7" w:rsidRDefault="00953316">
      <w:pPr>
        <w:pStyle w:val="ListParagraph"/>
        <w:numPr>
          <w:ilvl w:val="0"/>
          <w:numId w:val="4"/>
        </w:numPr>
      </w:pPr>
      <w:r>
        <w:rPr>
          <w:b/>
          <w:bCs/>
        </w:rPr>
        <w:t xml:space="preserve">$25K: </w:t>
      </w:r>
      <w:r>
        <w:t>Paint containers, apply graphics/murals</w:t>
      </w:r>
    </w:p>
    <w:p w14:paraId="18B23C3B" w14:textId="77777777" w:rsidR="00576CB7" w:rsidRDefault="00953316">
      <w:pPr>
        <w:pStyle w:val="ListParagraph"/>
        <w:numPr>
          <w:ilvl w:val="0"/>
          <w:numId w:val="4"/>
        </w:numPr>
        <w:spacing w:after="200"/>
      </w:pPr>
      <w:r>
        <w:rPr>
          <w:b/>
          <w:bCs/>
        </w:rPr>
        <w:t xml:space="preserve">$100K: </w:t>
      </w:r>
      <w:r>
        <w:t>Install armature and EPS scenic shell panels</w:t>
      </w:r>
    </w:p>
    <w:p w14:paraId="18B23C3C" w14:textId="77777777" w:rsidR="00576CB7" w:rsidRDefault="00953316">
      <w:pPr>
        <w:pStyle w:val="Heading2"/>
      </w:pPr>
      <w:r>
        <w:t>WEEK 3: Fit-Out + Open</w:t>
      </w:r>
    </w:p>
    <w:p w14:paraId="18B23C3D" w14:textId="77777777" w:rsidR="00576CB7" w:rsidRDefault="00953316">
      <w:pPr>
        <w:pStyle w:val="ListParagraph"/>
        <w:numPr>
          <w:ilvl w:val="0"/>
          <w:numId w:val="5"/>
        </w:numPr>
      </w:pPr>
      <w:r>
        <w:t>Final electrical connections and inspection</w:t>
      </w:r>
    </w:p>
    <w:p w14:paraId="18B23C3E" w14:textId="77777777" w:rsidR="00576CB7" w:rsidRDefault="00953316">
      <w:pPr>
        <w:pStyle w:val="ListParagraph"/>
        <w:numPr>
          <w:ilvl w:val="0"/>
          <w:numId w:val="5"/>
        </w:numPr>
      </w:pPr>
      <w:r>
        <w:t>Final plumbing connections and inspection</w:t>
      </w:r>
    </w:p>
    <w:p w14:paraId="18B23C3F" w14:textId="77777777" w:rsidR="00576CB7" w:rsidRDefault="00953316">
      <w:pPr>
        <w:pStyle w:val="ListParagraph"/>
        <w:numPr>
          <w:ilvl w:val="0"/>
          <w:numId w:val="5"/>
        </w:numPr>
      </w:pPr>
      <w:r>
        <w:t>HVAC installation</w:t>
      </w:r>
    </w:p>
    <w:p w14:paraId="18B23C40" w14:textId="77777777" w:rsidR="00576CB7" w:rsidRDefault="00953316">
      <w:pPr>
        <w:pStyle w:val="ListParagraph"/>
        <w:numPr>
          <w:ilvl w:val="0"/>
          <w:numId w:val="5"/>
        </w:numPr>
      </w:pPr>
      <w:r>
        <w:t>Café equipment installation</w:t>
      </w:r>
    </w:p>
    <w:p w14:paraId="18B23C41" w14:textId="77777777" w:rsidR="00576CB7" w:rsidRDefault="00953316">
      <w:pPr>
        <w:pStyle w:val="ListParagraph"/>
        <w:numPr>
          <w:ilvl w:val="0"/>
          <w:numId w:val="5"/>
        </w:numPr>
      </w:pPr>
      <w:r>
        <w:t>Sandbox construction and RC fleet setup</w:t>
      </w:r>
    </w:p>
    <w:p w14:paraId="18B23C42" w14:textId="77777777" w:rsidR="00576CB7" w:rsidRDefault="00953316">
      <w:pPr>
        <w:pStyle w:val="ListParagraph"/>
        <w:numPr>
          <w:ilvl w:val="0"/>
          <w:numId w:val="5"/>
        </w:numPr>
      </w:pPr>
      <w:r>
        <w:t>Furniture delivery and setup</w:t>
      </w:r>
    </w:p>
    <w:p w14:paraId="18B23C43" w14:textId="77777777" w:rsidR="00576CB7" w:rsidRDefault="00953316">
      <w:pPr>
        <w:pStyle w:val="ListParagraph"/>
        <w:numPr>
          <w:ilvl w:val="0"/>
          <w:numId w:val="5"/>
        </w:numPr>
      </w:pPr>
      <w:r>
        <w:t>Signage installation</w:t>
      </w:r>
    </w:p>
    <w:p w14:paraId="18B23C44" w14:textId="77777777" w:rsidR="00576CB7" w:rsidRDefault="00953316">
      <w:pPr>
        <w:pStyle w:val="ListParagraph"/>
        <w:numPr>
          <w:ilvl w:val="0"/>
          <w:numId w:val="5"/>
        </w:numPr>
      </w:pPr>
      <w:r>
        <w:t>Final inspections</w:t>
      </w:r>
    </w:p>
    <w:p w14:paraId="18B23C45" w14:textId="77777777" w:rsidR="00576CB7" w:rsidRDefault="00953316">
      <w:pPr>
        <w:pStyle w:val="ListParagraph"/>
        <w:numPr>
          <w:ilvl w:val="0"/>
          <w:numId w:val="5"/>
        </w:numPr>
        <w:spacing w:after="200"/>
      </w:pPr>
      <w:r>
        <w:rPr>
          <w:b/>
          <w:bCs/>
        </w:rPr>
        <w:t>Day 7: Soft Opening</w:t>
      </w:r>
    </w:p>
    <w:p w14:paraId="18B23C46" w14:textId="77777777" w:rsidR="00576CB7" w:rsidRDefault="00953316">
      <w:r>
        <w:br w:type="page"/>
      </w:r>
    </w:p>
    <w:p w14:paraId="18B23C47" w14:textId="77777777" w:rsidR="00576CB7" w:rsidRDefault="00953316">
      <w:pPr>
        <w:pStyle w:val="Heading1"/>
      </w:pPr>
      <w:r>
        <w:lastRenderedPageBreak/>
        <w:t>Container Configuration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9"/>
        <w:gridCol w:w="3386"/>
        <w:gridCol w:w="3369"/>
      </w:tblGrid>
      <w:tr w:rsidR="00576CB7" w14:paraId="18B23C4B"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E8DCC8"/>
          </w:tcPr>
          <w:p w14:paraId="18B23C48" w14:textId="77777777" w:rsidR="00576CB7" w:rsidRDefault="00953316">
            <w:pPr>
              <w:jc w:val="center"/>
            </w:pPr>
            <w:r>
              <w:rPr>
                <w:b/>
                <w:bCs/>
              </w:rPr>
              <w:t>Level</w:t>
            </w:r>
          </w:p>
        </w:tc>
        <w:tc>
          <w:tcPr>
            <w:tcW w:w="3510" w:type="dxa"/>
            <w:tcBorders>
              <w:top w:val="single" w:sz="1" w:space="0" w:color="CCCCCC"/>
              <w:left w:val="single" w:sz="1" w:space="0" w:color="CCCCCC"/>
              <w:bottom w:val="single" w:sz="1" w:space="0" w:color="CCCCCC"/>
              <w:right w:val="single" w:sz="1" w:space="0" w:color="CCCCCC"/>
            </w:tcBorders>
            <w:shd w:val="clear" w:color="auto" w:fill="E8DCC8"/>
          </w:tcPr>
          <w:p w14:paraId="18B23C49" w14:textId="77777777" w:rsidR="00576CB7" w:rsidRDefault="00953316">
            <w:pPr>
              <w:jc w:val="center"/>
            </w:pPr>
            <w:r>
              <w:rPr>
                <w:b/>
                <w:bCs/>
              </w:rPr>
              <w:t>Container A/C (West)</w:t>
            </w:r>
          </w:p>
        </w:tc>
        <w:tc>
          <w:tcPr>
            <w:tcW w:w="3510" w:type="dxa"/>
            <w:tcBorders>
              <w:top w:val="single" w:sz="1" w:space="0" w:color="CCCCCC"/>
              <w:left w:val="single" w:sz="1" w:space="0" w:color="CCCCCC"/>
              <w:bottom w:val="single" w:sz="1" w:space="0" w:color="CCCCCC"/>
              <w:right w:val="single" w:sz="1" w:space="0" w:color="CCCCCC"/>
            </w:tcBorders>
            <w:shd w:val="clear" w:color="auto" w:fill="E8DCC8"/>
          </w:tcPr>
          <w:p w14:paraId="18B23C4A" w14:textId="77777777" w:rsidR="00576CB7" w:rsidRDefault="00953316">
            <w:pPr>
              <w:jc w:val="center"/>
            </w:pPr>
            <w:r>
              <w:rPr>
                <w:b/>
                <w:bCs/>
              </w:rPr>
              <w:t>Container B/D (East)</w:t>
            </w:r>
          </w:p>
        </w:tc>
      </w:tr>
      <w:tr w:rsidR="00576CB7" w14:paraId="18B23C4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EF3C7"/>
          </w:tcPr>
          <w:p w14:paraId="18B23C4C" w14:textId="77777777" w:rsidR="00576CB7" w:rsidRDefault="00953316">
            <w:r>
              <w:rPr>
                <w:b/>
                <w:bCs/>
              </w:rPr>
              <w:t>ROOFTOP</w:t>
            </w:r>
          </w:p>
        </w:tc>
        <w:tc>
          <w:tcPr>
            <w:tcW w:w="3510" w:type="dxa"/>
            <w:tcBorders>
              <w:top w:val="single" w:sz="1" w:space="0" w:color="CCCCCC"/>
              <w:left w:val="single" w:sz="1" w:space="0" w:color="CCCCCC"/>
              <w:bottom w:val="single" w:sz="1" w:space="0" w:color="CCCCCC"/>
              <w:right w:val="single" w:sz="1" w:space="0" w:color="CCCCCC"/>
            </w:tcBorders>
            <w:shd w:val="clear" w:color="auto" w:fill="FEF3C7"/>
          </w:tcPr>
          <w:p w14:paraId="18B23C4D" w14:textId="77777777" w:rsidR="00576CB7" w:rsidRDefault="00953316">
            <w:r>
              <w:rPr>
                <w:b/>
                <w:bCs/>
              </w:rPr>
              <w:t xml:space="preserve">$25K: </w:t>
            </w:r>
            <w:r>
              <w:t>N/A</w:t>
            </w:r>
            <w:r>
              <w:rPr>
                <w:b/>
                <w:bCs/>
              </w:rPr>
              <w:t xml:space="preserve"> | $100K: </w:t>
            </w:r>
            <w:r>
              <w:t>Shell peak</w:t>
            </w:r>
          </w:p>
        </w:tc>
        <w:tc>
          <w:tcPr>
            <w:tcW w:w="3510" w:type="dxa"/>
            <w:tcBorders>
              <w:top w:val="single" w:sz="1" w:space="0" w:color="CCCCCC"/>
              <w:left w:val="single" w:sz="1" w:space="0" w:color="CCCCCC"/>
              <w:bottom w:val="single" w:sz="1" w:space="0" w:color="CCCCCC"/>
              <w:right w:val="single" w:sz="1" w:space="0" w:color="CCCCCC"/>
            </w:tcBorders>
            <w:shd w:val="clear" w:color="auto" w:fill="FEF3C7"/>
          </w:tcPr>
          <w:p w14:paraId="18B23C4E" w14:textId="77777777" w:rsidR="00576CB7" w:rsidRDefault="00953316">
            <w:r>
              <w:rPr>
                <w:b/>
                <w:bCs/>
              </w:rPr>
              <w:t xml:space="preserve">$25K: </w:t>
            </w:r>
            <w:r>
              <w:t>N/A</w:t>
            </w:r>
            <w:r>
              <w:rPr>
                <w:b/>
                <w:bCs/>
              </w:rPr>
              <w:t xml:space="preserve"> | $100K: </w:t>
            </w:r>
            <w:r>
              <w:t>Viewing deck crater</w:t>
            </w:r>
          </w:p>
        </w:tc>
      </w:tr>
      <w:tr w:rsidR="00576CB7" w14:paraId="18B23C5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0E8"/>
          </w:tcPr>
          <w:p w14:paraId="18B23C50" w14:textId="77777777" w:rsidR="00576CB7" w:rsidRDefault="00953316">
            <w:r>
              <w:rPr>
                <w:b/>
                <w:bCs/>
              </w:rPr>
              <w:t>UPPER</w:t>
            </w:r>
            <w:r>
              <w:t xml:space="preserve"> (9.5-17ft)</w:t>
            </w:r>
          </w:p>
        </w:tc>
        <w:tc>
          <w:tcPr>
            <w:tcW w:w="3510" w:type="dxa"/>
            <w:tcBorders>
              <w:top w:val="single" w:sz="1" w:space="0" w:color="CCCCCC"/>
              <w:left w:val="single" w:sz="1" w:space="0" w:color="CCCCCC"/>
              <w:bottom w:val="single" w:sz="1" w:space="0" w:color="CCCCCC"/>
              <w:right w:val="single" w:sz="1" w:space="0" w:color="CCCCCC"/>
            </w:tcBorders>
          </w:tcPr>
          <w:p w14:paraId="18B23C51" w14:textId="77777777" w:rsidR="00576CB7" w:rsidRDefault="00953316">
            <w:r>
              <w:rPr>
                <w:b/>
                <w:bCs/>
              </w:rPr>
              <w:t xml:space="preserve">$25K: </w:t>
            </w:r>
            <w:r>
              <w:t>Storage</w:t>
            </w:r>
            <w:r>
              <w:rPr>
                <w:b/>
                <w:bCs/>
              </w:rPr>
              <w:t xml:space="preserve"> | $100K: </w:t>
            </w:r>
            <w:r>
              <w:t>Staff &amp; Storage</w:t>
            </w:r>
          </w:p>
        </w:tc>
        <w:tc>
          <w:tcPr>
            <w:tcW w:w="3510" w:type="dxa"/>
            <w:tcBorders>
              <w:top w:val="single" w:sz="1" w:space="0" w:color="CCCCCC"/>
              <w:left w:val="single" w:sz="1" w:space="0" w:color="CCCCCC"/>
              <w:bottom w:val="single" w:sz="1" w:space="0" w:color="CCCCCC"/>
              <w:right w:val="single" w:sz="1" w:space="0" w:color="CCCCCC"/>
            </w:tcBorders>
          </w:tcPr>
          <w:p w14:paraId="18B23C52" w14:textId="77777777" w:rsidR="00576CB7" w:rsidRDefault="00953316">
            <w:r>
              <w:rPr>
                <w:b/>
                <w:bCs/>
              </w:rPr>
              <w:t xml:space="preserve">$25K: </w:t>
            </w:r>
            <w:r>
              <w:t>Storage</w:t>
            </w:r>
            <w:r>
              <w:rPr>
                <w:b/>
                <w:bCs/>
              </w:rPr>
              <w:t xml:space="preserve"> | $100K: </w:t>
            </w:r>
            <w:r>
              <w:t>Party Room (16 cap)</w:t>
            </w:r>
          </w:p>
        </w:tc>
      </w:tr>
      <w:tr w:rsidR="00576CB7" w14:paraId="18B23C5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0E8"/>
          </w:tcPr>
          <w:p w14:paraId="18B23C54" w14:textId="77777777" w:rsidR="00576CB7" w:rsidRDefault="00953316">
            <w:r>
              <w:rPr>
                <w:b/>
                <w:bCs/>
              </w:rPr>
              <w:t>GROUND</w:t>
            </w:r>
            <w:r>
              <w:t xml:space="preserve"> (0-8.5ft)</w:t>
            </w:r>
          </w:p>
        </w:tc>
        <w:tc>
          <w:tcPr>
            <w:tcW w:w="3510" w:type="dxa"/>
            <w:tcBorders>
              <w:top w:val="single" w:sz="1" w:space="0" w:color="CCCCCC"/>
              <w:left w:val="single" w:sz="1" w:space="0" w:color="CCCCCC"/>
              <w:bottom w:val="single" w:sz="1" w:space="0" w:color="CCCCCC"/>
              <w:right w:val="single" w:sz="1" w:space="0" w:color="CCCCCC"/>
            </w:tcBorders>
          </w:tcPr>
          <w:p w14:paraId="18B23C55" w14:textId="77777777" w:rsidR="00576CB7" w:rsidRDefault="00953316">
            <w:r>
              <w:rPr>
                <w:b/>
                <w:bCs/>
              </w:rPr>
              <w:t>A: CAFÉ &amp; RETAIL</w:t>
            </w:r>
            <w:r>
              <w:t xml:space="preserve"> — Coffee, snacks, merchandise, seating</w:t>
            </w:r>
          </w:p>
        </w:tc>
        <w:tc>
          <w:tcPr>
            <w:tcW w:w="3510" w:type="dxa"/>
            <w:tcBorders>
              <w:top w:val="single" w:sz="1" w:space="0" w:color="CCCCCC"/>
              <w:left w:val="single" w:sz="1" w:space="0" w:color="CCCCCC"/>
              <w:bottom w:val="single" w:sz="1" w:space="0" w:color="CCCCCC"/>
              <w:right w:val="single" w:sz="1" w:space="0" w:color="CCCCCC"/>
            </w:tcBorders>
          </w:tcPr>
          <w:p w14:paraId="18B23C56" w14:textId="77777777" w:rsidR="00576CB7" w:rsidRDefault="00953316">
            <w:r>
              <w:rPr>
                <w:b/>
                <w:bCs/>
              </w:rPr>
              <w:t>B: DIGGER ARENA</w:t>
            </w:r>
            <w:r>
              <w:t xml:space="preserve"> — RC rental, sandbox, fleet storage</w:t>
            </w:r>
          </w:p>
        </w:tc>
      </w:tr>
      <w:tr w:rsidR="00576CB7" w14:paraId="18B23C5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0E8"/>
          </w:tcPr>
          <w:p w14:paraId="18B23C58" w14:textId="77777777" w:rsidR="00576CB7" w:rsidRDefault="00953316">
            <w:r>
              <w:rPr>
                <w:b/>
                <w:bCs/>
              </w:rPr>
              <w:t>ACCESS</w:t>
            </w:r>
          </w:p>
        </w:tc>
        <w:tc>
          <w:tcPr>
            <w:tcW w:w="3510" w:type="dxa"/>
            <w:tcBorders>
              <w:top w:val="single" w:sz="1" w:space="0" w:color="CCCCCC"/>
              <w:left w:val="single" w:sz="1" w:space="0" w:color="CCCCCC"/>
              <w:bottom w:val="single" w:sz="1" w:space="0" w:color="CCCCCC"/>
              <w:right w:val="single" w:sz="1" w:space="0" w:color="CCCCCC"/>
            </w:tcBorders>
          </w:tcPr>
          <w:p w14:paraId="18B23C59" w14:textId="77777777" w:rsidR="00576CB7" w:rsidRDefault="00953316">
            <w:r>
              <w:rPr>
                <w:b/>
                <w:bCs/>
              </w:rPr>
              <w:t>Original container doors</w:t>
            </w:r>
            <w:r>
              <w:t xml:space="preserve"> — swing open, stay hinged</w:t>
            </w:r>
          </w:p>
        </w:tc>
        <w:tc>
          <w:tcPr>
            <w:tcW w:w="3510" w:type="dxa"/>
            <w:tcBorders>
              <w:top w:val="single" w:sz="1" w:space="0" w:color="CCCCCC"/>
              <w:left w:val="single" w:sz="1" w:space="0" w:color="CCCCCC"/>
              <w:bottom w:val="single" w:sz="1" w:space="0" w:color="CCCCCC"/>
              <w:right w:val="single" w:sz="1" w:space="0" w:color="CCCCCC"/>
            </w:tcBorders>
          </w:tcPr>
          <w:p w14:paraId="18B23C5A" w14:textId="77777777" w:rsidR="00576CB7" w:rsidRDefault="00953316">
            <w:r>
              <w:rPr>
                <w:b/>
                <w:bCs/>
              </w:rPr>
              <w:t>Original container doors</w:t>
            </w:r>
            <w:r>
              <w:t xml:space="preserve"> — swing open, stay hinged</w:t>
            </w:r>
          </w:p>
        </w:tc>
      </w:tr>
    </w:tbl>
    <w:p w14:paraId="18B23C5C" w14:textId="77777777" w:rsidR="00576CB7" w:rsidRDefault="00953316">
      <w:r>
        <w:br w:type="page"/>
      </w:r>
    </w:p>
    <w:p w14:paraId="18B23C5D" w14:textId="77777777" w:rsidR="00576CB7" w:rsidRDefault="00953316">
      <w:pPr>
        <w:pStyle w:val="Heading1"/>
      </w:pPr>
      <w:r>
        <w:lastRenderedPageBreak/>
        <w:t>Immediate Next Steps</w:t>
      </w:r>
    </w:p>
    <w:p w14:paraId="18B23C5E" w14:textId="77777777" w:rsidR="00576CB7" w:rsidRDefault="00953316">
      <w:pPr>
        <w:pStyle w:val="ListParagraph"/>
        <w:numPr>
          <w:ilvl w:val="0"/>
          <w:numId w:val="6"/>
        </w:numPr>
      </w:pPr>
      <w:r>
        <w:rPr>
          <w:b/>
          <w:bCs/>
        </w:rPr>
        <w:t xml:space="preserve">Pick a budget target: </w:t>
      </w:r>
      <w:r>
        <w:t>Review the two columns and sample tiers. Decide where to land between $25K and $100K.</w:t>
      </w:r>
    </w:p>
    <w:p w14:paraId="18B23C5F" w14:textId="77777777" w:rsidR="00576CB7" w:rsidRDefault="00953316">
      <w:pPr>
        <w:pStyle w:val="ListParagraph"/>
        <w:numPr>
          <w:ilvl w:val="0"/>
          <w:numId w:val="6"/>
        </w:numPr>
      </w:pPr>
      <w:r>
        <w:rPr>
          <w:b/>
          <w:bCs/>
        </w:rPr>
        <w:t xml:space="preserve">Finalize site: </w:t>
      </w:r>
      <w:r>
        <w:t>Confirm land access with lake views and appropriate zoning.</w:t>
      </w:r>
    </w:p>
    <w:p w14:paraId="18B23C60" w14:textId="77777777" w:rsidR="00576CB7" w:rsidRDefault="00953316">
      <w:pPr>
        <w:pStyle w:val="ListParagraph"/>
        <w:numPr>
          <w:ilvl w:val="0"/>
          <w:numId w:val="6"/>
        </w:numPr>
      </w:pPr>
      <w:r>
        <w:rPr>
          <w:b/>
          <w:bCs/>
        </w:rPr>
        <w:t xml:space="preserve">Move containers to warehouse: </w:t>
      </w:r>
      <w:r>
        <w:t>Stage all 4 containers for modification and pre-finishing.</w:t>
      </w:r>
    </w:p>
    <w:p w14:paraId="18B23C61" w14:textId="77777777" w:rsidR="00576CB7" w:rsidRDefault="00953316">
      <w:pPr>
        <w:pStyle w:val="ListParagraph"/>
        <w:numPr>
          <w:ilvl w:val="0"/>
          <w:numId w:val="6"/>
        </w:numPr>
      </w:pPr>
      <w:r>
        <w:rPr>
          <w:b/>
          <w:bCs/>
        </w:rPr>
        <w:t xml:space="preserve">If scenic shell: </w:t>
      </w:r>
      <w:r>
        <w:t>Engage EPS fabricator immediately — longest lead time item.</w:t>
      </w:r>
    </w:p>
    <w:p w14:paraId="18B23C62" w14:textId="77777777" w:rsidR="00576CB7" w:rsidRDefault="00953316">
      <w:pPr>
        <w:pStyle w:val="ListParagraph"/>
        <w:numPr>
          <w:ilvl w:val="0"/>
          <w:numId w:val="6"/>
        </w:numPr>
      </w:pPr>
      <w:r>
        <w:rPr>
          <w:b/>
          <w:bCs/>
        </w:rPr>
        <w:t xml:space="preserve">Submit permit applications: </w:t>
      </w:r>
      <w:r>
        <w:t>Building, electrical, plumbing — scope depends on budget choice.</w:t>
      </w:r>
    </w:p>
    <w:p w14:paraId="18B23C63" w14:textId="77777777" w:rsidR="00576CB7" w:rsidRDefault="00953316">
      <w:pPr>
        <w:pStyle w:val="ListParagraph"/>
        <w:numPr>
          <w:ilvl w:val="0"/>
          <w:numId w:val="6"/>
        </w:numPr>
      </w:pPr>
      <w:r>
        <w:rPr>
          <w:b/>
          <w:bCs/>
        </w:rPr>
        <w:t xml:space="preserve">Schedule crane: </w:t>
      </w:r>
      <w:r>
        <w:t>Book for Week 2 container placement (and shell install if applicable).</w:t>
      </w:r>
    </w:p>
    <w:p w14:paraId="18B23C64" w14:textId="77777777" w:rsidR="00576CB7" w:rsidRDefault="00953316">
      <w:pPr>
        <w:pStyle w:val="ListParagraph"/>
        <w:numPr>
          <w:ilvl w:val="0"/>
          <w:numId w:val="6"/>
        </w:numPr>
      </w:pPr>
      <w:r>
        <w:rPr>
          <w:b/>
          <w:bCs/>
        </w:rPr>
        <w:t xml:space="preserve">Source equipment: </w:t>
      </w:r>
      <w:r>
        <w:t>Begin sourcing café equipment and RC excavator fleet based on budget tier.</w:t>
      </w:r>
    </w:p>
    <w:p w14:paraId="18B23C65" w14:textId="77777777" w:rsidR="00576CB7" w:rsidRDefault="00953316">
      <w:pPr>
        <w:pStyle w:val="ListParagraph"/>
        <w:numPr>
          <w:ilvl w:val="0"/>
          <w:numId w:val="6"/>
        </w:numPr>
        <w:spacing w:after="400"/>
      </w:pPr>
      <w:r>
        <w:rPr>
          <w:b/>
          <w:bCs/>
        </w:rPr>
        <w:t xml:space="preserve">Assign crews: </w:t>
      </w:r>
      <w:r>
        <w:t>Identify warehouse team, site prep team, and final install team.</w:t>
      </w:r>
    </w:p>
    <w:p w14:paraId="18B23C66" w14:textId="77777777" w:rsidR="00576CB7" w:rsidRDefault="00953316">
      <w:pPr>
        <w:spacing w:before="400"/>
        <w:jc w:val="center"/>
      </w:pPr>
      <w:r>
        <w:rPr>
          <w:i/>
          <w:iCs/>
          <w:color w:val="666666"/>
        </w:rPr>
        <w:t>— END OF EXECUTIVE SUMMARY —</w:t>
      </w:r>
    </w:p>
    <w:p w14:paraId="18B23C67" w14:textId="77777777" w:rsidR="00576CB7" w:rsidRDefault="00953316">
      <w:pPr>
        <w:spacing w:before="100"/>
        <w:jc w:val="center"/>
      </w:pPr>
      <w:r>
        <w:rPr>
          <w:b/>
          <w:bCs/>
          <w:color w:val="333333"/>
        </w:rPr>
        <w:t>3 Weeks • $25K to $100K • Sea Cans as Superstructure • Containers Owned</w:t>
      </w:r>
    </w:p>
    <w:sectPr w:rsidR="00576CB7">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23C6E" w14:textId="77777777" w:rsidR="00953316" w:rsidRDefault="00953316">
      <w:r>
        <w:separator/>
      </w:r>
    </w:p>
  </w:endnote>
  <w:endnote w:type="continuationSeparator" w:id="0">
    <w:p w14:paraId="18B23C70" w14:textId="77777777" w:rsidR="00953316" w:rsidRDefault="009533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23C69" w14:textId="45E123FD" w:rsidR="00576CB7" w:rsidRDefault="00953316">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23C6A" w14:textId="77777777" w:rsidR="00953316" w:rsidRDefault="00953316">
      <w:r>
        <w:separator/>
      </w:r>
    </w:p>
  </w:footnote>
  <w:footnote w:type="continuationSeparator" w:id="0">
    <w:p w14:paraId="18B23C6C" w14:textId="77777777" w:rsidR="00953316" w:rsidRDefault="009533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23C68" w14:textId="77777777" w:rsidR="00576CB7" w:rsidRDefault="00953316">
    <w:pPr>
      <w:jc w:val="right"/>
    </w:pPr>
    <w:r>
      <w:rPr>
        <w:color w:val="666666"/>
        <w:sz w:val="18"/>
        <w:szCs w:val="18"/>
      </w:rPr>
      <w:t>DIGGER CAFÉ TOWER — 3-Week Build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915F5"/>
    <w:multiLevelType w:val="hybridMultilevel"/>
    <w:tmpl w:val="3DF68948"/>
    <w:lvl w:ilvl="0" w:tplc="0D90D026">
      <w:start w:val="1"/>
      <w:numFmt w:val="bullet"/>
      <w:lvlText w:val="●"/>
      <w:lvlJc w:val="left"/>
      <w:pPr>
        <w:ind w:left="720" w:hanging="360"/>
      </w:pPr>
    </w:lvl>
    <w:lvl w:ilvl="1" w:tplc="E53825CC">
      <w:start w:val="1"/>
      <w:numFmt w:val="bullet"/>
      <w:lvlText w:val="○"/>
      <w:lvlJc w:val="left"/>
      <w:pPr>
        <w:ind w:left="1440" w:hanging="360"/>
      </w:pPr>
    </w:lvl>
    <w:lvl w:ilvl="2" w:tplc="78CC8A2A">
      <w:start w:val="1"/>
      <w:numFmt w:val="bullet"/>
      <w:lvlText w:val="■"/>
      <w:lvlJc w:val="left"/>
      <w:pPr>
        <w:ind w:left="2160" w:hanging="360"/>
      </w:pPr>
    </w:lvl>
    <w:lvl w:ilvl="3" w:tplc="E034C2BE">
      <w:start w:val="1"/>
      <w:numFmt w:val="bullet"/>
      <w:lvlText w:val="●"/>
      <w:lvlJc w:val="left"/>
      <w:pPr>
        <w:ind w:left="2880" w:hanging="360"/>
      </w:pPr>
    </w:lvl>
    <w:lvl w:ilvl="4" w:tplc="7E74CAC8">
      <w:start w:val="1"/>
      <w:numFmt w:val="bullet"/>
      <w:lvlText w:val="○"/>
      <w:lvlJc w:val="left"/>
      <w:pPr>
        <w:ind w:left="3600" w:hanging="360"/>
      </w:pPr>
    </w:lvl>
    <w:lvl w:ilvl="5" w:tplc="F858D6A6">
      <w:start w:val="1"/>
      <w:numFmt w:val="bullet"/>
      <w:lvlText w:val="■"/>
      <w:lvlJc w:val="left"/>
      <w:pPr>
        <w:ind w:left="4320" w:hanging="360"/>
      </w:pPr>
    </w:lvl>
    <w:lvl w:ilvl="6" w:tplc="1952C31E">
      <w:start w:val="1"/>
      <w:numFmt w:val="bullet"/>
      <w:lvlText w:val="●"/>
      <w:lvlJc w:val="left"/>
      <w:pPr>
        <w:ind w:left="5040" w:hanging="360"/>
      </w:pPr>
    </w:lvl>
    <w:lvl w:ilvl="7" w:tplc="045475AE">
      <w:start w:val="1"/>
      <w:numFmt w:val="bullet"/>
      <w:lvlText w:val="●"/>
      <w:lvlJc w:val="left"/>
      <w:pPr>
        <w:ind w:left="5760" w:hanging="360"/>
      </w:pPr>
    </w:lvl>
    <w:lvl w:ilvl="8" w:tplc="04F21ACA">
      <w:start w:val="1"/>
      <w:numFmt w:val="bullet"/>
      <w:lvlText w:val="●"/>
      <w:lvlJc w:val="left"/>
      <w:pPr>
        <w:ind w:left="6480" w:hanging="360"/>
      </w:pPr>
    </w:lvl>
  </w:abstractNum>
  <w:abstractNum w:abstractNumId="1" w15:restartNumberingAfterBreak="0">
    <w:nsid w:val="19C55012"/>
    <w:multiLevelType w:val="hybridMultilevel"/>
    <w:tmpl w:val="212E2B38"/>
    <w:lvl w:ilvl="0" w:tplc="8C66CE2C">
      <w:start w:val="1"/>
      <w:numFmt w:val="decimal"/>
      <w:lvlText w:val="%1."/>
      <w:lvlJc w:val="left"/>
      <w:pPr>
        <w:ind w:left="720" w:hanging="360"/>
      </w:pPr>
    </w:lvl>
    <w:lvl w:ilvl="1" w:tplc="233879B6">
      <w:numFmt w:val="decimal"/>
      <w:lvlText w:val=""/>
      <w:lvlJc w:val="left"/>
    </w:lvl>
    <w:lvl w:ilvl="2" w:tplc="9E1C3D5E">
      <w:numFmt w:val="decimal"/>
      <w:lvlText w:val=""/>
      <w:lvlJc w:val="left"/>
    </w:lvl>
    <w:lvl w:ilvl="3" w:tplc="8BDA9FA8">
      <w:numFmt w:val="decimal"/>
      <w:lvlText w:val=""/>
      <w:lvlJc w:val="left"/>
    </w:lvl>
    <w:lvl w:ilvl="4" w:tplc="903AAC7A">
      <w:numFmt w:val="decimal"/>
      <w:lvlText w:val=""/>
      <w:lvlJc w:val="left"/>
    </w:lvl>
    <w:lvl w:ilvl="5" w:tplc="571063BA">
      <w:numFmt w:val="decimal"/>
      <w:lvlText w:val=""/>
      <w:lvlJc w:val="left"/>
    </w:lvl>
    <w:lvl w:ilvl="6" w:tplc="46628410">
      <w:numFmt w:val="decimal"/>
      <w:lvlText w:val=""/>
      <w:lvlJc w:val="left"/>
    </w:lvl>
    <w:lvl w:ilvl="7" w:tplc="F74841A0">
      <w:numFmt w:val="decimal"/>
      <w:lvlText w:val=""/>
      <w:lvlJc w:val="left"/>
    </w:lvl>
    <w:lvl w:ilvl="8" w:tplc="EF72975A">
      <w:numFmt w:val="decimal"/>
      <w:lvlText w:val=""/>
      <w:lvlJc w:val="left"/>
    </w:lvl>
  </w:abstractNum>
  <w:abstractNum w:abstractNumId="2" w15:restartNumberingAfterBreak="0">
    <w:nsid w:val="1B635E62"/>
    <w:multiLevelType w:val="hybridMultilevel"/>
    <w:tmpl w:val="4A74C5CA"/>
    <w:lvl w:ilvl="0" w:tplc="7EF875CE">
      <w:start w:val="1"/>
      <w:numFmt w:val="decimal"/>
      <w:lvlText w:val="%1."/>
      <w:lvlJc w:val="left"/>
      <w:pPr>
        <w:ind w:left="720" w:hanging="360"/>
      </w:pPr>
    </w:lvl>
    <w:lvl w:ilvl="1" w:tplc="C2F0E734">
      <w:numFmt w:val="decimal"/>
      <w:lvlText w:val=""/>
      <w:lvlJc w:val="left"/>
    </w:lvl>
    <w:lvl w:ilvl="2" w:tplc="6DCA7090">
      <w:numFmt w:val="decimal"/>
      <w:lvlText w:val=""/>
      <w:lvlJc w:val="left"/>
    </w:lvl>
    <w:lvl w:ilvl="3" w:tplc="BC0C9F70">
      <w:numFmt w:val="decimal"/>
      <w:lvlText w:val=""/>
      <w:lvlJc w:val="left"/>
    </w:lvl>
    <w:lvl w:ilvl="4" w:tplc="016E34A2">
      <w:numFmt w:val="decimal"/>
      <w:lvlText w:val=""/>
      <w:lvlJc w:val="left"/>
    </w:lvl>
    <w:lvl w:ilvl="5" w:tplc="957C420A">
      <w:numFmt w:val="decimal"/>
      <w:lvlText w:val=""/>
      <w:lvlJc w:val="left"/>
    </w:lvl>
    <w:lvl w:ilvl="6" w:tplc="E9E2415C">
      <w:numFmt w:val="decimal"/>
      <w:lvlText w:val=""/>
      <w:lvlJc w:val="left"/>
    </w:lvl>
    <w:lvl w:ilvl="7" w:tplc="DD188BFA">
      <w:numFmt w:val="decimal"/>
      <w:lvlText w:val=""/>
      <w:lvlJc w:val="left"/>
    </w:lvl>
    <w:lvl w:ilvl="8" w:tplc="84088F7C">
      <w:numFmt w:val="decimal"/>
      <w:lvlText w:val=""/>
      <w:lvlJc w:val="left"/>
    </w:lvl>
  </w:abstractNum>
  <w:abstractNum w:abstractNumId="3" w15:restartNumberingAfterBreak="0">
    <w:nsid w:val="290F5540"/>
    <w:multiLevelType w:val="hybridMultilevel"/>
    <w:tmpl w:val="8BFCCE32"/>
    <w:lvl w:ilvl="0" w:tplc="0C7686CC">
      <w:start w:val="1"/>
      <w:numFmt w:val="decimal"/>
      <w:lvlText w:val="%1."/>
      <w:lvlJc w:val="left"/>
      <w:pPr>
        <w:ind w:left="720" w:hanging="360"/>
      </w:pPr>
    </w:lvl>
    <w:lvl w:ilvl="1" w:tplc="DC3EB910">
      <w:numFmt w:val="decimal"/>
      <w:lvlText w:val=""/>
      <w:lvlJc w:val="left"/>
    </w:lvl>
    <w:lvl w:ilvl="2" w:tplc="28B64750">
      <w:numFmt w:val="decimal"/>
      <w:lvlText w:val=""/>
      <w:lvlJc w:val="left"/>
    </w:lvl>
    <w:lvl w:ilvl="3" w:tplc="40C4F35C">
      <w:numFmt w:val="decimal"/>
      <w:lvlText w:val=""/>
      <w:lvlJc w:val="left"/>
    </w:lvl>
    <w:lvl w:ilvl="4" w:tplc="991E81AE">
      <w:numFmt w:val="decimal"/>
      <w:lvlText w:val=""/>
      <w:lvlJc w:val="left"/>
    </w:lvl>
    <w:lvl w:ilvl="5" w:tplc="7D9E97B2">
      <w:numFmt w:val="decimal"/>
      <w:lvlText w:val=""/>
      <w:lvlJc w:val="left"/>
    </w:lvl>
    <w:lvl w:ilvl="6" w:tplc="0E367E6E">
      <w:numFmt w:val="decimal"/>
      <w:lvlText w:val=""/>
      <w:lvlJc w:val="left"/>
    </w:lvl>
    <w:lvl w:ilvl="7" w:tplc="DCCC0DE0">
      <w:numFmt w:val="decimal"/>
      <w:lvlText w:val=""/>
      <w:lvlJc w:val="left"/>
    </w:lvl>
    <w:lvl w:ilvl="8" w:tplc="92AC3CB6">
      <w:numFmt w:val="decimal"/>
      <w:lvlText w:val=""/>
      <w:lvlJc w:val="left"/>
    </w:lvl>
  </w:abstractNum>
  <w:abstractNum w:abstractNumId="4" w15:restartNumberingAfterBreak="0">
    <w:nsid w:val="2ECC1047"/>
    <w:multiLevelType w:val="hybridMultilevel"/>
    <w:tmpl w:val="6C56BCBA"/>
    <w:lvl w:ilvl="0" w:tplc="B38C9218">
      <w:start w:val="1"/>
      <w:numFmt w:val="decimal"/>
      <w:lvlText w:val="%1."/>
      <w:lvlJc w:val="left"/>
      <w:pPr>
        <w:ind w:left="720" w:hanging="360"/>
      </w:pPr>
    </w:lvl>
    <w:lvl w:ilvl="1" w:tplc="3AF66674">
      <w:numFmt w:val="decimal"/>
      <w:lvlText w:val=""/>
      <w:lvlJc w:val="left"/>
    </w:lvl>
    <w:lvl w:ilvl="2" w:tplc="F88843C4">
      <w:numFmt w:val="decimal"/>
      <w:lvlText w:val=""/>
      <w:lvlJc w:val="left"/>
    </w:lvl>
    <w:lvl w:ilvl="3" w:tplc="389043C0">
      <w:numFmt w:val="decimal"/>
      <w:lvlText w:val=""/>
      <w:lvlJc w:val="left"/>
    </w:lvl>
    <w:lvl w:ilvl="4" w:tplc="86726CFC">
      <w:numFmt w:val="decimal"/>
      <w:lvlText w:val=""/>
      <w:lvlJc w:val="left"/>
    </w:lvl>
    <w:lvl w:ilvl="5" w:tplc="5F3E5758">
      <w:numFmt w:val="decimal"/>
      <w:lvlText w:val=""/>
      <w:lvlJc w:val="left"/>
    </w:lvl>
    <w:lvl w:ilvl="6" w:tplc="634CDE5E">
      <w:numFmt w:val="decimal"/>
      <w:lvlText w:val=""/>
      <w:lvlJc w:val="left"/>
    </w:lvl>
    <w:lvl w:ilvl="7" w:tplc="5FB4F62A">
      <w:numFmt w:val="decimal"/>
      <w:lvlText w:val=""/>
      <w:lvlJc w:val="left"/>
    </w:lvl>
    <w:lvl w:ilvl="8" w:tplc="374E1FCE">
      <w:numFmt w:val="decimal"/>
      <w:lvlText w:val=""/>
      <w:lvlJc w:val="left"/>
    </w:lvl>
  </w:abstractNum>
  <w:abstractNum w:abstractNumId="5" w15:restartNumberingAfterBreak="0">
    <w:nsid w:val="2FDF4ABC"/>
    <w:multiLevelType w:val="hybridMultilevel"/>
    <w:tmpl w:val="853AA8EA"/>
    <w:lvl w:ilvl="0" w:tplc="85E06872">
      <w:start w:val="1"/>
      <w:numFmt w:val="bullet"/>
      <w:lvlText w:val="•"/>
      <w:lvlJc w:val="left"/>
      <w:pPr>
        <w:ind w:left="720" w:hanging="360"/>
      </w:pPr>
    </w:lvl>
    <w:lvl w:ilvl="1" w:tplc="4A1EB194">
      <w:numFmt w:val="decimal"/>
      <w:lvlText w:val=""/>
      <w:lvlJc w:val="left"/>
    </w:lvl>
    <w:lvl w:ilvl="2" w:tplc="F692D1DE">
      <w:numFmt w:val="decimal"/>
      <w:lvlText w:val=""/>
      <w:lvlJc w:val="left"/>
    </w:lvl>
    <w:lvl w:ilvl="3" w:tplc="A6C8D1A8">
      <w:numFmt w:val="decimal"/>
      <w:lvlText w:val=""/>
      <w:lvlJc w:val="left"/>
    </w:lvl>
    <w:lvl w:ilvl="4" w:tplc="CC9E62F2">
      <w:numFmt w:val="decimal"/>
      <w:lvlText w:val=""/>
      <w:lvlJc w:val="left"/>
    </w:lvl>
    <w:lvl w:ilvl="5" w:tplc="7CD6886C">
      <w:numFmt w:val="decimal"/>
      <w:lvlText w:val=""/>
      <w:lvlJc w:val="left"/>
    </w:lvl>
    <w:lvl w:ilvl="6" w:tplc="407AE0E0">
      <w:numFmt w:val="decimal"/>
      <w:lvlText w:val=""/>
      <w:lvlJc w:val="left"/>
    </w:lvl>
    <w:lvl w:ilvl="7" w:tplc="A3A8FE3C">
      <w:numFmt w:val="decimal"/>
      <w:lvlText w:val=""/>
      <w:lvlJc w:val="left"/>
    </w:lvl>
    <w:lvl w:ilvl="8" w:tplc="0CDCCD70">
      <w:numFmt w:val="decimal"/>
      <w:lvlText w:val=""/>
      <w:lvlJc w:val="left"/>
    </w:lvl>
  </w:abstractNum>
  <w:abstractNum w:abstractNumId="6" w15:restartNumberingAfterBreak="0">
    <w:nsid w:val="59154E74"/>
    <w:multiLevelType w:val="hybridMultilevel"/>
    <w:tmpl w:val="04929E8E"/>
    <w:lvl w:ilvl="0" w:tplc="36468D7E">
      <w:start w:val="1"/>
      <w:numFmt w:val="decimal"/>
      <w:lvlText w:val="%1."/>
      <w:lvlJc w:val="left"/>
      <w:pPr>
        <w:ind w:left="720" w:hanging="360"/>
      </w:pPr>
    </w:lvl>
    <w:lvl w:ilvl="1" w:tplc="A5D2FA82">
      <w:numFmt w:val="decimal"/>
      <w:lvlText w:val=""/>
      <w:lvlJc w:val="left"/>
    </w:lvl>
    <w:lvl w:ilvl="2" w:tplc="183CFD84">
      <w:numFmt w:val="decimal"/>
      <w:lvlText w:val=""/>
      <w:lvlJc w:val="left"/>
    </w:lvl>
    <w:lvl w:ilvl="3" w:tplc="63645EDA">
      <w:numFmt w:val="decimal"/>
      <w:lvlText w:val=""/>
      <w:lvlJc w:val="left"/>
    </w:lvl>
    <w:lvl w:ilvl="4" w:tplc="464C21C4">
      <w:numFmt w:val="decimal"/>
      <w:lvlText w:val=""/>
      <w:lvlJc w:val="left"/>
    </w:lvl>
    <w:lvl w:ilvl="5" w:tplc="C9F4386A">
      <w:numFmt w:val="decimal"/>
      <w:lvlText w:val=""/>
      <w:lvlJc w:val="left"/>
    </w:lvl>
    <w:lvl w:ilvl="6" w:tplc="AC56C914">
      <w:numFmt w:val="decimal"/>
      <w:lvlText w:val=""/>
      <w:lvlJc w:val="left"/>
    </w:lvl>
    <w:lvl w:ilvl="7" w:tplc="7ACA36C8">
      <w:numFmt w:val="decimal"/>
      <w:lvlText w:val=""/>
      <w:lvlJc w:val="left"/>
    </w:lvl>
    <w:lvl w:ilvl="8" w:tplc="1E364BEE">
      <w:numFmt w:val="decimal"/>
      <w:lvlText w:val=""/>
      <w:lvlJc w:val="left"/>
    </w:lvl>
  </w:abstractNum>
  <w:num w:numId="1" w16cid:durableId="1952123793">
    <w:abstractNumId w:val="0"/>
    <w:lvlOverride w:ilvl="0">
      <w:startOverride w:val="1"/>
    </w:lvlOverride>
  </w:num>
  <w:num w:numId="2" w16cid:durableId="1697317051">
    <w:abstractNumId w:val="5"/>
    <w:lvlOverride w:ilvl="0">
      <w:startOverride w:val="1"/>
    </w:lvlOverride>
  </w:num>
  <w:num w:numId="3" w16cid:durableId="238641490">
    <w:abstractNumId w:val="1"/>
    <w:lvlOverride w:ilvl="0">
      <w:startOverride w:val="1"/>
    </w:lvlOverride>
  </w:num>
  <w:num w:numId="4" w16cid:durableId="1807770690">
    <w:abstractNumId w:val="2"/>
    <w:lvlOverride w:ilvl="0">
      <w:startOverride w:val="1"/>
    </w:lvlOverride>
  </w:num>
  <w:num w:numId="5" w16cid:durableId="1124226359">
    <w:abstractNumId w:val="3"/>
    <w:lvlOverride w:ilvl="0">
      <w:startOverride w:val="1"/>
    </w:lvlOverride>
  </w:num>
  <w:num w:numId="6" w16cid:durableId="480923355">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6CB7"/>
    <w:rsid w:val="003001BB"/>
    <w:rsid w:val="00576CB7"/>
    <w:rsid w:val="0095331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B23B4F"/>
  <w15:docId w15:val="{4F6F2C5F-4CB8-465C-BD1B-FBAC202CC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2D2D2D"/>
      <w:sz w:val="32"/>
      <w:szCs w:val="32"/>
    </w:rPr>
  </w:style>
  <w:style w:type="paragraph" w:styleId="Heading2">
    <w:name w:val="heading 2"/>
    <w:uiPriority w:val="9"/>
    <w:unhideWhenUsed/>
    <w:qFormat/>
    <w:pPr>
      <w:spacing w:before="300" w:after="150"/>
      <w:outlineLvl w:val="1"/>
    </w:pPr>
    <w:rPr>
      <w:b/>
      <w:bCs/>
      <w:color w:val="3D3D3D"/>
      <w:sz w:val="26"/>
      <w:szCs w:val="26"/>
    </w:rPr>
  </w:style>
  <w:style w:type="paragraph" w:styleId="Heading3">
    <w:name w:val="heading 3"/>
    <w:uiPriority w:val="9"/>
    <w:semiHidden/>
    <w:unhideWhenUsed/>
    <w:qFormat/>
    <w:pPr>
      <w:spacing w:before="200" w:after="100"/>
      <w:outlineLvl w:val="2"/>
    </w:pPr>
    <w:rPr>
      <w:b/>
      <w:bCs/>
      <w:color w:val="4D4D4D"/>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jc w:val="center"/>
    </w:pPr>
    <w:rPr>
      <w:b/>
      <w:bCs/>
      <w:color w:val="1A1A1A"/>
      <w:sz w:val="52"/>
      <w:szCs w:val="5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8</Pages>
  <Words>1597</Words>
  <Characters>9105</Characters>
  <Application>Microsoft Office Word</Application>
  <DocSecurity>0</DocSecurity>
  <Lines>75</Lines>
  <Paragraphs>21</Paragraphs>
  <ScaleCrop>false</ScaleCrop>
  <Company/>
  <LinksUpToDate>false</LinksUpToDate>
  <CharactersWithSpaces>10681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Tim Latimer</cp:lastModifiedBy>
  <cp:revision>2</cp:revision>
  <dcterms:created xsi:type="dcterms:W3CDTF">2025-12-15T17:35:00Z</dcterms:created>
  <dcterms:modified xsi:type="dcterms:W3CDTF">2025-12-15T17:35:00Z</dcterms:modified>
</cp:coreProperties>
</file>