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7F" w:rsidRDefault="00CC0C7F" w:rsidP="00CC0C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CC0C7F" w:rsidTr="001B3C36">
        <w:tc>
          <w:tcPr>
            <w:tcW w:w="5245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CC0C7F" w:rsidTr="001B3C36">
        <w:tc>
          <w:tcPr>
            <w:tcW w:w="5245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CC0C7F" w:rsidRPr="008B3252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Д.В. Попов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CC0C7F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CC0C7F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CC0C7F" w:rsidRPr="008B3252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Н.В. Старостин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A2E4A">
        <w:rPr>
          <w:rFonts w:ascii="Times New Roman" w:hAnsi="Times New Roman"/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rFonts w:ascii="Times New Roman" w:hAnsi="Times New Roman"/>
          <w:b/>
          <w:sz w:val="28"/>
          <w:szCs w:val="26"/>
          <w:lang w:val="en-US"/>
        </w:rPr>
        <w:t>OpenAI</w:t>
      </w:r>
      <w:proofErr w:type="spellEnd"/>
      <w:r w:rsidRPr="003A2E4A">
        <w:rPr>
          <w:rFonts w:ascii="Times New Roman" w:hAnsi="Times New Roman"/>
          <w:b/>
          <w:sz w:val="28"/>
          <w:szCs w:val="26"/>
        </w:rPr>
        <w:t xml:space="preserve"> </w:t>
      </w:r>
      <w:r w:rsidRPr="003A2E4A">
        <w:rPr>
          <w:rFonts w:ascii="Times New Roman" w:hAnsi="Times New Roman"/>
          <w:b/>
          <w:sz w:val="28"/>
          <w:szCs w:val="26"/>
          <w:lang w:val="en-US"/>
        </w:rPr>
        <w:t>Gym</w:t>
      </w:r>
      <w:r>
        <w:rPr>
          <w:rFonts w:ascii="Times New Roman" w:hAnsi="Times New Roman"/>
          <w:b/>
          <w:sz w:val="28"/>
          <w:szCs w:val="26"/>
        </w:rPr>
        <w:t xml:space="preserve"> с использованием </w:t>
      </w:r>
    </w:p>
    <w:p w:rsidR="00CC0C7F" w:rsidRPr="003A2E4A" w:rsidRDefault="00CC0C7F" w:rsidP="00CC0C7F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методик обучения с подкреплением</w:t>
      </w:r>
    </w:p>
    <w:p w:rsidR="00CC0C7F" w:rsidRPr="00D7421B" w:rsidRDefault="00CC0C7F" w:rsidP="00CC0C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  <w:r w:rsidR="00D7421B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программному агенту </w:t>
      </w:r>
      <w:proofErr w:type="spellStart"/>
      <w:r w:rsidR="00D742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LunarLander</w:t>
      </w:r>
      <w:proofErr w:type="spellEnd"/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CC0C7F" w:rsidRPr="00561029" w:rsidRDefault="00C27459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41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 </w:t>
      </w:r>
      <w:r w:rsidR="00561029" w:rsidRPr="00870E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C0C7F" w:rsidRPr="00561029">
        <w:rPr>
          <w:rFonts w:ascii="Times New Roman" w:eastAsia="Times New Roman" w:hAnsi="Times New Roman" w:cs="Times New Roman"/>
          <w:color w:val="000000"/>
          <w:sz w:val="28"/>
          <w:szCs w:val="28"/>
        </w:rPr>
        <w:t>А.Д. Буянов</w:t>
      </w: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C0C7F" w:rsidRDefault="00CC0C7F" w:rsidP="00CC0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Pr="00870E88" w:rsidRDefault="00870E88" w:rsidP="00870E8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CC0C7F" w:rsidRDefault="00CC0C7F" w:rsidP="00CC0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CC0C7F" w:rsidRPr="00807E6A" w:rsidRDefault="00CC0C7F" w:rsidP="00CC0C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 w:rsidRPr="00293ABF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АННОТАЦИЯ</w:t>
      </w:r>
    </w:p>
    <w:p w:rsidR="00CC0C7F" w:rsidRPr="00293ABF" w:rsidRDefault="00CC0C7F" w:rsidP="00CC0C7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  <w:sectPr w:rsidR="00CC0C7F" w:rsidRPr="00293ABF" w:rsidSect="0078395B">
          <w:headerReference w:type="default" r:id="rId9"/>
          <w:footerReference w:type="default" r:id="rId10"/>
          <w:footerReference w:type="first" r:id="rId11"/>
          <w:pgSz w:w="11906" w:h="16838"/>
          <w:pgMar w:top="1015" w:right="907" w:bottom="420" w:left="1418" w:header="170" w:footer="170" w:gutter="0"/>
          <w:pgNumType w:start="1"/>
          <w:cols w:space="720"/>
          <w:titlePg/>
          <w:docGrid w:linePitch="299"/>
        </w:sectPr>
      </w:pP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Руководство </w:t>
      </w:r>
      <w:r w:rsidR="00D7421B">
        <w:rPr>
          <w:rFonts w:ascii="Times New Roman" w:eastAsia="Times New Roman" w:hAnsi="Times New Roman" w:cs="Times New Roman"/>
          <w:sz w:val="24"/>
          <w:szCs w:val="26"/>
        </w:rPr>
        <w:t>пользователя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представляет собой информацию по содержанию, правилам работы и </w:t>
      </w:r>
      <w:r w:rsidR="00D7421B">
        <w:rPr>
          <w:rFonts w:ascii="Times New Roman" w:eastAsia="Times New Roman" w:hAnsi="Times New Roman" w:cs="Times New Roman"/>
          <w:sz w:val="24"/>
          <w:szCs w:val="26"/>
        </w:rPr>
        <w:t>запуску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агента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LunarLander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на базе платформы</w:t>
      </w:r>
      <w:r w:rsidRPr="00293ABF">
        <w:rPr>
          <w:rFonts w:ascii="Times New Roman" w:eastAsia="Times New Roman" w:hAnsi="Times New Roman" w:cs="Times New Roman"/>
          <w:sz w:val="24"/>
          <w:szCs w:val="26"/>
          <w:highlight w:val="white"/>
        </w:rPr>
        <w:t xml:space="preserve">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</w:rPr>
        <w:t>OpenAI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</w:rPr>
        <w:t>Gym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, включающей в себя набор сред для изучения моделей 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RL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(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Reinforcement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Learning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). 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2129467576"/>
        <w:docPartObj>
          <w:docPartGallery w:val="Table of Contents"/>
          <w:docPartUnique/>
        </w:docPartObj>
      </w:sdtPr>
      <w:sdtEndPr/>
      <w:sdtContent>
        <w:p w:rsidR="0078395B" w:rsidRPr="0078395B" w:rsidRDefault="0078395B" w:rsidP="0078395B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78395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1494C" w:rsidRPr="0031494C" w:rsidRDefault="0078395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31494C">
            <w:rPr>
              <w:sz w:val="28"/>
              <w:szCs w:val="28"/>
            </w:rPr>
            <w:fldChar w:fldCharType="begin"/>
          </w:r>
          <w:r w:rsidRPr="0031494C">
            <w:rPr>
              <w:sz w:val="28"/>
              <w:szCs w:val="28"/>
            </w:rPr>
            <w:instrText xml:space="preserve"> TOC \o "1-3" \h \z \u </w:instrText>
          </w:r>
          <w:r w:rsidRPr="0031494C">
            <w:rPr>
              <w:sz w:val="28"/>
              <w:szCs w:val="28"/>
            </w:rPr>
            <w:fldChar w:fldCharType="separate"/>
          </w:r>
          <w:hyperlink w:anchor="_Toc72945801" w:history="1">
            <w:r w:rsidR="0031494C" w:rsidRPr="0031494C">
              <w:rPr>
                <w:rStyle w:val="a3"/>
                <w:noProof/>
                <w:sz w:val="28"/>
                <w:szCs w:val="28"/>
              </w:rPr>
              <w:t>1.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ВВЕДЕНИЕ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_Toc72945801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2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_Toc72945802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3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_Toc72945803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4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Уровень подготовки пользователя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_Toc72945804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5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Перечень эксплуатационной документации, с которыми необходимо ознакомиться пользователю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_Toc72945805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06" w:history="1">
            <w:r w:rsidR="0031494C" w:rsidRPr="0031494C">
              <w:rPr>
                <w:rStyle w:val="a3"/>
                <w:noProof/>
                <w:sz w:val="28"/>
                <w:szCs w:val="28"/>
              </w:rPr>
              <w:t>2.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НАЗНАЧЕНИЕ И УСЛОВИЯ ПРИМЕНЕНИЯ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_Toc72945806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7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Виды деятельности, для автоматизации которых предназначен продукт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_Toc72945807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8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Условия, при соблюдении которых обеспечивается применение продукта в соответствии с назначением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_Toc72945808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09" w:history="1">
            <w:r w:rsidR="0031494C" w:rsidRPr="0031494C">
              <w:rPr>
                <w:rStyle w:val="a3"/>
                <w:noProof/>
                <w:sz w:val="28"/>
                <w:szCs w:val="28"/>
              </w:rPr>
              <w:t>3.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ПОДГОТОВКА К РАБОТЕ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_Toc72945809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0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Состав и содержание дистрибутивного носителя данных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_Toc72945810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1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загрузки данных и программ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_Toc72945811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2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проверки работоспособности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_Toc72945812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3" w:history="1">
            <w:r w:rsidR="0031494C" w:rsidRPr="0031494C">
              <w:rPr>
                <w:rStyle w:val="a3"/>
                <w:noProof/>
                <w:sz w:val="28"/>
                <w:szCs w:val="28"/>
              </w:rPr>
              <w:t>4.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ОПИСАНИЕ ОПЕРАЦИЙ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_Toc72945813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4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обучения модели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_Toc72945814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5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обученной модели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_Toc72945815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6" w:history="1">
            <w:r w:rsidR="0031494C" w:rsidRPr="0031494C">
              <w:rPr>
                <w:rStyle w:val="a3"/>
                <w:noProof/>
                <w:sz w:val="28"/>
                <w:szCs w:val="28"/>
              </w:rPr>
              <w:t>5.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ДЕЙСТВИЯ В АВАРИЙНЫХ СИТУАЦИЯХ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_Toc72945816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noProof/>
                <w:webHidden/>
                <w:sz w:val="28"/>
                <w:szCs w:val="28"/>
              </w:rPr>
              <w:t>8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73222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7" w:history="1">
            <w:r w:rsidR="0031494C" w:rsidRPr="0031494C">
              <w:rPr>
                <w:rStyle w:val="a3"/>
                <w:noProof/>
                <w:sz w:val="28"/>
                <w:szCs w:val="28"/>
              </w:rPr>
              <w:t>6.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РЕКОМЕНДАЦИИ ПО ОСВОЕНИЮ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_Toc72945817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10A6">
              <w:rPr>
                <w:noProof/>
                <w:webHidden/>
                <w:sz w:val="28"/>
                <w:szCs w:val="28"/>
              </w:rPr>
              <w:t>9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395B" w:rsidRDefault="0078395B">
          <w:r w:rsidRPr="00314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C0C7F" w:rsidRPr="00CC0C7F" w:rsidRDefault="00CC0C7F" w:rsidP="00CC0C7F">
      <w:pPr>
        <w:rPr>
          <w:lang w:eastAsia="ar-SA"/>
        </w:rPr>
      </w:pPr>
    </w:p>
    <w:p w:rsidR="00134248" w:rsidRDefault="00134248" w:rsidP="00CC0C7F"/>
    <w:p w:rsidR="00CC0C7F" w:rsidRDefault="00CC0C7F" w:rsidP="00CC0C7F"/>
    <w:p w:rsidR="00CC0C7F" w:rsidRDefault="00CC0C7F" w:rsidP="00CC0C7F"/>
    <w:p w:rsidR="00CC0C7F" w:rsidRDefault="00CC0C7F">
      <w:pPr>
        <w:spacing w:after="160" w:line="259" w:lineRule="auto"/>
      </w:pPr>
      <w:r>
        <w:br w:type="page"/>
      </w:r>
    </w:p>
    <w:p w:rsidR="00CC0C7F" w:rsidRPr="00870E88" w:rsidRDefault="00CC0C7F" w:rsidP="006F4B7A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1" w:name="_Toc72945801"/>
      <w:r w:rsidRPr="00870E88">
        <w:rPr>
          <w:rFonts w:eastAsia="Times New Roman"/>
        </w:rPr>
        <w:lastRenderedPageBreak/>
        <w:t>ВВЕДЕНИЕ</w:t>
      </w:r>
      <w:bookmarkEnd w:id="1"/>
    </w:p>
    <w:p w:rsidR="00F46225" w:rsidRPr="00F46225" w:rsidRDefault="00F46225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2" w:name="_Toc72945802"/>
      <w:r w:rsidRPr="00F46225">
        <w:rPr>
          <w:rFonts w:eastAsia="Times New Roman"/>
        </w:rPr>
        <w:t>Область применения</w:t>
      </w:r>
      <w:bookmarkEnd w:id="2"/>
    </w:p>
    <w:p w:rsidR="00F46225" w:rsidRPr="008E2087" w:rsidRDefault="008E2087" w:rsidP="00D742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Агент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Pr="008E208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представляет собой одну из моделей обучения на базе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Reinforcement</w:t>
      </w:r>
      <w:r w:rsidRPr="008E208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Learning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7421B" w:rsidRDefault="00D7421B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3" w:name="_Toc72945803"/>
      <w:r w:rsidRPr="00D7421B">
        <w:rPr>
          <w:rFonts w:eastAsia="Times New Roman"/>
        </w:rPr>
        <w:t>Краткое описание возможностей</w:t>
      </w:r>
      <w:bookmarkEnd w:id="3"/>
    </w:p>
    <w:p w:rsidR="00642128" w:rsidRPr="009448C7" w:rsidRDefault="008E2087" w:rsidP="008E20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При помощи методик и алгоритмов обучения с подкреплением агент, анализируя </w:t>
      </w:r>
      <w:r w:rsidR="009448C7">
        <w:rPr>
          <w:rFonts w:ascii="Times New Roman" w:eastAsia="Times New Roman" w:hAnsi="Times New Roman" w:cs="Times New Roman"/>
          <w:sz w:val="24"/>
          <w:szCs w:val="28"/>
        </w:rPr>
        <w:t xml:space="preserve">имеющиеся данные, начинает обучение с целью успешной посадки спускаемого модуля, </w:t>
      </w:r>
      <w:proofErr w:type="spellStart"/>
      <w:r w:rsidR="009448C7">
        <w:rPr>
          <w:rFonts w:ascii="Times New Roman" w:eastAsia="Times New Roman" w:hAnsi="Times New Roman" w:cs="Times New Roman"/>
          <w:sz w:val="24"/>
          <w:szCs w:val="28"/>
        </w:rPr>
        <w:t>максимизируя</w:t>
      </w:r>
      <w:proofErr w:type="spellEnd"/>
      <w:r w:rsidR="009448C7">
        <w:rPr>
          <w:rFonts w:ascii="Times New Roman" w:eastAsia="Times New Roman" w:hAnsi="Times New Roman" w:cs="Times New Roman"/>
          <w:sz w:val="24"/>
          <w:szCs w:val="28"/>
        </w:rPr>
        <w:t xml:space="preserve"> при этом очки награды.</w:t>
      </w:r>
    </w:p>
    <w:p w:rsidR="00D7421B" w:rsidRDefault="00642128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4" w:name="_Toc72945804"/>
      <w:r>
        <w:rPr>
          <w:rFonts w:eastAsia="Times New Roman"/>
        </w:rPr>
        <w:t>Уровень подготовки пользователя</w:t>
      </w:r>
      <w:bookmarkEnd w:id="4"/>
    </w:p>
    <w:p w:rsidR="00642128" w:rsidRDefault="00642128" w:rsidP="006421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42128">
        <w:rPr>
          <w:rFonts w:ascii="Times New Roman" w:eastAsia="Times New Roman" w:hAnsi="Times New Roman" w:cs="Times New Roman"/>
          <w:sz w:val="24"/>
          <w:szCs w:val="28"/>
        </w:rPr>
        <w:t xml:space="preserve">Пользователи системы должны иметь опыт эксплуатации персонального компьютера и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ОС</w:t>
      </w:r>
      <w:r w:rsidRPr="0064212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42128">
        <w:rPr>
          <w:rFonts w:ascii="Times New Roman" w:eastAsia="Times New Roman" w:hAnsi="Times New Roman" w:cs="Times New Roman"/>
          <w:sz w:val="24"/>
          <w:szCs w:val="28"/>
        </w:rPr>
        <w:t>Windows</w:t>
      </w:r>
      <w:proofErr w:type="spellEnd"/>
      <w:r w:rsidR="008E2087">
        <w:rPr>
          <w:rFonts w:ascii="Times New Roman" w:eastAsia="Times New Roman" w:hAnsi="Times New Roman" w:cs="Times New Roman"/>
          <w:sz w:val="24"/>
          <w:szCs w:val="28"/>
        </w:rPr>
        <w:t xml:space="preserve">, а также иметь базовые навыки в программировании в среде разработки на языке </w:t>
      </w:r>
      <w:r w:rsidR="006F4B7A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 w:rsidR="008E2087"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6F4B7A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="008E2087"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 w:rsidR="008E2087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8E2087" w:rsidRDefault="008E2087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5" w:name="_Toc72945805"/>
      <w:r w:rsidRPr="008E2087">
        <w:rPr>
          <w:rFonts w:eastAsia="Times New Roman"/>
        </w:rPr>
        <w:t>Перечень эксплуатационной документации, с которыми необходимо ознакомиться пользователю</w:t>
      </w:r>
      <w:bookmarkEnd w:id="5"/>
    </w:p>
    <w:p w:rsidR="008E2087" w:rsidRPr="008E2087" w:rsidRDefault="008E2087" w:rsidP="008E208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8E2087">
        <w:rPr>
          <w:rFonts w:ascii="Times New Roman" w:eastAsia="Times New Roman" w:hAnsi="Times New Roman" w:cs="Times New Roman"/>
          <w:sz w:val="24"/>
          <w:szCs w:val="28"/>
        </w:rPr>
        <w:t>Пользователи, которым выданы соответствующие их должностным обязанностям полномочия в системе, в обязательном порядке должны быть ознакомлены с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настоящим р</w:t>
      </w:r>
      <w:r w:rsidRPr="008E2087">
        <w:rPr>
          <w:rFonts w:ascii="Times New Roman" w:eastAsia="Times New Roman" w:hAnsi="Times New Roman" w:cs="Times New Roman"/>
          <w:sz w:val="24"/>
          <w:szCs w:val="28"/>
        </w:rPr>
        <w:t>уководством.</w:t>
      </w:r>
    </w:p>
    <w:p w:rsidR="008E2087" w:rsidRPr="00870E88" w:rsidRDefault="00870E88" w:rsidP="00870E88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6" w:name="_Toc72945806"/>
      <w:r w:rsidRPr="00870E88">
        <w:rPr>
          <w:rFonts w:eastAsia="Times New Roman"/>
        </w:rPr>
        <w:t>НАЗНАЧЕНИЕ И УСЛОВИЯ ПРИМЕНЕНИЯ</w:t>
      </w:r>
      <w:bookmarkEnd w:id="6"/>
    </w:p>
    <w:p w:rsidR="008E2087" w:rsidRDefault="009448C7" w:rsidP="00081774">
      <w:pPr>
        <w:pStyle w:val="a4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  <w:bookmarkStart w:id="7" w:name="_Toc72945807"/>
      <w:r w:rsidRPr="00870E88">
        <w:rPr>
          <w:rStyle w:val="20"/>
        </w:rPr>
        <w:t>Виды деятельности, для автоматизации которых предназначен продукт</w:t>
      </w:r>
      <w:bookmarkEnd w:id="7"/>
    </w:p>
    <w:p w:rsidR="008E2087" w:rsidRDefault="009448C7" w:rsidP="009448C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Функциональность продукта позволяет выполнять следующие функции:</w:t>
      </w:r>
    </w:p>
    <w:p w:rsidR="008E2087" w:rsidRDefault="009448C7" w:rsidP="008A721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Выбор одной из представленных моделей обучения, с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помощью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которой агент обучается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 xml:space="preserve"> на выбранном пользователем количестве эпизодов</w:t>
      </w:r>
    </w:p>
    <w:p w:rsidR="00081774" w:rsidRDefault="00081774" w:rsidP="008A721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Запуск обученного нейросетью агента на выбранном пользователе количестве эпизодов.</w:t>
      </w:r>
    </w:p>
    <w:p w:rsidR="008E2087" w:rsidRDefault="009448C7" w:rsidP="00870E88">
      <w:pPr>
        <w:pStyle w:val="2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8" w:name="_Toc72945808"/>
      <w:r w:rsidRPr="009448C7">
        <w:rPr>
          <w:rFonts w:eastAsia="Times New Roman"/>
        </w:rPr>
        <w:t xml:space="preserve">Условия, при соблюдении которых обеспечивается применение </w:t>
      </w:r>
      <w:r>
        <w:rPr>
          <w:rFonts w:eastAsia="Times New Roman"/>
        </w:rPr>
        <w:t>продукта</w:t>
      </w:r>
      <w:r w:rsidRPr="009448C7">
        <w:rPr>
          <w:rFonts w:eastAsia="Times New Roman"/>
        </w:rPr>
        <w:t xml:space="preserve"> в соответствии с назначением</w:t>
      </w:r>
      <w:bookmarkEnd w:id="8"/>
    </w:p>
    <w:p w:rsidR="008E2087" w:rsidRDefault="009448C7" w:rsidP="009448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448C7">
        <w:rPr>
          <w:rFonts w:ascii="Times New Roman" w:eastAsia="Times New Roman" w:hAnsi="Times New Roman" w:cs="Times New Roman"/>
          <w:sz w:val="24"/>
          <w:szCs w:val="28"/>
        </w:rPr>
        <w:t>Успешное применение и эффективная эксплуатация системы возможны при неукоснительном соблюдении и выполнении следующих условий:</w:t>
      </w:r>
    </w:p>
    <w:p w:rsidR="009448C7" w:rsidRDefault="009448C7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Для запуска агентов в среде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 xml:space="preserve">на ОС 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Windows</w:t>
      </w:r>
      <w:r w:rsidR="00081774" w:rsidRPr="0008177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необходимо, чтобы на устройстве пользователя был установлен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Python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3 (или выше), среда разработки для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Python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448C7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(например,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Anaconda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), пакет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Gym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и дополнительные утилиты для корректно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й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Gym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на ОС пользователя</w:t>
      </w:r>
    </w:p>
    <w:p w:rsidR="009448C7" w:rsidRPr="009448C7" w:rsidRDefault="009448C7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4"/>
          <w:szCs w:val="26"/>
        </w:rPr>
      </w:pPr>
      <w:r w:rsidRPr="009448C7">
        <w:rPr>
          <w:rFonts w:ascii="Times New Roman" w:hAnsi="Times New Roman"/>
          <w:sz w:val="24"/>
          <w:szCs w:val="26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9448C7">
        <w:rPr>
          <w:rFonts w:ascii="Times New Roman" w:hAnsi="Times New Roman"/>
          <w:sz w:val="24"/>
          <w:szCs w:val="26"/>
          <w:lang w:val="en-US"/>
        </w:rPr>
        <w:t>Intel</w:t>
      </w:r>
      <w:r w:rsidRPr="009448C7">
        <w:rPr>
          <w:rFonts w:ascii="Times New Roman" w:hAnsi="Times New Roman"/>
          <w:sz w:val="24"/>
          <w:szCs w:val="26"/>
        </w:rPr>
        <w:t xml:space="preserve"> </w:t>
      </w:r>
      <w:r w:rsidRPr="009448C7">
        <w:rPr>
          <w:rFonts w:ascii="Times New Roman" w:hAnsi="Times New Roman"/>
          <w:sz w:val="24"/>
          <w:szCs w:val="26"/>
          <w:lang w:val="en-US"/>
        </w:rPr>
        <w:t>Core</w:t>
      </w:r>
      <w:r w:rsidRPr="009448C7">
        <w:rPr>
          <w:rFonts w:ascii="Times New Roman" w:hAnsi="Times New Roman"/>
          <w:sz w:val="24"/>
          <w:szCs w:val="26"/>
        </w:rPr>
        <w:t xml:space="preserve"> поколения не менее </w:t>
      </w:r>
      <w:proofErr w:type="spellStart"/>
      <w:r w:rsidRPr="009448C7">
        <w:rPr>
          <w:rFonts w:ascii="Times New Roman" w:hAnsi="Times New Roman"/>
          <w:sz w:val="24"/>
          <w:szCs w:val="26"/>
          <w:lang w:val="en-US"/>
        </w:rPr>
        <w:t>i</w:t>
      </w:r>
      <w:proofErr w:type="spellEnd"/>
      <w:r w:rsidRPr="009448C7">
        <w:rPr>
          <w:rFonts w:ascii="Times New Roman" w:hAnsi="Times New Roman"/>
          <w:sz w:val="24"/>
          <w:szCs w:val="26"/>
        </w:rPr>
        <w:t xml:space="preserve">3 </w:t>
      </w:r>
      <w:r w:rsidRPr="009448C7">
        <w:rPr>
          <w:rFonts w:ascii="Times New Roman" w:hAnsi="Times New Roman"/>
          <w:sz w:val="24"/>
          <w:szCs w:val="26"/>
          <w:lang w:val="en-US"/>
        </w:rPr>
        <w:t>DUO</w:t>
      </w:r>
      <w:r w:rsidRPr="009448C7">
        <w:rPr>
          <w:rFonts w:ascii="Times New Roman" w:hAnsi="Times New Roman"/>
          <w:sz w:val="24"/>
          <w:szCs w:val="26"/>
        </w:rPr>
        <w:t>.</w:t>
      </w:r>
    </w:p>
    <w:p w:rsidR="009448C7" w:rsidRDefault="00207AE9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:rsidR="00207AE9" w:rsidRDefault="00870E88" w:rsidP="00870E88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9" w:name="_Toc72945809"/>
      <w:r>
        <w:rPr>
          <w:rFonts w:eastAsia="Times New Roman"/>
        </w:rPr>
        <w:t>ПОДГОТОВКА К РАБОТЕ</w:t>
      </w:r>
      <w:bookmarkEnd w:id="9"/>
    </w:p>
    <w:p w:rsidR="00207AE9" w:rsidRDefault="00207AE9" w:rsidP="00870E88">
      <w:pPr>
        <w:pStyle w:val="2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10" w:name="_Toc72945810"/>
      <w:r w:rsidRPr="00207AE9">
        <w:rPr>
          <w:rFonts w:eastAsia="Times New Roman"/>
        </w:rPr>
        <w:t>Состав и содержание дистрибутивного носителя данных</w:t>
      </w:r>
      <w:bookmarkEnd w:id="10"/>
    </w:p>
    <w:p w:rsidR="00207AE9" w:rsidRPr="00207AE9" w:rsidRDefault="00207AE9" w:rsidP="00F73567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Файлы с исходным кодом и исполняемые файлы</w:t>
      </w:r>
    </w:p>
    <w:p w:rsidR="00207AE9" w:rsidRDefault="00207AE9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11" w:name="_Toc72945811"/>
      <w:r w:rsidRPr="00207AE9">
        <w:rPr>
          <w:rFonts w:eastAsia="Times New Roman"/>
        </w:rPr>
        <w:t>Порядок загрузки данных и программ</w:t>
      </w:r>
      <w:bookmarkEnd w:id="11"/>
    </w:p>
    <w:p w:rsidR="00F73567" w:rsidRDefault="00F73567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1) Для запуска агента сначала необходимо установить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Microsoft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Visual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C++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Build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Tools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for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Visual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Studio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2017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и все необходимые пакеты 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Подробная инструкция по установке расположена по ссылке </w:t>
      </w:r>
      <w:hyperlink r:id="rId12" w:history="1">
        <w:r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https://towardsdatascience.com/how-to-install-openai-gym-in-a-windows-environment-338969e24d30</w:t>
        </w:r>
      </w:hyperlink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F73567" w:rsidRDefault="00F73567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2) Затем требуется скачать дистрибутив </w:t>
      </w:r>
      <w:r w:rsidR="00196D2A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196D2A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 w:rsidR="00C7124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Anaconda</w:t>
      </w:r>
      <w:r w:rsidR="00C7124E">
        <w:rPr>
          <w:rFonts w:ascii="Times New Roman" w:eastAsia="Times New Roman" w:hAnsi="Times New Roman" w:cs="Times New Roman"/>
          <w:sz w:val="24"/>
          <w:szCs w:val="28"/>
        </w:rPr>
        <w:t xml:space="preserve"> по ссылке </w:t>
      </w:r>
      <w:hyperlink r:id="rId13" w:history="1">
        <w:r w:rsidR="00C7124E"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https://www.anaconda.com/products/individual</w:t>
        </w:r>
      </w:hyperlink>
    </w:p>
    <w:p w:rsidR="00C7124E" w:rsidRDefault="00C7124E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3) Далее необходимо установить интерактивную среду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 Она устанавливается непосредственно в «Анаконде». Важно установить конкретно под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  <w:r>
        <w:rPr>
          <w:rFonts w:ascii="Times New Roman" w:eastAsia="Times New Roman" w:hAnsi="Times New Roman" w:cs="Times New Roman"/>
          <w:sz w:val="24"/>
          <w:szCs w:val="28"/>
        </w:rPr>
        <w:t>».</w:t>
      </w:r>
    </w:p>
    <w:p w:rsidR="00081774" w:rsidRDefault="00C7124E" w:rsidP="0008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52C3CD75" wp14:editId="3CADE921">
            <wp:extent cx="5240216" cy="2884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06" cy="28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Pr="00196D2A" w:rsidRDefault="00196D2A" w:rsidP="0008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1. Запуск среды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 w:rsidRPr="00196D2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в пространстве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</w:p>
    <w:p w:rsidR="00C7124E" w:rsidRPr="00C7124E" w:rsidRDefault="00C7124E" w:rsidP="00870E8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7124E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Затем нужно запустить </w:t>
      </w:r>
      <w:proofErr w:type="spellStart"/>
      <w:r w:rsidRP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 w:rsidRPr="00C7124E">
        <w:rPr>
          <w:rFonts w:ascii="Times New Roman" w:eastAsia="Times New Roman" w:hAnsi="Times New Roman" w:cs="Times New Roman"/>
          <w:sz w:val="24"/>
          <w:szCs w:val="28"/>
        </w:rPr>
        <w:t xml:space="preserve"> и через него открыть необходимые файлы</w:t>
      </w:r>
      <w:r w:rsidR="00196D2A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C7124E" w:rsidRPr="00C7124E" w:rsidRDefault="00C7124E" w:rsidP="00C712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207AE9" w:rsidRDefault="00207AE9" w:rsidP="0031494C">
      <w:pPr>
        <w:pStyle w:val="2"/>
        <w:numPr>
          <w:ilvl w:val="1"/>
          <w:numId w:val="14"/>
        </w:numPr>
        <w:rPr>
          <w:rFonts w:eastAsia="Times New Roman"/>
        </w:rPr>
      </w:pPr>
      <w:bookmarkStart w:id="12" w:name="_Toc72945812"/>
      <w:r>
        <w:rPr>
          <w:rFonts w:eastAsia="Times New Roman"/>
        </w:rPr>
        <w:t>Порядок проверки работоспособности</w:t>
      </w:r>
      <w:bookmarkEnd w:id="12"/>
    </w:p>
    <w:p w:rsidR="007840D3" w:rsidRDefault="00207AE9" w:rsidP="007840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Работоспособность системы не требует от пользователя никакой дополнительной проверки –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если на экране появляется </w:t>
      </w:r>
      <w:r w:rsidR="00196D2A">
        <w:rPr>
          <w:rFonts w:ascii="Times New Roman" w:eastAsia="Times New Roman" w:hAnsi="Times New Roman" w:cs="Times New Roman"/>
          <w:sz w:val="24"/>
          <w:szCs w:val="28"/>
        </w:rPr>
        <w:t>окно с рендером среды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, на которой пользователь наблюдает эпизоды приземления спускаемого модуля,</w:t>
      </w:r>
      <w:r w:rsidR="00081774" w:rsidRPr="0008177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а так же в консоль выводятся сообщения о результатах запусков,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то система находится в штатном режиме.</w:t>
      </w:r>
      <w:r w:rsidR="007840D3">
        <w:rPr>
          <w:rFonts w:ascii="Times New Roman" w:eastAsia="Times New Roman" w:hAnsi="Times New Roman" w:cs="Times New Roman"/>
          <w:sz w:val="24"/>
          <w:szCs w:val="28"/>
        </w:rPr>
        <w:t xml:space="preserve"> Скачать репозиторий проекта можно по ссылке: </w:t>
      </w:r>
      <w:hyperlink r:id="rId15" w:history="1">
        <w:r w:rsidR="007840D3" w:rsidRPr="000C3F09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https://github.com/timka-rabbit/LunarLanderProject</w:t>
        </w:r>
      </w:hyperlink>
      <w:r w:rsidR="007840D3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207AE9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3" w:name="_Toc72945813"/>
      <w:r>
        <w:rPr>
          <w:rFonts w:eastAsia="Times New Roman"/>
        </w:rPr>
        <w:t>ОПИСАНИЕ ОПЕРАЦИЙ</w:t>
      </w:r>
      <w:bookmarkEnd w:id="13"/>
    </w:p>
    <w:p w:rsidR="002522B3" w:rsidRPr="002522B3" w:rsidRDefault="002522B3" w:rsidP="0031494C">
      <w:pPr>
        <w:pStyle w:val="2"/>
        <w:numPr>
          <w:ilvl w:val="1"/>
          <w:numId w:val="13"/>
        </w:numPr>
        <w:ind w:left="709" w:hanging="709"/>
        <w:rPr>
          <w:rFonts w:eastAsia="Times New Roman"/>
        </w:rPr>
      </w:pPr>
      <w:bookmarkStart w:id="14" w:name="_Toc72945814"/>
      <w:r>
        <w:rPr>
          <w:rFonts w:eastAsia="Times New Roman"/>
        </w:rPr>
        <w:t>Запуск обучения модели</w:t>
      </w:r>
      <w:bookmarkEnd w:id="14"/>
    </w:p>
    <w:p w:rsidR="00196D2A" w:rsidRDefault="00196D2A" w:rsidP="0019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 чтобы запустить обучение агента на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>, необходимо:</w:t>
      </w:r>
    </w:p>
    <w:p w:rsidR="00196D2A" w:rsidRDefault="00196D2A" w:rsidP="008150F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7840D3">
        <w:rPr>
          <w:rFonts w:ascii="Times New Roman" w:hAnsi="Times New Roman" w:cs="Times New Roman"/>
          <w:sz w:val="24"/>
        </w:rPr>
        <w:t xml:space="preserve"> и перейти в папку </w:t>
      </w:r>
      <w:r w:rsidR="007840D3" w:rsidRPr="007840D3">
        <w:rPr>
          <w:rFonts w:ascii="Times New Roman" w:hAnsi="Times New Roman" w:cs="Times New Roman"/>
          <w:sz w:val="24"/>
        </w:rPr>
        <w:t>{</w:t>
      </w:r>
      <w:r w:rsidR="007840D3">
        <w:rPr>
          <w:rFonts w:ascii="Times New Roman" w:hAnsi="Times New Roman" w:cs="Times New Roman"/>
          <w:sz w:val="24"/>
        </w:rPr>
        <w:t>Ваш путь</w:t>
      </w:r>
      <w:r w:rsidR="007840D3" w:rsidRPr="007840D3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8150F5" w:rsidRPr="008150F5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196D2A" w:rsidRPr="00FF2E5F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learn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», выбрать необходимую модель 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196D2A" w:rsidRDefault="00196D2A" w:rsidP="00196D2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EB28B4" wp14:editId="7B857201">
            <wp:extent cx="3122930" cy="12166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Pr="00196D2A" w:rsidRDefault="00196D2A" w:rsidP="00196D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Pr="00BB41D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 Пример запуска обучения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196D2A" w:rsidRDefault="00196D2A" w:rsidP="00196D2A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7124E" w:rsidRDefault="00C7124E" w:rsidP="00C712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2522B3" w:rsidRDefault="002522B3" w:rsidP="0031494C">
      <w:pPr>
        <w:pStyle w:val="2"/>
        <w:numPr>
          <w:ilvl w:val="1"/>
          <w:numId w:val="13"/>
        </w:numPr>
        <w:ind w:left="709" w:hanging="709"/>
        <w:rPr>
          <w:rFonts w:eastAsia="Times New Roman"/>
        </w:rPr>
      </w:pPr>
      <w:bookmarkStart w:id="15" w:name="_Toc72945815"/>
      <w:r>
        <w:rPr>
          <w:rFonts w:eastAsia="Times New Roman"/>
        </w:rPr>
        <w:t>Запуск обученной модели</w:t>
      </w:r>
      <w:bookmarkEnd w:id="15"/>
    </w:p>
    <w:p w:rsidR="00196D2A" w:rsidRDefault="00196D2A" w:rsidP="00196D2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F2E5F">
        <w:rPr>
          <w:rFonts w:ascii="Times New Roman" w:hAnsi="Times New Roman" w:cs="Times New Roman"/>
          <w:sz w:val="24"/>
        </w:rPr>
        <w:t xml:space="preserve">Для того чтобы запустить </w:t>
      </w:r>
      <w:r>
        <w:rPr>
          <w:rFonts w:ascii="Times New Roman" w:hAnsi="Times New Roman" w:cs="Times New Roman"/>
          <w:sz w:val="24"/>
        </w:rPr>
        <w:t>демонстрацию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обученного </w:t>
      </w:r>
      <w:r w:rsidRPr="00FF2E5F">
        <w:rPr>
          <w:rFonts w:ascii="Times New Roman" w:hAnsi="Times New Roman" w:cs="Times New Roman"/>
          <w:sz w:val="24"/>
        </w:rPr>
        <w:t xml:space="preserve">агента на ОС </w:t>
      </w:r>
      <w:r w:rsidRPr="00FF2E5F">
        <w:rPr>
          <w:rFonts w:ascii="Times New Roman" w:hAnsi="Times New Roman" w:cs="Times New Roman"/>
          <w:sz w:val="24"/>
          <w:lang w:val="en-US"/>
        </w:rPr>
        <w:t>Windows</w:t>
      </w:r>
      <w:r w:rsidRPr="00FF2E5F">
        <w:rPr>
          <w:rFonts w:ascii="Times New Roman" w:hAnsi="Times New Roman" w:cs="Times New Roman"/>
          <w:sz w:val="24"/>
        </w:rPr>
        <w:t>, необходимо:</w:t>
      </w:r>
    </w:p>
    <w:p w:rsidR="00196D2A" w:rsidRDefault="00196D2A" w:rsidP="008150F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BB41D5">
        <w:rPr>
          <w:rFonts w:ascii="Times New Roman" w:hAnsi="Times New Roman" w:cs="Times New Roman"/>
          <w:sz w:val="24"/>
        </w:rPr>
        <w:t xml:space="preserve"> и перейти в папку </w:t>
      </w:r>
      <w:r w:rsidR="00BB41D5" w:rsidRPr="00BB41D5">
        <w:rPr>
          <w:rFonts w:ascii="Times New Roman" w:hAnsi="Times New Roman" w:cs="Times New Roman"/>
          <w:sz w:val="24"/>
        </w:rPr>
        <w:t>{</w:t>
      </w:r>
      <w:r w:rsidR="00BB41D5">
        <w:rPr>
          <w:rFonts w:ascii="Times New Roman" w:hAnsi="Times New Roman" w:cs="Times New Roman"/>
          <w:sz w:val="24"/>
        </w:rPr>
        <w:t>Ваш путь</w:t>
      </w:r>
      <w:r w:rsidR="00BB41D5" w:rsidRPr="00BB41D5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8150F5" w:rsidRPr="008150F5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196D2A" w:rsidRPr="00FF2E5F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lunar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lander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196D2A" w:rsidRPr="00B22CE6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указать, сохранять ли диаграммы по результатам запусков.</w:t>
      </w:r>
    </w:p>
    <w:p w:rsidR="00196D2A" w:rsidRDefault="00196D2A" w:rsidP="00196D2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E22735D" wp14:editId="5AB06012">
            <wp:extent cx="2616835" cy="689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Default="00196D2A" w:rsidP="00196D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002637" w:rsidRPr="00BB41D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 Пример запуска демонстрации обученного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196D2A" w:rsidRPr="00196D2A" w:rsidRDefault="00196D2A" w:rsidP="00196D2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522B3" w:rsidRPr="00650E4D" w:rsidRDefault="002522B3" w:rsidP="003149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22B3">
        <w:rPr>
          <w:rFonts w:ascii="Times New Roman" w:hAnsi="Times New Roman" w:cs="Times New Roman"/>
          <w:sz w:val="24"/>
        </w:rPr>
        <w:t xml:space="preserve">В проекте собран запускаемый файл </w:t>
      </w:r>
      <w:r w:rsidRPr="002522B3">
        <w:rPr>
          <w:rFonts w:ascii="Times New Roman" w:hAnsi="Times New Roman" w:cs="Times New Roman"/>
          <w:sz w:val="24"/>
          <w:lang w:val="en-US"/>
        </w:rPr>
        <w:t>lunar</w:t>
      </w:r>
      <w:r w:rsidRPr="002522B3">
        <w:rPr>
          <w:rFonts w:ascii="Times New Roman" w:hAnsi="Times New Roman" w:cs="Times New Roman"/>
          <w:sz w:val="24"/>
        </w:rPr>
        <w:t>_</w:t>
      </w:r>
      <w:r w:rsidRPr="002522B3">
        <w:rPr>
          <w:rFonts w:ascii="Times New Roman" w:hAnsi="Times New Roman" w:cs="Times New Roman"/>
          <w:sz w:val="24"/>
          <w:lang w:val="en-US"/>
        </w:rPr>
        <w:t>lander</w:t>
      </w:r>
      <w:r w:rsidRPr="002522B3">
        <w:rPr>
          <w:rFonts w:ascii="Times New Roman" w:hAnsi="Times New Roman" w:cs="Times New Roman"/>
          <w:sz w:val="24"/>
        </w:rPr>
        <w:t>.</w:t>
      </w:r>
      <w:r w:rsidRPr="002522B3">
        <w:rPr>
          <w:rFonts w:ascii="Times New Roman" w:hAnsi="Times New Roman" w:cs="Times New Roman"/>
          <w:sz w:val="24"/>
          <w:lang w:val="en-US"/>
        </w:rPr>
        <w:t>exe</w:t>
      </w:r>
      <w:r w:rsidRPr="002522B3">
        <w:rPr>
          <w:rFonts w:ascii="Times New Roman" w:hAnsi="Times New Roman" w:cs="Times New Roman"/>
          <w:sz w:val="24"/>
        </w:rPr>
        <w:t xml:space="preserve"> для того, чтобы любой пользователь мог посмотреть результат обучения модели</w:t>
      </w:r>
      <w:r w:rsidR="00196D2A" w:rsidRPr="00196D2A">
        <w:rPr>
          <w:rFonts w:ascii="Times New Roman" w:hAnsi="Times New Roman" w:cs="Times New Roman"/>
          <w:sz w:val="24"/>
        </w:rPr>
        <w:t xml:space="preserve"> </w:t>
      </w:r>
      <w:r w:rsidR="00196D2A">
        <w:rPr>
          <w:rFonts w:ascii="Times New Roman" w:hAnsi="Times New Roman" w:cs="Times New Roman"/>
          <w:sz w:val="24"/>
        </w:rPr>
        <w:t xml:space="preserve">без установки </w:t>
      </w:r>
      <w:r w:rsidR="00196D2A">
        <w:rPr>
          <w:rFonts w:ascii="Times New Roman" w:hAnsi="Times New Roman" w:cs="Times New Roman"/>
          <w:sz w:val="24"/>
          <w:lang w:val="en-US"/>
        </w:rPr>
        <w:t>Python</w:t>
      </w:r>
      <w:r w:rsidR="00196D2A" w:rsidRPr="00196D2A">
        <w:rPr>
          <w:rFonts w:ascii="Times New Roman" w:hAnsi="Times New Roman" w:cs="Times New Roman"/>
          <w:sz w:val="24"/>
        </w:rPr>
        <w:t xml:space="preserve"> </w:t>
      </w:r>
      <w:r w:rsidR="00196D2A">
        <w:rPr>
          <w:rFonts w:ascii="Times New Roman" w:hAnsi="Times New Roman" w:cs="Times New Roman"/>
          <w:sz w:val="24"/>
        </w:rPr>
        <w:t>на своё устройство</w:t>
      </w:r>
      <w:r w:rsidR="00002637">
        <w:rPr>
          <w:rFonts w:ascii="Times New Roman" w:hAnsi="Times New Roman" w:cs="Times New Roman"/>
          <w:sz w:val="24"/>
        </w:rPr>
        <w:t>.</w:t>
      </w:r>
      <w:r w:rsidR="00002637" w:rsidRPr="00002637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</w:rPr>
        <w:t>В папке «</w:t>
      </w:r>
      <w:r w:rsidR="00002637">
        <w:rPr>
          <w:rFonts w:ascii="Times New Roman" w:hAnsi="Times New Roman" w:cs="Times New Roman"/>
          <w:sz w:val="24"/>
          <w:lang w:val="en-US"/>
        </w:rPr>
        <w:t>Trained</w:t>
      </w:r>
      <w:r w:rsidR="00002637" w:rsidRPr="00650E4D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  <w:lang w:val="en-US"/>
        </w:rPr>
        <w:t>Lander</w:t>
      </w:r>
      <w:r w:rsidR="00002637">
        <w:rPr>
          <w:rFonts w:ascii="Times New Roman" w:hAnsi="Times New Roman" w:cs="Times New Roman"/>
          <w:sz w:val="24"/>
        </w:rPr>
        <w:t>»</w:t>
      </w:r>
      <w:r w:rsidR="00002637" w:rsidRPr="00650E4D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</w:rPr>
        <w:t xml:space="preserve">необходимо найти </w:t>
      </w:r>
      <w:r w:rsidR="00650E4D">
        <w:rPr>
          <w:rFonts w:ascii="Times New Roman" w:hAnsi="Times New Roman" w:cs="Times New Roman"/>
          <w:sz w:val="24"/>
        </w:rPr>
        <w:t xml:space="preserve">файл </w:t>
      </w:r>
      <w:r w:rsidR="00650E4D">
        <w:rPr>
          <w:rFonts w:ascii="Times New Roman" w:hAnsi="Times New Roman" w:cs="Times New Roman"/>
          <w:sz w:val="24"/>
          <w:lang w:val="en-US"/>
        </w:rPr>
        <w:t>lunar</w:t>
      </w:r>
      <w:r w:rsidR="00650E4D" w:rsidRPr="00650E4D">
        <w:rPr>
          <w:rFonts w:ascii="Times New Roman" w:hAnsi="Times New Roman" w:cs="Times New Roman"/>
          <w:sz w:val="24"/>
        </w:rPr>
        <w:t>_</w:t>
      </w:r>
      <w:r w:rsidR="00650E4D">
        <w:rPr>
          <w:rFonts w:ascii="Times New Roman" w:hAnsi="Times New Roman" w:cs="Times New Roman"/>
          <w:sz w:val="24"/>
          <w:lang w:val="en-US"/>
        </w:rPr>
        <w:t>lander</w:t>
      </w:r>
      <w:r w:rsidR="00650E4D" w:rsidRPr="00650E4D">
        <w:rPr>
          <w:rFonts w:ascii="Times New Roman" w:hAnsi="Times New Roman" w:cs="Times New Roman"/>
          <w:sz w:val="24"/>
        </w:rPr>
        <w:t>.</w:t>
      </w:r>
      <w:r w:rsidR="00650E4D">
        <w:rPr>
          <w:rFonts w:ascii="Times New Roman" w:hAnsi="Times New Roman" w:cs="Times New Roman"/>
          <w:sz w:val="24"/>
          <w:lang w:val="en-US"/>
        </w:rPr>
        <w:t>exe</w:t>
      </w:r>
      <w:r w:rsidR="00650E4D" w:rsidRPr="00650E4D">
        <w:rPr>
          <w:rFonts w:ascii="Times New Roman" w:hAnsi="Times New Roman" w:cs="Times New Roman"/>
          <w:sz w:val="24"/>
        </w:rPr>
        <w:t xml:space="preserve"> </w:t>
      </w:r>
      <w:r w:rsidR="00650E4D">
        <w:rPr>
          <w:rFonts w:ascii="Times New Roman" w:hAnsi="Times New Roman" w:cs="Times New Roman"/>
          <w:sz w:val="24"/>
        </w:rPr>
        <w:t>и создать его ярлык, как в примере ниже.</w:t>
      </w:r>
    </w:p>
    <w:p w:rsidR="002522B3" w:rsidRDefault="002522B3" w:rsidP="002522B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6BF505" wp14:editId="34A3BAA7">
            <wp:extent cx="2377440" cy="11312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88" cy="11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650E4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Пример создания ярлыка приложения</w:t>
      </w:r>
    </w:p>
    <w:p w:rsidR="002522B3" w:rsidRPr="00F24D77" w:rsidRDefault="002522B3" w:rsidP="003149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22B3">
        <w:rPr>
          <w:rFonts w:ascii="Times New Roman" w:hAnsi="Times New Roman" w:cs="Times New Roman"/>
          <w:sz w:val="24"/>
        </w:rPr>
        <w:t>При запуске пользователю нужно лишь указать желаемое количество эпизодов игры</w:t>
      </w:r>
      <w:r w:rsidR="00196D2A">
        <w:rPr>
          <w:rFonts w:ascii="Times New Roman" w:hAnsi="Times New Roman" w:cs="Times New Roman"/>
          <w:sz w:val="24"/>
        </w:rPr>
        <w:t xml:space="preserve"> и возможность сохранения графиков результата</w:t>
      </w:r>
      <w:r w:rsidRPr="002522B3">
        <w:rPr>
          <w:rFonts w:ascii="Times New Roman" w:hAnsi="Times New Roman" w:cs="Times New Roman"/>
          <w:sz w:val="24"/>
        </w:rPr>
        <w:t>. При этом результаты запусков будут выводиться в консоль.</w:t>
      </w:r>
    </w:p>
    <w:p w:rsidR="00F24D77" w:rsidRPr="008150F5" w:rsidRDefault="00650E4D" w:rsidP="00815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D77" w:rsidRPr="00F24D77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 xml:space="preserve">ачать архив с </w:t>
      </w:r>
      <w:proofErr w:type="gramStart"/>
      <w:r>
        <w:rPr>
          <w:rFonts w:ascii="Times New Roman" w:hAnsi="Times New Roman" w:cs="Times New Roman"/>
          <w:sz w:val="24"/>
        </w:rPr>
        <w:t>полным</w:t>
      </w:r>
      <w:proofErr w:type="gramEnd"/>
      <w:r>
        <w:rPr>
          <w:rFonts w:ascii="Times New Roman" w:hAnsi="Times New Roman" w:cs="Times New Roman"/>
          <w:sz w:val="24"/>
        </w:rPr>
        <w:t xml:space="preserve"> репозиторием</w:t>
      </w:r>
      <w:r w:rsidR="00F24D77" w:rsidRPr="00F24D77">
        <w:rPr>
          <w:rFonts w:ascii="Times New Roman" w:hAnsi="Times New Roman" w:cs="Times New Roman"/>
          <w:sz w:val="24"/>
        </w:rPr>
        <w:t xml:space="preserve"> можно по ссылке </w:t>
      </w:r>
      <w:r w:rsidR="00F24D77">
        <w:rPr>
          <w:rFonts w:ascii="Times New Roman" w:hAnsi="Times New Roman" w:cs="Times New Roman"/>
          <w:sz w:val="24"/>
        </w:rPr>
        <w:t>с диска</w:t>
      </w:r>
      <w:r w:rsidR="00F24D77" w:rsidRPr="00F24D77">
        <w:rPr>
          <w:rFonts w:ascii="Times New Roman" w:hAnsi="Times New Roman" w:cs="Times New Roman"/>
          <w:sz w:val="24"/>
        </w:rPr>
        <w:t xml:space="preserve">: </w:t>
      </w:r>
      <w:hyperlink r:id="rId19" w:history="1">
        <w:r w:rsidR="00BB41D5" w:rsidRPr="000C3F09">
          <w:rPr>
            <w:rStyle w:val="a3"/>
            <w:rFonts w:ascii="Times New Roman" w:hAnsi="Times New Roman" w:cs="Times New Roman"/>
            <w:sz w:val="24"/>
          </w:rPr>
          <w:t>https://disk.yandex.ru/d/PbVVQeIE-j8RiA</w:t>
        </w:r>
      </w:hyperlink>
      <w:r w:rsidR="00BB41D5">
        <w:t>.</w:t>
      </w:r>
    </w:p>
    <w:p w:rsidR="002522B3" w:rsidRDefault="008150F5" w:rsidP="008150F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7E97E" wp14:editId="714579DC">
            <wp:extent cx="4171071" cy="236728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11" cy="23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2522B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5. Результат запуска приложения</w:t>
      </w:r>
    </w:p>
    <w:p w:rsidR="00DF6001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6" w:name="_Toc72945816"/>
      <w:r>
        <w:rPr>
          <w:rFonts w:eastAsia="Times New Roman"/>
        </w:rPr>
        <w:lastRenderedPageBreak/>
        <w:t>ДЕЙСТВИЯ В АВАРИЙНЫХ СИТУАЦИЯХ</w:t>
      </w:r>
      <w:bookmarkEnd w:id="16"/>
    </w:p>
    <w:p w:rsidR="00DF6001" w:rsidRDefault="00DF6001" w:rsidP="00DF60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F6001">
        <w:rPr>
          <w:rFonts w:ascii="Times New Roman" w:eastAsia="Times New Roman" w:hAnsi="Times New Roman" w:cs="Times New Roman"/>
          <w:sz w:val="24"/>
          <w:szCs w:val="28"/>
        </w:rPr>
        <w:t xml:space="preserve">В процессе эксплуатации </w:t>
      </w:r>
      <w:r>
        <w:rPr>
          <w:rFonts w:ascii="Times New Roman" w:eastAsia="Times New Roman" w:hAnsi="Times New Roman" w:cs="Times New Roman"/>
          <w:sz w:val="24"/>
          <w:szCs w:val="28"/>
        </w:rPr>
        <w:t>агента</w:t>
      </w:r>
      <w:r w:rsidRPr="00DF6001">
        <w:rPr>
          <w:rFonts w:ascii="Times New Roman" w:eastAsia="Times New Roman" w:hAnsi="Times New Roman" w:cs="Times New Roman"/>
          <w:sz w:val="24"/>
          <w:szCs w:val="28"/>
        </w:rPr>
        <w:t xml:space="preserve"> аварийные ситуации, выражающиеся в отсутствии отклика, могут возникать по следующим причинам: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Потеря питания ПК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Принудительное закрытие приложения во время обучения агента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Работа на ПК, характеристики которого не удовлетворяют системным требованиям</w:t>
      </w:r>
    </w:p>
    <w:p w:rsidR="00C7124E" w:rsidRDefault="00C7124E" w:rsidP="00E2669E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 потере питания, необходимо заново запустить ПК и перезапустить среду разработки. В этом случае данные могут быть утеряны.</w:t>
      </w:r>
    </w:p>
    <w:p w:rsidR="00C7124E" w:rsidRPr="00C7124E" w:rsidRDefault="00C7124E" w:rsidP="00E857A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7124E">
        <w:rPr>
          <w:rFonts w:ascii="Times New Roman" w:eastAsia="Times New Roman" w:hAnsi="Times New Roman" w:cs="Times New Roman"/>
          <w:sz w:val="24"/>
          <w:szCs w:val="28"/>
        </w:rPr>
        <w:t xml:space="preserve">В случае работе на ПК, характеристики которого не удовлетворяют системным требованиям, возможно подвисание картинки приземления </w:t>
      </w:r>
      <w:proofErr w:type="spellStart"/>
      <w:r w:rsidRP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Pr="00C7124E">
        <w:rPr>
          <w:rFonts w:ascii="Times New Roman" w:eastAsia="Times New Roman" w:hAnsi="Times New Roman" w:cs="Times New Roman"/>
          <w:sz w:val="24"/>
          <w:szCs w:val="28"/>
        </w:rPr>
        <w:t>, а также возможен «вылет» из программы, с дальнейшей потерей данных.</w:t>
      </w:r>
    </w:p>
    <w:p w:rsidR="00E857A7" w:rsidRDefault="00C7124E" w:rsidP="00C712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При желании пользователя досрочно завершить обучение – необходимо 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 xml:space="preserve">перезапустить ядро </w:t>
      </w:r>
      <w:r w:rsidR="00650E4D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650E4D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>Для этого необходимо на верхней панели найти вкладку «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Consoles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>», открыть ее и нажать «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Interrupt</w:t>
      </w:r>
      <w:r w:rsidR="00E857A7"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 xml:space="preserve">». </w:t>
      </w:r>
    </w:p>
    <w:p w:rsidR="00650E4D" w:rsidRDefault="00E857A7" w:rsidP="00650E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03E97DEE" wp14:editId="2F90B64E">
            <wp:extent cx="4245897" cy="1427871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1" cy="14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BB41D5" w:rsidRDefault="00650E4D" w:rsidP="00650E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6. Перезагрузка ядра в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</w:p>
    <w:p w:rsidR="00E857A7" w:rsidRPr="00BB41D5" w:rsidRDefault="00E857A7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Далее необходимо нажать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Restart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» (находится под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Interrupt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>
        <w:rPr>
          <w:rFonts w:ascii="Times New Roman" w:eastAsia="Times New Roman" w:hAnsi="Times New Roman" w:cs="Times New Roman"/>
          <w:sz w:val="24"/>
          <w:szCs w:val="28"/>
        </w:rPr>
        <w:t>). Ядро перезапустится, однако данные обучения будут утеряны.</w:t>
      </w:r>
    </w:p>
    <w:p w:rsidR="00650E4D" w:rsidRDefault="00650E4D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Чтобы досрочно завершить работу при запуске через консоль, необходимо нажать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Ctrl</w:t>
      </w:r>
      <w:r w:rsidRPr="00650E4D">
        <w:rPr>
          <w:rFonts w:ascii="Times New Roman" w:eastAsia="Times New Roman" w:hAnsi="Times New Roman" w:cs="Times New Roman"/>
          <w:sz w:val="24"/>
          <w:szCs w:val="28"/>
        </w:rPr>
        <w:t>+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</w:t>
      </w:r>
      <w:r w:rsidRPr="00650E4D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Pr="00650E4D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E2669E" w:rsidRPr="00870E88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7" w:name="_Toc72945817"/>
      <w:r w:rsidRPr="00870E88">
        <w:rPr>
          <w:rFonts w:eastAsia="Times New Roman"/>
        </w:rPr>
        <w:lastRenderedPageBreak/>
        <w:t>РЕКОМЕНДАЦИИ ПО ОСВОЕНИЮ</w:t>
      </w:r>
      <w:bookmarkEnd w:id="17"/>
    </w:p>
    <w:p w:rsidR="00E2669E" w:rsidRDefault="00E857A7" w:rsidP="00870E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Для понимания принципа работы среды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рекомендуется посетить сайт </w:t>
      </w:r>
      <w:hyperlink r:id="rId22" w:history="1">
        <w:r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https://gym.openai.com/</w:t>
        </w:r>
      </w:hyperlink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:rsidR="00E857A7" w:rsidRDefault="00E857A7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085471" cy="250730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87" cy="25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BB41D5" w:rsidRDefault="00650E4D" w:rsidP="00650E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7. Сайт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OpenAI</w:t>
      </w:r>
      <w:proofErr w:type="spellEnd"/>
      <w:r w:rsidRPr="00BB41D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</w:p>
    <w:p w:rsidR="00870E88" w:rsidRPr="00E857A7" w:rsidRDefault="00E857A7" w:rsidP="00870E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>Здесь необходимо нажать на вкладку «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Enviroments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». В появившемся окне нажать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Box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8"/>
        </w:rPr>
        <w:t>»</w:t>
      </w:r>
      <w:r w:rsidR="00870E88">
        <w:rPr>
          <w:rFonts w:ascii="Times New Roman" w:eastAsia="Times New Roman" w:hAnsi="Times New Roman" w:cs="Times New Roman"/>
          <w:sz w:val="24"/>
          <w:szCs w:val="28"/>
        </w:rPr>
        <w:t xml:space="preserve">. И далее перейти к описанию среды </w:t>
      </w:r>
      <w:proofErr w:type="spellStart"/>
      <w:r w:rsidR="00870E88"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="00870E88" w:rsidRPr="00E857A7">
        <w:rPr>
          <w:rFonts w:ascii="Times New Roman" w:eastAsia="Times New Roman" w:hAnsi="Times New Roman" w:cs="Times New Roman"/>
          <w:sz w:val="24"/>
          <w:szCs w:val="28"/>
        </w:rPr>
        <w:t>-</w:t>
      </w:r>
      <w:r w:rsidR="00870E88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="00870E88" w:rsidRPr="00E857A7">
        <w:rPr>
          <w:rFonts w:ascii="Times New Roman" w:eastAsia="Times New Roman" w:hAnsi="Times New Roman" w:cs="Times New Roman"/>
          <w:sz w:val="24"/>
          <w:szCs w:val="28"/>
        </w:rPr>
        <w:t>2</w:t>
      </w:r>
      <w:r w:rsidR="00870E8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207AE9" w:rsidRDefault="00207AE9" w:rsidP="00E857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E857A7" w:rsidRDefault="00E857A7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E61CDCD" wp14:editId="29210013">
            <wp:extent cx="5063901" cy="24970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74" cy="249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8. Расположение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LunarLander-v2</w:t>
      </w:r>
    </w:p>
    <w:sectPr w:rsidR="00650E4D" w:rsidRPr="00650E4D" w:rsidSect="0078395B">
      <w:footerReference w:type="first" r:id="rId25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23" w:rsidRDefault="00732223" w:rsidP="00E857A7">
      <w:pPr>
        <w:spacing w:after="0" w:line="240" w:lineRule="auto"/>
      </w:pPr>
      <w:r>
        <w:separator/>
      </w:r>
    </w:p>
  </w:endnote>
  <w:endnote w:type="continuationSeparator" w:id="0">
    <w:p w:rsidR="00732223" w:rsidRDefault="00732223" w:rsidP="00E8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013891"/>
      <w:docPartObj>
        <w:docPartGallery w:val="Page Numbers (Bottom of Page)"/>
        <w:docPartUnique/>
      </w:docPartObj>
    </w:sdtPr>
    <w:sdtEndPr/>
    <w:sdtContent>
      <w:p w:rsidR="0078395B" w:rsidRDefault="00783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0A6">
          <w:rPr>
            <w:noProof/>
          </w:rPr>
          <w:t>3</w:t>
        </w:r>
        <w:r>
          <w:fldChar w:fldCharType="end"/>
        </w:r>
      </w:p>
    </w:sdtContent>
  </w:sdt>
  <w:p w:rsidR="0078395B" w:rsidRDefault="0078395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5B" w:rsidRPr="0078395B" w:rsidRDefault="0078395B">
    <w:pPr>
      <w:pStyle w:val="a7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08542"/>
      <w:docPartObj>
        <w:docPartGallery w:val="Page Numbers (Bottom of Page)"/>
        <w:docPartUnique/>
      </w:docPartObj>
    </w:sdtPr>
    <w:sdtEndPr/>
    <w:sdtContent>
      <w:p w:rsidR="0078395B" w:rsidRDefault="00783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8395B" w:rsidRPr="0078395B" w:rsidRDefault="0078395B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23" w:rsidRDefault="00732223" w:rsidP="00E857A7">
      <w:pPr>
        <w:spacing w:after="0" w:line="240" w:lineRule="auto"/>
      </w:pPr>
      <w:r>
        <w:separator/>
      </w:r>
    </w:p>
  </w:footnote>
  <w:footnote w:type="continuationSeparator" w:id="0">
    <w:p w:rsidR="00732223" w:rsidRDefault="00732223" w:rsidP="00E8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7A7" w:rsidRDefault="00E857A7">
    <w:pPr>
      <w:pStyle w:val="a5"/>
      <w:jc w:val="right"/>
    </w:pPr>
  </w:p>
  <w:p w:rsidR="00E857A7" w:rsidRDefault="00E857A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C7519"/>
    <w:multiLevelType w:val="multilevel"/>
    <w:tmpl w:val="42900F6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333C36"/>
    <w:multiLevelType w:val="hybridMultilevel"/>
    <w:tmpl w:val="245A048A"/>
    <w:lvl w:ilvl="0" w:tplc="98C0AD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1F2F84"/>
    <w:multiLevelType w:val="hybridMultilevel"/>
    <w:tmpl w:val="5058A126"/>
    <w:lvl w:ilvl="0" w:tplc="72E66276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7C86683"/>
    <w:multiLevelType w:val="hybridMultilevel"/>
    <w:tmpl w:val="43FCA58E"/>
    <w:lvl w:ilvl="0" w:tplc="8D86E2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D6D342F"/>
    <w:multiLevelType w:val="hybridMultilevel"/>
    <w:tmpl w:val="5F32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A3F4F"/>
    <w:multiLevelType w:val="multilevel"/>
    <w:tmpl w:val="8FFAE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267040A"/>
    <w:multiLevelType w:val="hybridMultilevel"/>
    <w:tmpl w:val="CC2E7618"/>
    <w:lvl w:ilvl="0" w:tplc="B33A448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AD4B84"/>
    <w:multiLevelType w:val="hybridMultilevel"/>
    <w:tmpl w:val="E9DC4A5A"/>
    <w:lvl w:ilvl="0" w:tplc="24B4618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921058C"/>
    <w:multiLevelType w:val="multilevel"/>
    <w:tmpl w:val="3A32112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>
    <w:nsid w:val="61221C6C"/>
    <w:multiLevelType w:val="hybridMultilevel"/>
    <w:tmpl w:val="1F20534E"/>
    <w:lvl w:ilvl="0" w:tplc="5B4A79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E31B96"/>
    <w:multiLevelType w:val="hybridMultilevel"/>
    <w:tmpl w:val="DD4092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64986925"/>
    <w:multiLevelType w:val="multilevel"/>
    <w:tmpl w:val="8FFAE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36B1F47"/>
    <w:multiLevelType w:val="multilevel"/>
    <w:tmpl w:val="3634CF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75F3FBE"/>
    <w:multiLevelType w:val="hybridMultilevel"/>
    <w:tmpl w:val="3566DA8E"/>
    <w:lvl w:ilvl="0" w:tplc="771CE0D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7F"/>
    <w:rsid w:val="00002637"/>
    <w:rsid w:val="00081774"/>
    <w:rsid w:val="001009DD"/>
    <w:rsid w:val="00134248"/>
    <w:rsid w:val="00196D2A"/>
    <w:rsid w:val="00207AE9"/>
    <w:rsid w:val="002522B3"/>
    <w:rsid w:val="0031494C"/>
    <w:rsid w:val="00561029"/>
    <w:rsid w:val="00642128"/>
    <w:rsid w:val="00650E4D"/>
    <w:rsid w:val="006710A6"/>
    <w:rsid w:val="006F4B7A"/>
    <w:rsid w:val="00732223"/>
    <w:rsid w:val="0078395B"/>
    <w:rsid w:val="007840D3"/>
    <w:rsid w:val="008150F5"/>
    <w:rsid w:val="00870E88"/>
    <w:rsid w:val="008A7214"/>
    <w:rsid w:val="008E2087"/>
    <w:rsid w:val="00901039"/>
    <w:rsid w:val="009448C7"/>
    <w:rsid w:val="009C61DF"/>
    <w:rsid w:val="00A450D9"/>
    <w:rsid w:val="00BB41D5"/>
    <w:rsid w:val="00BB427B"/>
    <w:rsid w:val="00C27459"/>
    <w:rsid w:val="00C7124E"/>
    <w:rsid w:val="00CC0C7F"/>
    <w:rsid w:val="00D7421B"/>
    <w:rsid w:val="00DF1D1A"/>
    <w:rsid w:val="00DF6001"/>
    <w:rsid w:val="00E2669E"/>
    <w:rsid w:val="00E857A7"/>
    <w:rsid w:val="00F24D77"/>
    <w:rsid w:val="00F42CE7"/>
    <w:rsid w:val="00F46225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E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8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F4B7A"/>
    <w:pPr>
      <w:tabs>
        <w:tab w:val="left" w:pos="440"/>
        <w:tab w:val="right" w:leader="dot" w:pos="9072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CC0C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0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7A7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7A7"/>
    <w:rPr>
      <w:rFonts w:ascii="Calibri" w:eastAsia="Calibri" w:hAnsi="Calibri" w:cs="Calibri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E8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E8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E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8395B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F4B7A"/>
    <w:pPr>
      <w:tabs>
        <w:tab w:val="left" w:pos="880"/>
        <w:tab w:val="right" w:leader="dot" w:pos="9072"/>
      </w:tabs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F24D7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E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8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F4B7A"/>
    <w:pPr>
      <w:tabs>
        <w:tab w:val="left" w:pos="440"/>
        <w:tab w:val="right" w:leader="dot" w:pos="9072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CC0C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0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7A7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7A7"/>
    <w:rPr>
      <w:rFonts w:ascii="Calibri" w:eastAsia="Calibri" w:hAnsi="Calibri" w:cs="Calibri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E8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E8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E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8395B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F4B7A"/>
    <w:pPr>
      <w:tabs>
        <w:tab w:val="left" w:pos="880"/>
        <w:tab w:val="right" w:leader="dot" w:pos="9072"/>
      </w:tabs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F24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aconda.com/products/individua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towardsdatascience.com/how-to-install-openai-gym-in-a-windows-environment-338969e24d30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github.com/timka-rabbit/LunarLanderProject" TargetMode="Externa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yperlink" Target="https://disk.yandex.ru/d/PbVVQeIE-j8RiA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gym.openai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48363-21BE-4B85-BC7D-21008C5D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15</cp:revision>
  <cp:lastPrinted>2021-05-30T14:55:00Z</cp:lastPrinted>
  <dcterms:created xsi:type="dcterms:W3CDTF">2021-05-17T18:47:00Z</dcterms:created>
  <dcterms:modified xsi:type="dcterms:W3CDTF">2021-05-30T14:55:00Z</dcterms:modified>
</cp:coreProperties>
</file>