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System Requirement Specification for Course Allocation System</w:t>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eastAsia="" w:eastAsiaTheme="minorEastAsia"/>
            </w:rPr>
          </w:pPr>
          <w:r>
            <w:fldChar w:fldCharType="begin"/>
          </w:r>
          <w:r>
            <w:rPr>
              <w:webHidden/>
              <w:rStyle w:val="IndexLink"/>
              <w:vanish w:val="false"/>
            </w:rPr>
            <w:instrText> TOC \z \o "1-3" \u \h</w:instrText>
          </w:r>
          <w:r>
            <w:rPr>
              <w:webHidden/>
              <w:rStyle w:val="IndexLink"/>
              <w:vanish w:val="false"/>
            </w:rPr>
            <w:fldChar w:fldCharType="separate"/>
          </w:r>
          <w:hyperlink w:anchor="_Toc118028289">
            <w:r>
              <w:rPr>
                <w:webHidden/>
                <w:rStyle w:val="IndexLink"/>
                <w:vanish w:val="false"/>
              </w:rPr>
              <w:t>1.</w:t>
            </w:r>
            <w:r>
              <w:rPr>
                <w:rStyle w:val="IndexLink"/>
                <w:rFonts w:eastAsia="" w:eastAsiaTheme="minorEastAsia"/>
              </w:rPr>
              <w:tab/>
            </w:r>
            <w:r>
              <w:rPr>
                <w:rStyle w:val="IndexLink"/>
              </w:rPr>
              <w:t>Introduction</w:t>
            </w:r>
            <w:r>
              <w:rPr>
                <w:webHidden/>
              </w:rPr>
              <w:fldChar w:fldCharType="begin"/>
            </w:r>
            <w:r>
              <w:rPr>
                <w:webHidden/>
              </w:rPr>
              <w:instrText>PAGEREF _Toc118028289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290">
            <w:r>
              <w:rPr>
                <w:webHidden/>
                <w:rStyle w:val="IndexLink"/>
                <w:vanish w:val="false"/>
              </w:rPr>
              <w:t>1.1</w:t>
            </w:r>
            <w:r>
              <w:rPr>
                <w:rStyle w:val="IndexLink"/>
                <w:rFonts w:eastAsia="" w:eastAsiaTheme="minorEastAsia"/>
              </w:rPr>
              <w:tab/>
            </w:r>
            <w:r>
              <w:rPr>
                <w:rStyle w:val="IndexLink"/>
              </w:rPr>
              <w:t>Purpose</w:t>
            </w:r>
            <w:r>
              <w:rPr>
                <w:webHidden/>
              </w:rPr>
              <w:fldChar w:fldCharType="begin"/>
            </w:r>
            <w:r>
              <w:rPr>
                <w:webHidden/>
              </w:rPr>
              <w:instrText>PAGEREF _Toc118028290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291">
            <w:r>
              <w:rPr>
                <w:webHidden/>
                <w:rStyle w:val="IndexLink"/>
                <w:vanish w:val="false"/>
              </w:rPr>
              <w:t>1.2</w:t>
            </w:r>
            <w:r>
              <w:rPr>
                <w:rStyle w:val="IndexLink"/>
                <w:rFonts w:eastAsia="" w:eastAsiaTheme="minorEastAsia"/>
              </w:rPr>
              <w:tab/>
            </w:r>
            <w:r>
              <w:rPr>
                <w:rStyle w:val="IndexLink"/>
              </w:rPr>
              <w:t>Reasons</w:t>
            </w:r>
            <w:r>
              <w:rPr>
                <w:webHidden/>
              </w:rPr>
              <w:fldChar w:fldCharType="begin"/>
            </w:r>
            <w:r>
              <w:rPr>
                <w:webHidden/>
              </w:rPr>
              <w:instrText>PAGEREF _Toc118028291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292">
            <w:r>
              <w:rPr>
                <w:webHidden/>
                <w:rStyle w:val="IndexLink"/>
                <w:vanish w:val="false"/>
              </w:rPr>
              <w:t>1.3</w:t>
            </w:r>
            <w:r>
              <w:rPr>
                <w:rStyle w:val="IndexLink"/>
                <w:rFonts w:eastAsia="" w:eastAsiaTheme="minorEastAsia"/>
              </w:rPr>
              <w:tab/>
            </w:r>
            <w:r>
              <w:rPr>
                <w:rStyle w:val="IndexLink"/>
              </w:rPr>
              <w:t>Parameters</w:t>
            </w:r>
            <w:r>
              <w:rPr>
                <w:webHidden/>
              </w:rPr>
              <w:fldChar w:fldCharType="begin"/>
            </w:r>
            <w:r>
              <w:rPr>
                <w:webHidden/>
              </w:rPr>
              <w:instrText>PAGEREF _Toc118028292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293">
            <w:r>
              <w:rPr>
                <w:webHidden/>
                <w:rStyle w:val="IndexLink"/>
                <w:vanish w:val="false"/>
              </w:rPr>
              <w:t>1.4</w:t>
            </w:r>
            <w:r>
              <w:rPr>
                <w:rStyle w:val="IndexLink"/>
                <w:rFonts w:eastAsia="" w:eastAsiaTheme="minorEastAsia"/>
              </w:rPr>
              <w:tab/>
            </w:r>
            <w:r>
              <w:rPr>
                <w:rStyle w:val="IndexLink"/>
              </w:rPr>
              <w:t>Standardised Terms</w:t>
            </w:r>
            <w:r>
              <w:rPr>
                <w:webHidden/>
              </w:rPr>
              <w:fldChar w:fldCharType="begin"/>
            </w:r>
            <w:r>
              <w:rPr>
                <w:webHidden/>
              </w:rPr>
              <w:instrText>PAGEREF _Toc118028293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294">
            <w:r>
              <w:rPr>
                <w:webHidden/>
                <w:rStyle w:val="IndexLink"/>
                <w:vanish w:val="false"/>
              </w:rPr>
              <w:t>1.5</w:t>
            </w:r>
            <w:r>
              <w:rPr>
                <w:rStyle w:val="IndexLink"/>
                <w:rFonts w:eastAsia="" w:eastAsiaTheme="minorEastAsia"/>
              </w:rPr>
              <w:tab/>
            </w:r>
            <w:r>
              <w:rPr>
                <w:rStyle w:val="IndexLink"/>
              </w:rPr>
              <w:t>Reference</w:t>
            </w:r>
            <w:r>
              <w:rPr>
                <w:webHidden/>
              </w:rPr>
              <w:fldChar w:fldCharType="begin"/>
            </w:r>
            <w:r>
              <w:rPr>
                <w:webHidden/>
              </w:rPr>
              <w:instrText>PAGEREF _Toc118028294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18028295">
            <w:r>
              <w:rPr>
                <w:webHidden/>
                <w:rStyle w:val="IndexLink"/>
                <w:vanish w:val="false"/>
              </w:rPr>
              <w:t>2.</w:t>
            </w:r>
            <w:r>
              <w:rPr>
                <w:rStyle w:val="IndexLink"/>
                <w:rFonts w:eastAsia="" w:eastAsiaTheme="minorEastAsia"/>
              </w:rPr>
              <w:tab/>
            </w:r>
            <w:r>
              <w:rPr>
                <w:rStyle w:val="IndexLink"/>
              </w:rPr>
              <w:t>Description</w:t>
            </w:r>
            <w:r>
              <w:rPr>
                <w:webHidden/>
              </w:rPr>
              <w:fldChar w:fldCharType="begin"/>
            </w:r>
            <w:r>
              <w:rPr>
                <w:webHidden/>
              </w:rPr>
              <w:instrText>PAGEREF _Toc118028295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100" w:leader="none"/>
              <w:tab w:val="right" w:pos="9350" w:leader="dot"/>
            </w:tabs>
            <w:rPr>
              <w:rFonts w:eastAsia="" w:eastAsiaTheme="minorEastAsia"/>
            </w:rPr>
          </w:pPr>
          <w:hyperlink w:anchor="_Toc118028296">
            <w:r>
              <w:rPr>
                <w:webHidden/>
                <w:rStyle w:val="IndexLink"/>
                <w:vanish w:val="false"/>
              </w:rPr>
              <w:t>2.1</w:t>
            </w:r>
            <w:r>
              <w:rPr>
                <w:rStyle w:val="IndexLink"/>
                <w:rFonts w:eastAsia="" w:eastAsiaTheme="minorEastAsia"/>
              </w:rPr>
              <w:tab/>
            </w:r>
            <w:r>
              <w:rPr>
                <w:rStyle w:val="IndexLink"/>
              </w:rPr>
              <w:t>Product perspective</w:t>
            </w:r>
            <w:r>
              <w:rPr>
                <w:webHidden/>
              </w:rPr>
              <w:fldChar w:fldCharType="begin"/>
            </w:r>
            <w:r>
              <w:rPr>
                <w:webHidden/>
              </w:rPr>
              <w:instrText>PAGEREF _Toc118028296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100" w:leader="none"/>
              <w:tab w:val="right" w:pos="9350" w:leader="dot"/>
            </w:tabs>
            <w:rPr>
              <w:rFonts w:eastAsia="" w:eastAsiaTheme="minorEastAsia"/>
            </w:rPr>
          </w:pPr>
          <w:hyperlink w:anchor="_Toc118028297">
            <w:r>
              <w:rPr>
                <w:webHidden/>
                <w:rStyle w:val="IndexLink"/>
                <w:vanish w:val="false"/>
              </w:rPr>
              <w:t>2.2</w:t>
            </w:r>
            <w:r>
              <w:rPr>
                <w:rStyle w:val="IndexLink"/>
                <w:rFonts w:eastAsia="" w:eastAsiaTheme="minorEastAsia"/>
              </w:rPr>
              <w:tab/>
            </w:r>
            <w:r>
              <w:rPr>
                <w:rStyle w:val="IndexLink"/>
              </w:rPr>
              <w:t>User Characteristics</w:t>
            </w:r>
            <w:r>
              <w:rPr>
                <w:webHidden/>
              </w:rPr>
              <w:fldChar w:fldCharType="begin"/>
            </w:r>
            <w:r>
              <w:rPr>
                <w:webHidden/>
              </w:rPr>
              <w:instrText>PAGEREF _Toc118028297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100" w:leader="none"/>
              <w:tab w:val="right" w:pos="9350" w:leader="dot"/>
            </w:tabs>
            <w:rPr>
              <w:rFonts w:eastAsia="" w:eastAsiaTheme="minorEastAsia"/>
            </w:rPr>
          </w:pPr>
          <w:hyperlink w:anchor="_Toc118028298">
            <w:r>
              <w:rPr>
                <w:webHidden/>
                <w:rStyle w:val="IndexLink"/>
                <w:vanish w:val="false"/>
              </w:rPr>
              <w:t>2.3</w:t>
            </w:r>
            <w:r>
              <w:rPr>
                <w:rStyle w:val="IndexLink"/>
                <w:rFonts w:eastAsia="" w:eastAsiaTheme="minorEastAsia"/>
              </w:rPr>
              <w:tab/>
            </w:r>
            <w:r>
              <w:rPr>
                <w:rStyle w:val="IndexLink"/>
              </w:rPr>
              <w:t>Constraints</w:t>
            </w:r>
            <w:r>
              <w:rPr>
                <w:webHidden/>
              </w:rPr>
              <w:fldChar w:fldCharType="begin"/>
            </w:r>
            <w:r>
              <w:rPr>
                <w:webHidden/>
              </w:rPr>
              <w:instrText>PAGEREF _Toc118028298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100" w:leader="none"/>
              <w:tab w:val="right" w:pos="9350" w:leader="dot"/>
            </w:tabs>
            <w:rPr>
              <w:rFonts w:eastAsia="" w:eastAsiaTheme="minorEastAsia"/>
            </w:rPr>
          </w:pPr>
          <w:hyperlink w:anchor="_Toc118028299">
            <w:r>
              <w:rPr>
                <w:webHidden/>
                <w:rStyle w:val="IndexLink"/>
                <w:vanish w:val="false"/>
              </w:rPr>
              <w:t>2.4</w:t>
            </w:r>
            <w:r>
              <w:rPr>
                <w:rStyle w:val="IndexLink"/>
                <w:rFonts w:eastAsia="" w:eastAsiaTheme="minorEastAsia"/>
              </w:rPr>
              <w:tab/>
            </w:r>
            <w:r>
              <w:rPr>
                <w:rStyle w:val="IndexLink"/>
              </w:rPr>
              <w:t>Specific requirements</w:t>
            </w:r>
            <w:r>
              <w:rPr>
                <w:webHidden/>
              </w:rPr>
              <w:fldChar w:fldCharType="begin"/>
            </w:r>
            <w:r>
              <w:rPr>
                <w:webHidden/>
              </w:rPr>
              <w:instrText>PAGEREF _Toc118028299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18028300">
            <w:r>
              <w:rPr>
                <w:webHidden/>
                <w:rStyle w:val="IndexLink"/>
                <w:vanish w:val="false"/>
              </w:rPr>
              <w:t>3.</w:t>
            </w:r>
            <w:r>
              <w:rPr>
                <w:rStyle w:val="IndexLink"/>
                <w:rFonts w:eastAsia="" w:eastAsiaTheme="minorEastAsia"/>
              </w:rPr>
              <w:tab/>
            </w:r>
            <w:r>
              <w:rPr>
                <w:rStyle w:val="IndexLink"/>
              </w:rPr>
              <w:t>Functional Requirements</w:t>
            </w:r>
            <w:r>
              <w:rPr>
                <w:webHidden/>
              </w:rPr>
              <w:fldChar w:fldCharType="begin"/>
            </w:r>
            <w:r>
              <w:rPr>
                <w:webHidden/>
              </w:rPr>
              <w:instrText>PAGEREF _Toc118028300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301">
            <w:r>
              <w:rPr>
                <w:webHidden/>
                <w:rStyle w:val="IndexLink"/>
                <w:vanish w:val="false"/>
              </w:rPr>
              <w:t>3.1</w:t>
            </w:r>
            <w:r>
              <w:rPr>
                <w:rStyle w:val="IndexLink"/>
                <w:rFonts w:eastAsia="" w:eastAsiaTheme="minorEastAsia"/>
              </w:rPr>
              <w:tab/>
            </w:r>
            <w:r>
              <w:rPr>
                <w:rStyle w:val="IndexLink"/>
              </w:rPr>
              <w:t>Login Details</w:t>
            </w:r>
            <w:r>
              <w:rPr>
                <w:webHidden/>
              </w:rPr>
              <w:fldChar w:fldCharType="begin"/>
            </w:r>
            <w:r>
              <w:rPr>
                <w:webHidden/>
              </w:rPr>
              <w:instrText>PAGEREF _Toc118028301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302">
            <w:r>
              <w:rPr>
                <w:webHidden/>
                <w:rStyle w:val="IndexLink"/>
                <w:vanish w:val="false"/>
              </w:rPr>
              <w:t>3.2</w:t>
            </w:r>
            <w:r>
              <w:rPr>
                <w:rStyle w:val="IndexLink"/>
                <w:rFonts w:eastAsia="" w:eastAsiaTheme="minorEastAsia"/>
              </w:rPr>
              <w:tab/>
            </w:r>
            <w:r>
              <w:rPr>
                <w:rStyle w:val="IndexLink"/>
              </w:rPr>
              <w:t>Showing Existing Courses</w:t>
            </w:r>
            <w:r>
              <w:rPr>
                <w:webHidden/>
              </w:rPr>
              <w:fldChar w:fldCharType="begin"/>
            </w:r>
            <w:r>
              <w:rPr>
                <w:webHidden/>
              </w:rPr>
              <w:instrText>PAGEREF _Toc118028302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303">
            <w:r>
              <w:rPr>
                <w:webHidden/>
                <w:rStyle w:val="IndexLink"/>
                <w:vanish w:val="false"/>
              </w:rPr>
              <w:t>3.3</w:t>
            </w:r>
            <w:r>
              <w:rPr>
                <w:rStyle w:val="IndexLink"/>
                <w:rFonts w:eastAsia="" w:eastAsiaTheme="minorEastAsia"/>
              </w:rPr>
              <w:tab/>
            </w:r>
            <w:r>
              <w:rPr>
                <w:rStyle w:val="IndexLink"/>
              </w:rPr>
              <w:t>Form Records</w:t>
            </w:r>
            <w:r>
              <w:rPr>
                <w:webHidden/>
              </w:rPr>
              <w:fldChar w:fldCharType="begin"/>
            </w:r>
            <w:r>
              <w:rPr>
                <w:webHidden/>
              </w:rPr>
              <w:instrText>PAGEREF _Toc118028303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18028304">
            <w:r>
              <w:rPr>
                <w:webHidden/>
                <w:rStyle w:val="IndexLink"/>
                <w:vanish w:val="false"/>
              </w:rPr>
              <w:t>4.</w:t>
            </w:r>
            <w:r>
              <w:rPr>
                <w:rStyle w:val="IndexLink"/>
                <w:rFonts w:eastAsia="" w:eastAsiaTheme="minorEastAsia"/>
              </w:rPr>
              <w:tab/>
            </w:r>
            <w:r>
              <w:rPr>
                <w:rStyle w:val="IndexLink"/>
              </w:rPr>
              <w:t>Non Functional Requirements</w:t>
            </w:r>
            <w:r>
              <w:rPr>
                <w:webHidden/>
              </w:rPr>
              <w:fldChar w:fldCharType="begin"/>
            </w:r>
            <w:r>
              <w:rPr>
                <w:webHidden/>
              </w:rPr>
              <w:instrText>PAGEREF _Toc118028304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305">
            <w:r>
              <w:rPr>
                <w:webHidden/>
                <w:rStyle w:val="IndexLink"/>
                <w:vanish w:val="false"/>
              </w:rPr>
              <w:t>4.1</w:t>
            </w:r>
            <w:r>
              <w:rPr>
                <w:rStyle w:val="IndexLink"/>
                <w:rFonts w:eastAsia="" w:eastAsiaTheme="minorEastAsia"/>
              </w:rPr>
              <w:tab/>
            </w:r>
            <w:r>
              <w:rPr>
                <w:rStyle w:val="IndexLink"/>
              </w:rPr>
              <w:t>Software System Attributes</w:t>
            </w:r>
            <w:r>
              <w:rPr>
                <w:webHidden/>
              </w:rPr>
              <w:fldChar w:fldCharType="begin"/>
            </w:r>
            <w:r>
              <w:rPr>
                <w:webHidden/>
              </w:rPr>
              <w:instrText>PAGEREF _Toc118028305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118028306">
            <w:r>
              <w:rPr>
                <w:webHidden/>
              </w:rPr>
              <w:fldChar w:fldCharType="begin"/>
            </w:r>
            <w:r>
              <w:rPr>
                <w:webHidden/>
              </w:rPr>
              <w:instrText>PAGEREF _Toc118028306 \h</w:instrText>
            </w:r>
            <w:r>
              <w:rPr>
                <w:webHidden/>
              </w:rPr>
              <w:fldChar w:fldCharType="separate"/>
            </w:r>
            <w:r>
              <w:rPr>
                <w:webHidden/>
                <w:rStyle w:val="IndexLink"/>
                <w:vanish w:val="false"/>
              </w:rPr>
              <w:t>4.1.1 Reliability</w:t>
              <w:tab/>
              <w:t>4</w:t>
            </w:r>
            <w:r>
              <w:rPr>
                <w:webHidden/>
              </w:rPr>
              <w:fldChar w:fldCharType="end"/>
            </w:r>
          </w:hyperlink>
        </w:p>
        <w:p>
          <w:pPr>
            <w:pStyle w:val="Contents3"/>
            <w:tabs>
              <w:tab w:val="clear" w:pos="720"/>
              <w:tab w:val="right" w:pos="9350" w:leader="dot"/>
            </w:tabs>
            <w:rPr>
              <w:rFonts w:eastAsia="" w:eastAsiaTheme="minorEastAsia"/>
            </w:rPr>
          </w:pPr>
          <w:hyperlink w:anchor="_Toc118028307">
            <w:r>
              <w:rPr>
                <w:webHidden/>
              </w:rPr>
              <w:fldChar w:fldCharType="begin"/>
            </w:r>
            <w:r>
              <w:rPr>
                <w:webHidden/>
              </w:rPr>
              <w:instrText>PAGEREF _Toc118028307 \h</w:instrText>
            </w:r>
            <w:r>
              <w:rPr>
                <w:webHidden/>
              </w:rPr>
              <w:fldChar w:fldCharType="separate"/>
            </w:r>
            <w:r>
              <w:rPr>
                <w:webHidden/>
                <w:rStyle w:val="IndexLink"/>
                <w:vanish w:val="false"/>
              </w:rPr>
              <w:t>4.1.2 Security</w:t>
              <w:tab/>
              <w:t>4</w:t>
            </w:r>
            <w:r>
              <w:rPr>
                <w:webHidden/>
              </w:rPr>
              <w:fldChar w:fldCharType="end"/>
            </w:r>
          </w:hyperlink>
        </w:p>
        <w:p>
          <w:pPr>
            <w:pStyle w:val="Contents3"/>
            <w:tabs>
              <w:tab w:val="clear" w:pos="720"/>
              <w:tab w:val="right" w:pos="9350" w:leader="dot"/>
            </w:tabs>
            <w:rPr>
              <w:rFonts w:eastAsia="" w:eastAsiaTheme="minorEastAsia"/>
            </w:rPr>
          </w:pPr>
          <w:hyperlink w:anchor="_Toc118028308">
            <w:r>
              <w:rPr>
                <w:webHidden/>
              </w:rPr>
              <w:fldChar w:fldCharType="begin"/>
            </w:r>
            <w:r>
              <w:rPr>
                <w:webHidden/>
              </w:rPr>
              <w:instrText>PAGEREF _Toc118028308 \h</w:instrText>
            </w:r>
            <w:r>
              <w:rPr>
                <w:webHidden/>
              </w:rPr>
              <w:fldChar w:fldCharType="separate"/>
            </w:r>
            <w:r>
              <w:rPr>
                <w:webHidden/>
                <w:rStyle w:val="IndexLink"/>
                <w:vanish w:val="false"/>
              </w:rPr>
              <w:t>4.1.3 Scalability</w:t>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18028309">
            <w:r>
              <w:rPr>
                <w:webHidden/>
                <w:rStyle w:val="IndexLink"/>
                <w:vanish w:val="false"/>
              </w:rPr>
              <w:t>4.2</w:t>
            </w:r>
            <w:r>
              <w:rPr>
                <w:rStyle w:val="IndexLink"/>
                <w:rFonts w:eastAsia="" w:eastAsiaTheme="minorEastAsia"/>
              </w:rPr>
              <w:tab/>
            </w:r>
            <w:r>
              <w:rPr>
                <w:rStyle w:val="IndexLink"/>
              </w:rPr>
              <w:t>Performance Requirements</w:t>
            </w:r>
            <w:r>
              <w:rPr>
                <w:webHidden/>
              </w:rPr>
              <w:fldChar w:fldCharType="begin"/>
            </w:r>
            <w:r>
              <w:rPr>
                <w:webHidden/>
              </w:rPr>
              <w:instrText>PAGEREF _Toc118028309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118028310">
            <w:r>
              <w:rPr>
                <w:webHidden/>
              </w:rPr>
              <w:fldChar w:fldCharType="begin"/>
            </w:r>
            <w:r>
              <w:rPr>
                <w:webHidden/>
              </w:rPr>
              <w:instrText>PAGEREF _Toc118028310 \h</w:instrText>
            </w:r>
            <w:r>
              <w:rPr>
                <w:webHidden/>
              </w:rPr>
              <w:fldChar w:fldCharType="separate"/>
            </w:r>
            <w:r>
              <w:rPr>
                <w:webHidden/>
                <w:rStyle w:val="IndexLink"/>
                <w:vanish w:val="false"/>
              </w:rPr>
              <w:t>4.2.1 Recovery Time</w:t>
              <w:tab/>
              <w:t>4</w:t>
            </w:r>
            <w:r>
              <w:rPr>
                <w:webHidden/>
              </w:rPr>
              <w:fldChar w:fldCharType="end"/>
            </w:r>
          </w:hyperlink>
        </w:p>
        <w:p>
          <w:pPr>
            <w:pStyle w:val="Contents3"/>
            <w:tabs>
              <w:tab w:val="clear" w:pos="720"/>
              <w:tab w:val="right" w:pos="9350" w:leader="dot"/>
            </w:tabs>
            <w:rPr>
              <w:rFonts w:eastAsia="" w:eastAsiaTheme="minorEastAsia"/>
            </w:rPr>
          </w:pPr>
          <w:hyperlink w:anchor="_Toc118028311">
            <w:r>
              <w:rPr>
                <w:webHidden/>
              </w:rPr>
              <w:fldChar w:fldCharType="begin"/>
            </w:r>
            <w:r>
              <w:rPr>
                <w:webHidden/>
              </w:rPr>
              <w:instrText>PAGEREF _Toc118028311 \h</w:instrText>
            </w:r>
            <w:r>
              <w:rPr>
                <w:webHidden/>
              </w:rPr>
              <w:fldChar w:fldCharType="separate"/>
            </w:r>
            <w:r>
              <w:rPr>
                <w:webHidden/>
                <w:rStyle w:val="IndexLink"/>
                <w:vanish w:val="false"/>
              </w:rPr>
              <w:t>4.2.2 Capacity</w:t>
              <w:tab/>
              <w:t>5</w:t>
            </w:r>
            <w:r>
              <w:rPr>
                <w:webHidden/>
              </w:rPr>
              <w:fldChar w:fldCharType="end"/>
            </w:r>
          </w:hyperlink>
        </w:p>
        <w:p>
          <w:pPr>
            <w:pStyle w:val="Contents3"/>
            <w:tabs>
              <w:tab w:val="clear" w:pos="720"/>
              <w:tab w:val="right" w:pos="9350" w:leader="dot"/>
            </w:tabs>
            <w:rPr>
              <w:rFonts w:eastAsia="" w:eastAsiaTheme="minorEastAsia"/>
            </w:rPr>
          </w:pPr>
          <w:hyperlink w:anchor="_Toc118028312">
            <w:r>
              <w:rPr>
                <w:webHidden/>
              </w:rPr>
              <w:fldChar w:fldCharType="begin"/>
            </w:r>
            <w:r>
              <w:rPr>
                <w:webHidden/>
              </w:rPr>
              <w:instrText>PAGEREF _Toc118028312 \h</w:instrText>
            </w:r>
            <w:r>
              <w:rPr>
                <w:webHidden/>
              </w:rPr>
              <w:fldChar w:fldCharType="separate"/>
            </w:r>
            <w:r>
              <w:rPr>
                <w:webHidden/>
                <w:rStyle w:val="IndexLink"/>
                <w:vanish w:val="false"/>
              </w:rPr>
              <w:t>4.2.3 Response Time</w:t>
              <w:tab/>
              <w:t>5</w:t>
            </w:r>
            <w:r>
              <w:rPr>
                <w:webHidden/>
              </w:rPr>
              <w:fldChar w:fldCharType="end"/>
            </w:r>
          </w:hyperlink>
        </w:p>
        <w:p>
          <w:pPr>
            <w:pStyle w:val="Contents3"/>
            <w:tabs>
              <w:tab w:val="clear" w:pos="720"/>
              <w:tab w:val="right" w:pos="9350" w:leader="dot"/>
            </w:tabs>
            <w:rPr>
              <w:rFonts w:eastAsia="" w:eastAsiaTheme="minorEastAsia"/>
            </w:rPr>
          </w:pPr>
          <w:hyperlink w:anchor="_Toc118028313">
            <w:r>
              <w:rPr>
                <w:webHidden/>
              </w:rPr>
              <w:fldChar w:fldCharType="begin"/>
            </w:r>
            <w:r>
              <w:rPr>
                <w:webHidden/>
              </w:rPr>
              <w:instrText>PAGEREF _Toc118028313 \h</w:instrText>
            </w:r>
            <w:r>
              <w:rPr>
                <w:webHidden/>
              </w:rPr>
              <w:fldChar w:fldCharType="separate"/>
            </w:r>
            <w:r>
              <w:rPr>
                <w:webHidden/>
                <w:rStyle w:val="IndexLink"/>
                <w:vanish w:val="false"/>
              </w:rPr>
              <w:t>4.2.4 Utilization of Resources</w:t>
              <w:tab/>
              <w:t>5</w:t>
            </w:r>
            <w:r>
              <w:rPr>
                <w:webHidden/>
              </w:rPr>
              <w:fldChar w:fldCharType="end"/>
            </w:r>
          </w:hyperlink>
        </w:p>
        <w:p>
          <w:pPr>
            <w:pStyle w:val="Normal"/>
            <w:rPr/>
          </w:pPr>
          <w:r>
            <w:rPr/>
          </w:r>
          <w:r>
            <w:rPr/>
            <w:fldChar w:fldCharType="end"/>
          </w:r>
        </w:p>
      </w:sdtContent>
    </w:sdt>
    <w:p>
      <w:pPr>
        <w:pStyle w:val="Normal"/>
        <w:rPr>
          <w:b/>
          <w:b/>
          <w:sz w:val="28"/>
          <w:szCs w:val="28"/>
        </w:rPr>
      </w:pPr>
      <w:r>
        <w:rPr>
          <w:b/>
          <w:sz w:val="28"/>
          <w:szCs w:val="28"/>
        </w:rPr>
      </w:r>
    </w:p>
    <w:p>
      <w:pPr>
        <w:pStyle w:val="Normal"/>
        <w:rPr>
          <w:rFonts w:ascii="Cambria" w:hAnsi="Cambria" w:eastAsia="" w:cs="" w:asciiTheme="majorHAnsi" w:cstheme="majorBidi" w:eastAsiaTheme="majorEastAsia" w:hAnsiTheme="majorHAnsi"/>
          <w:b/>
          <w:b/>
          <w:bCs/>
          <w:color w:val="000000" w:themeColor="text1"/>
          <w:sz w:val="28"/>
          <w:szCs w:val="28"/>
        </w:rPr>
      </w:pPr>
      <w:r>
        <w:rPr>
          <w:rFonts w:eastAsia="" w:cs="" w:cstheme="majorBidi" w:eastAsiaTheme="majorEastAsia" w:ascii="Cambria" w:hAnsi="Cambria"/>
          <w:b/>
          <w:bCs/>
          <w:color w:val="000000" w:themeColor="text1"/>
          <w:sz w:val="28"/>
          <w:szCs w:val="28"/>
        </w:rPr>
      </w:r>
      <w:r>
        <w:br w:type="page"/>
      </w:r>
    </w:p>
    <w:p>
      <w:pPr>
        <w:pStyle w:val="Heading1"/>
        <w:numPr>
          <w:ilvl w:val="0"/>
          <w:numId w:val="2"/>
        </w:numPr>
        <w:rPr/>
      </w:pPr>
      <w:bookmarkStart w:id="0" w:name="_Toc118028289"/>
      <w:r>
        <w:rPr/>
        <w:t>Introduction</w:t>
      </w:r>
      <w:bookmarkEnd w:id="0"/>
    </w:p>
    <w:p>
      <w:pPr>
        <w:pStyle w:val="Heading2"/>
        <w:numPr>
          <w:ilvl w:val="0"/>
          <w:numId w:val="3"/>
        </w:numPr>
        <w:rPr/>
      </w:pPr>
      <w:bookmarkStart w:id="1" w:name="_Toc118028290"/>
      <w:r>
        <w:rPr/>
        <w:t>Purpose</w:t>
      </w:r>
      <w:bookmarkEnd w:id="1"/>
    </w:p>
    <w:p>
      <w:pPr>
        <w:pStyle w:val="Normal"/>
        <w:rPr/>
      </w:pPr>
      <w:r>
        <w:rPr/>
        <w:t>To automate the allocation of students in the university</w:t>
      </w:r>
    </w:p>
    <w:p>
      <w:pPr>
        <w:pStyle w:val="Heading2"/>
        <w:numPr>
          <w:ilvl w:val="0"/>
          <w:numId w:val="3"/>
        </w:numPr>
        <w:rPr/>
      </w:pPr>
      <w:bookmarkStart w:id="2" w:name="_Toc118028291"/>
      <w:r>
        <w:rPr/>
        <w:t>Reasons</w:t>
      </w:r>
      <w:bookmarkEnd w:id="2"/>
      <w:r>
        <w:rPr/>
        <w:t xml:space="preserve"> </w:t>
      </w:r>
    </w:p>
    <w:p>
      <w:pPr>
        <w:pStyle w:val="Normal"/>
        <w:rPr/>
      </w:pPr>
      <w:r>
        <w:rPr/>
        <w:t xml:space="preserve">Courses allocation was done manually and this seemed to be a tedious and time consuming process. Hence to solve the issue we had to develop a web application which will serve as a smooth management of courses. </w:t>
      </w:r>
    </w:p>
    <w:p>
      <w:pPr>
        <w:pStyle w:val="Heading2"/>
        <w:numPr>
          <w:ilvl w:val="0"/>
          <w:numId w:val="3"/>
        </w:numPr>
        <w:rPr/>
      </w:pPr>
      <w:bookmarkStart w:id="3" w:name="_Toc118028292"/>
      <w:r>
        <w:rPr/>
        <w:t>Parameters</w:t>
      </w:r>
      <w:bookmarkEnd w:id="3"/>
    </w:p>
    <w:p>
      <w:pPr>
        <w:pStyle w:val="Normal"/>
        <w:rPr/>
      </w:pPr>
      <w:r>
        <w:rPr/>
        <w:t xml:space="preserve">What the system will do are; it will allow the coordinator to access all the important aspects of the portal, it will have different various login roles: admin course allocator will have the rights to create new course, add/modify student details records, allocation statistics and activity logs. </w:t>
      </w:r>
    </w:p>
    <w:p>
      <w:pPr>
        <w:pStyle w:val="Normal"/>
        <w:rPr>
          <w:b/>
          <w:b/>
        </w:rPr>
      </w:pPr>
      <w:r>
        <w:rPr>
          <w:b/>
        </w:rPr>
      </w:r>
    </w:p>
    <w:p>
      <w:pPr>
        <w:pStyle w:val="Heading2"/>
        <w:numPr>
          <w:ilvl w:val="0"/>
          <w:numId w:val="3"/>
        </w:numPr>
        <w:rPr/>
      </w:pPr>
      <w:bookmarkStart w:id="4" w:name="_Toc118028293"/>
      <w:r>
        <w:rPr/>
        <w:t>Standardised Terms</w:t>
      </w:r>
      <w:bookmarkEnd w:id="4"/>
    </w:p>
    <w:p>
      <w:pPr>
        <w:pStyle w:val="Heading2"/>
        <w:numPr>
          <w:ilvl w:val="0"/>
          <w:numId w:val="3"/>
        </w:numPr>
        <w:rPr/>
      </w:pPr>
      <w:bookmarkStart w:id="5" w:name="_Toc118028294"/>
      <w:r>
        <w:rPr/>
        <w:t>Reference</w:t>
      </w:r>
      <w:bookmarkEnd w:id="5"/>
    </w:p>
    <w:p>
      <w:pPr>
        <w:pStyle w:val="Normal"/>
        <w:rPr/>
      </w:pPr>
      <w:r>
        <w:rPr/>
        <w:t>Instructor and INTERNET</w:t>
      </w:r>
    </w:p>
    <w:p>
      <w:pPr>
        <w:pStyle w:val="Heading1"/>
        <w:numPr>
          <w:ilvl w:val="0"/>
          <w:numId w:val="2"/>
        </w:numPr>
        <w:rPr/>
      </w:pPr>
      <w:bookmarkStart w:id="6" w:name="_Toc118028295"/>
      <w:r>
        <w:rPr/>
        <w:t>Description</w:t>
      </w:r>
      <w:bookmarkEnd w:id="6"/>
    </w:p>
    <w:p>
      <w:pPr>
        <w:pStyle w:val="Heading3"/>
        <w:numPr>
          <w:ilvl w:val="0"/>
          <w:numId w:val="5"/>
        </w:numPr>
        <w:rPr/>
      </w:pPr>
      <w:bookmarkStart w:id="7" w:name="_Toc118028296"/>
      <w:r>
        <w:rPr/>
        <w:t>Product perspective</w:t>
      </w:r>
      <w:bookmarkEnd w:id="7"/>
    </w:p>
    <w:p>
      <w:pPr>
        <w:pStyle w:val="Normal"/>
        <w:rPr/>
      </w:pPr>
      <w:r>
        <w:rPr/>
        <w:t>It is a web which will be built to be part of the larger system.  The web will be used by admin-course allocator, students, faculty coordinator and lecturer. The web will be used by the university, it will have to interact with other system and therefore we need interfaces between these systems.</w:t>
      </w:r>
    </w:p>
    <w:p>
      <w:pPr>
        <w:pStyle w:val="Normal"/>
        <w:rPr/>
      </w:pPr>
      <w:r>
        <w:rPr/>
      </w:r>
      <w:r>
        <w:br w:type="page"/>
      </w:r>
    </w:p>
    <w:p>
      <w:pPr>
        <w:pStyle w:val="Normal"/>
        <w:rPr/>
      </w:pPr>
      <w:r>
        <w:rPr/>
      </w:r>
    </w:p>
    <w:p>
      <w:pPr>
        <w:pStyle w:val="Normal"/>
        <w:rPr>
          <w:b/>
          <w:b/>
        </w:rPr>
      </w:pPr>
      <w:r>
        <w:rPr>
          <w:b/>
        </w:rPr>
      </w:r>
    </w:p>
    <w:tbl>
      <w:tblPr>
        <w:tblW w:w="2160" w:type="dxa"/>
        <w:jc w:val="left"/>
        <w:tblInd w:w="3709" w:type="dxa"/>
        <w:tblCellMar>
          <w:top w:w="0" w:type="dxa"/>
          <w:left w:w="108" w:type="dxa"/>
          <w:bottom w:w="0" w:type="dxa"/>
          <w:right w:w="108" w:type="dxa"/>
        </w:tblCellMar>
        <w:tblLook w:val="0000" w:noHBand="0" w:noVBand="0" w:firstColumn="0" w:lastRow="0" w:lastColumn="0" w:firstRow="0"/>
      </w:tblPr>
      <w:tblGrid>
        <w:gridCol w:w="2160"/>
      </w:tblGrid>
      <w:tr>
        <w:trPr>
          <w:trHeight w:val="1155" w:hRule="atLeast"/>
        </w:trPr>
        <w:tc>
          <w:tcPr>
            <w:tcW w:w="2160"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b/>
                <w:b/>
              </w:rPr>
            </w:pPr>
            <w:r>
              <w:rPr>
                <w:b/>
              </w:rPr>
              <w:t xml:space="preserve">Student Information </w:t>
            </w:r>
            <w:bookmarkStart w:id="8" w:name="_GoBack"/>
            <w:bookmarkEnd w:id="8"/>
            <w:r>
              <w:rPr>
                <w:b/>
              </w:rPr>
              <w:t>System</w:t>
            </w:r>
          </w:p>
        </w:tc>
      </w:tr>
    </w:tbl>
    <w:p>
      <w:pPr>
        <w:pStyle w:val="Normal"/>
        <w:jc w:val="center"/>
        <w:rPr>
          <w:b/>
          <w:b/>
        </w:rPr>
      </w:pPr>
      <w:r>
        <w:rPr>
          <w:b/>
        </w:rPr>
      </w:r>
    </w:p>
    <w:p>
      <w:pPr>
        <w:pStyle w:val="Normal"/>
        <w:jc w:val="center"/>
        <w:rPr>
          <w:b/>
          <w:b/>
        </w:rPr>
      </w:pPr>
      <w:r>
        <w:rPr>
          <w:b/>
        </w:rPr>
        <w:tab/>
        <w:tab/>
        <w:tab/>
        <w:tab/>
        <w:tab/>
        <w:tab/>
        <w:tab/>
        <w:tab/>
      </w:r>
    </w:p>
    <w:tbl>
      <w:tblPr>
        <w:tblW w:w="1710" w:type="dxa"/>
        <w:jc w:val="left"/>
        <w:tblInd w:w="1368" w:type="dxa"/>
        <w:tblCellMar>
          <w:top w:w="0" w:type="dxa"/>
          <w:left w:w="108" w:type="dxa"/>
          <w:bottom w:w="0" w:type="dxa"/>
          <w:right w:w="108" w:type="dxa"/>
        </w:tblCellMar>
        <w:tblLook w:val="0000" w:noHBand="0" w:noVBand="0" w:firstColumn="0" w:lastRow="0" w:lastColumn="0" w:firstRow="0"/>
      </w:tblPr>
      <w:tblGrid>
        <w:gridCol w:w="1710"/>
      </w:tblGrid>
      <w:tr>
        <w:trPr>
          <w:trHeight w:val="971" w:hRule="atLeast"/>
        </w:trPr>
        <w:tc>
          <w:tcPr>
            <w:tcW w:w="1710"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b/>
                <w:b/>
              </w:rPr>
            </w:pPr>
            <w:r>
              <mc:AlternateContent>
                <mc:Choice Requires="wps">
                  <w:drawing>
                    <wp:anchor behindDoc="0" distT="0" distB="0" distL="114300" distR="114300" simplePos="0" locked="0" layoutInCell="1" allowOverlap="1" relativeHeight="2">
                      <wp:simplePos x="0" y="0"/>
                      <wp:positionH relativeFrom="column">
                        <wp:posOffset>2313305</wp:posOffset>
                      </wp:positionH>
                      <wp:positionV relativeFrom="paragraph">
                        <wp:posOffset>635</wp:posOffset>
                      </wp:positionV>
                      <wp:extent cx="1326515" cy="892175"/>
                      <wp:effectExtent l="0" t="0" r="0" b="0"/>
                      <wp:wrapSquare wrapText="bothSides"/>
                      <wp:docPr id="1" name="Frame1"/>
                      <a:graphic xmlns:a="http://schemas.openxmlformats.org/drawingml/2006/main">
                        <a:graphicData uri="http://schemas.microsoft.com/office/word/2010/wordprocessingShape">
                          <wps:wsp>
                            <wps:cNvSpPr/>
                            <wps:spPr>
                              <a:xfrm>
                                <a:off x="0" y="0"/>
                                <a:ext cx="1325880" cy="891720"/>
                              </a:xfrm>
                              <a:prstGeom prst="rect">
                                <a:avLst/>
                              </a:prstGeom>
                              <a:noFill/>
                              <a:ln>
                                <a:noFill/>
                              </a:ln>
                            </wps:spPr>
                            <wps:style>
                              <a:lnRef idx="0"/>
                              <a:fillRef idx="0"/>
                              <a:effectRef idx="0"/>
                              <a:fontRef idx="minor"/>
                            </wps:style>
                            <wps:txbx>
                              <w:txbxContent>
                                <w:tbl>
                                  <w:tblPr>
                                    <w:tblW w:w="2088" w:type="dxa"/>
                                    <w:jc w:val="left"/>
                                    <w:tblInd w:w="216" w:type="dxa"/>
                                    <w:tblCellMar>
                                      <w:top w:w="0" w:type="dxa"/>
                                      <w:left w:w="108" w:type="dxa"/>
                                      <w:bottom w:w="0" w:type="dxa"/>
                                      <w:right w:w="108" w:type="dxa"/>
                                    </w:tblCellMar>
                                    <w:tblLook w:val="0000" w:noHBand="0" w:noVBand="0" w:firstColumn="0" w:lastRow="0" w:lastColumn="0" w:firstRow="0"/>
                                  </w:tblPr>
                                  <w:tblGrid>
                                    <w:gridCol w:w="2088"/>
                                  </w:tblGrid>
                                  <w:tr>
                                    <w:trPr>
                                      <w:trHeight w:val="1140" w:hRule="atLeast"/>
                                    </w:trPr>
                                    <w:tc>
                                      <w:tcPr>
                                        <w:tcW w:w="2088" w:type="dxa"/>
                                        <w:tcBorders>
                                          <w:top w:val="single" w:sz="4" w:space="0" w:color="000000"/>
                                          <w:left w:val="single" w:sz="4" w:space="0" w:color="000000"/>
                                          <w:bottom w:val="single" w:sz="4" w:space="0" w:color="000000"/>
                                          <w:right w:val="single" w:sz="4" w:space="0" w:color="000000"/>
                                        </w:tcBorders>
                                      </w:tcPr>
                                      <w:p>
                                        <w:pPr>
                                          <w:pStyle w:val="Normal"/>
                                          <w:spacing w:before="0" w:after="200"/>
                                          <w:rPr>
                                            <w:b/>
                                            <w:b/>
                                          </w:rPr>
                                        </w:pPr>
                                        <w:r>
                                          <w:rPr>
                                            <w:b/>
                                          </w:rPr>
                                          <w:t>Course Allocation System</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1" stroked="f" style="position:absolute;margin-left:182.15pt;margin-top:0.05pt;width:104.35pt;height:70.15pt">
                      <w10:wrap type="none"/>
                      <v:fill o:detectmouseclick="t" on="false"/>
                      <v:stroke color="#3465a4" joinstyle="round" endcap="flat"/>
                      <v:textbox>
                        <w:txbxContent>
                          <w:tbl>
                            <w:tblPr>
                              <w:tblW w:w="2088" w:type="dxa"/>
                              <w:jc w:val="left"/>
                              <w:tblInd w:w="216" w:type="dxa"/>
                              <w:tblCellMar>
                                <w:top w:w="0" w:type="dxa"/>
                                <w:left w:w="108" w:type="dxa"/>
                                <w:bottom w:w="0" w:type="dxa"/>
                                <w:right w:w="108" w:type="dxa"/>
                              </w:tblCellMar>
                              <w:tblLook w:val="0000" w:noHBand="0" w:noVBand="0" w:firstColumn="0" w:lastRow="0" w:lastColumn="0" w:firstRow="0"/>
                            </w:tblPr>
                            <w:tblGrid>
                              <w:gridCol w:w="2088"/>
                            </w:tblGrid>
                            <w:tr>
                              <w:trPr>
                                <w:trHeight w:val="1140" w:hRule="atLeast"/>
                              </w:trPr>
                              <w:tc>
                                <w:tcPr>
                                  <w:tcW w:w="2088" w:type="dxa"/>
                                  <w:tcBorders>
                                    <w:top w:val="single" w:sz="4" w:space="0" w:color="000000"/>
                                    <w:left w:val="single" w:sz="4" w:space="0" w:color="000000"/>
                                    <w:bottom w:val="single" w:sz="4" w:space="0" w:color="000000"/>
                                    <w:right w:val="single" w:sz="4" w:space="0" w:color="000000"/>
                                  </w:tcBorders>
                                </w:tcPr>
                                <w:p>
                                  <w:pPr>
                                    <w:pStyle w:val="Normal"/>
                                    <w:spacing w:before="0" w:after="200"/>
                                    <w:rPr>
                                      <w:b/>
                                      <w:b/>
                                    </w:rPr>
                                  </w:pPr>
                                  <w:r>
                                    <w:rPr>
                                      <w:b/>
                                    </w:rPr>
                                    <w:t>Course Allocation System</w:t>
                                  </w:r>
                                </w:p>
                              </w:tc>
                            </w:tr>
                          </w:tbl>
                          <w:p>
                            <w:pPr>
                              <w:pStyle w:val="FrameContents"/>
                              <w:spacing w:before="0" w:after="200"/>
                              <w:rPr/>
                            </w:pPr>
                            <w:r>
                              <w:rPr/>
                            </w:r>
                          </w:p>
                        </w:txbxContent>
                      </v:textbox>
                    </v:rect>
                  </w:pict>
                </mc:Fallback>
              </mc:AlternateContent>
            </w:r>
            <w:r>
              <w:rPr>
                <w:b/>
              </w:rPr>
              <w:t xml:space="preserve">Registration System  </w:t>
              <w:br/>
            </w:r>
          </w:p>
        </w:tc>
      </w:tr>
    </w:tbl>
    <w:p>
      <w:pPr>
        <w:pStyle w:val="Normal"/>
        <w:jc w:val="center"/>
        <w:rPr>
          <w:b/>
          <w:b/>
        </w:rPr>
      </w:pPr>
      <w:r>
        <w:rPr>
          <w:b/>
        </w:rPr>
      </w:r>
    </w:p>
    <w:tbl>
      <w:tblPr>
        <w:tblpPr w:vertAnchor="text" w:horzAnchor="text" w:leftFromText="180" w:rightFromText="180" w:tblpX="4633" w:tblpY="-1422"/>
        <w:tblW w:w="2088" w:type="dxa"/>
        <w:jc w:val="left"/>
        <w:tblInd w:w="108" w:type="dxa"/>
        <w:tblCellMar>
          <w:top w:w="0" w:type="dxa"/>
          <w:left w:w="108" w:type="dxa"/>
          <w:bottom w:w="0" w:type="dxa"/>
          <w:right w:w="108" w:type="dxa"/>
        </w:tblCellMar>
        <w:tblLook w:val="0000" w:noHBand="0" w:noVBand="0" w:firstColumn="0" w:lastRow="0" w:lastColumn="0" w:firstRow="0"/>
      </w:tblPr>
      <w:tblGrid>
        <w:gridCol w:w="2088"/>
      </w:tblGrid>
      <w:tr>
        <w:trPr>
          <w:trHeight w:val="889" w:hRule="atLeast"/>
        </w:trPr>
        <w:tc>
          <w:tcPr>
            <w:tcW w:w="2088" w:type="dxa"/>
            <w:tcBorders>
              <w:top w:val="single" w:sz="4" w:space="0" w:color="000000"/>
              <w:left w:val="single" w:sz="4" w:space="0" w:color="000000"/>
              <w:bottom w:val="single" w:sz="4" w:space="0" w:color="000000"/>
              <w:right w:val="single" w:sz="4" w:space="0" w:color="000000"/>
            </w:tcBorders>
          </w:tcPr>
          <w:p>
            <w:pPr>
              <w:pStyle w:val="Normal"/>
              <w:spacing w:before="0" w:after="200"/>
              <w:rPr>
                <w:b/>
                <w:b/>
              </w:rPr>
            </w:pPr>
            <w:r>
              <w:rPr>
                <w:b/>
              </w:rPr>
              <w:t>Database System</w:t>
            </w:r>
          </w:p>
        </w:tc>
      </w:tr>
    </w:tbl>
    <w:p>
      <w:pPr>
        <w:pStyle w:val="Normal"/>
        <w:jc w:val="center"/>
        <w:rPr>
          <w:b/>
          <w:b/>
        </w:rPr>
      </w:pPr>
      <w:r>
        <w:rPr>
          <w:b/>
        </w:rPr>
      </w:r>
    </w:p>
    <w:tbl>
      <w:tblPr>
        <w:tblW w:w="1859" w:type="dxa"/>
        <w:jc w:val="left"/>
        <w:tblInd w:w="3842" w:type="dxa"/>
        <w:tblCellMar>
          <w:top w:w="0" w:type="dxa"/>
          <w:left w:w="108" w:type="dxa"/>
          <w:bottom w:w="0" w:type="dxa"/>
          <w:right w:w="108" w:type="dxa"/>
        </w:tblCellMar>
        <w:tblLook w:val="0000" w:noHBand="0" w:noVBand="0" w:firstColumn="0" w:lastRow="0" w:lastColumn="0" w:firstRow="0"/>
      </w:tblPr>
      <w:tblGrid>
        <w:gridCol w:w="1859"/>
      </w:tblGrid>
      <w:tr>
        <w:trPr>
          <w:trHeight w:val="1072" w:hRule="atLeast"/>
        </w:trPr>
        <w:tc>
          <w:tcPr>
            <w:tcW w:w="1859"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Academic Information System</w:t>
            </w:r>
          </w:p>
          <w:p>
            <w:pPr>
              <w:pStyle w:val="Normal"/>
              <w:spacing w:before="0" w:after="200"/>
              <w:jc w:val="center"/>
              <w:rPr>
                <w:b/>
                <w:b/>
              </w:rPr>
            </w:pPr>
            <w:r>
              <w:rPr>
                <w:b/>
              </w:rPr>
            </w:r>
          </w:p>
        </w:tc>
      </w:tr>
    </w:tbl>
    <w:p>
      <w:pPr>
        <w:pStyle w:val="Normal"/>
        <w:jc w:val="center"/>
        <w:rPr>
          <w:b/>
          <w:b/>
        </w:rPr>
      </w:pPr>
      <w:r>
        <w:rPr>
          <w:b/>
        </w:rPr>
      </w:r>
    </w:p>
    <w:p>
      <w:pPr>
        <w:pStyle w:val="Heading3"/>
        <w:numPr>
          <w:ilvl w:val="0"/>
          <w:numId w:val="5"/>
        </w:numPr>
        <w:rPr/>
      </w:pPr>
      <w:bookmarkStart w:id="9" w:name="_Toc118028297"/>
      <w:r>
        <w:rPr/>
        <w:t>User Characteristics</w:t>
      </w:r>
      <w:bookmarkEnd w:id="9"/>
    </w:p>
    <w:p>
      <w:pPr>
        <w:pStyle w:val="Normal"/>
        <w:rPr/>
      </w:pPr>
      <w:r>
        <w:rPr/>
        <w:t xml:space="preserve">The students are expected to be internet literate once they have log into the system they can use the basic functionalities of the system. </w:t>
      </w:r>
    </w:p>
    <w:p>
      <w:pPr>
        <w:pStyle w:val="Normal"/>
        <w:rPr/>
      </w:pPr>
      <w:r>
        <w:rPr/>
        <w:t>Admin course allocator is expected also to be internet literate and able to use more complex functionality of the web.</w:t>
      </w:r>
    </w:p>
    <w:p>
      <w:pPr>
        <w:pStyle w:val="Heading3"/>
        <w:numPr>
          <w:ilvl w:val="0"/>
          <w:numId w:val="5"/>
        </w:numPr>
        <w:rPr/>
      </w:pPr>
      <w:bookmarkStart w:id="10" w:name="_Toc118028298"/>
      <w:r>
        <w:rPr/>
        <w:t>Constraints</w:t>
      </w:r>
      <w:bookmarkEnd w:id="10"/>
    </w:p>
    <w:p>
      <w:pPr>
        <w:pStyle w:val="Normal"/>
        <w:rPr/>
      </w:pPr>
      <w:r>
        <w:rPr/>
        <w:t>The system runs in the web environment so any web browser can do.</w:t>
      </w:r>
    </w:p>
    <w:p>
      <w:pPr>
        <w:pStyle w:val="Normal"/>
        <w:rPr/>
      </w:pPr>
      <w:r>
        <w:rPr/>
        <w:t>The system shall use MySQL database for all data management tasks</w:t>
      </w:r>
    </w:p>
    <w:p>
      <w:pPr>
        <w:pStyle w:val="Heading3"/>
        <w:numPr>
          <w:ilvl w:val="0"/>
          <w:numId w:val="5"/>
        </w:numPr>
        <w:rPr/>
      </w:pPr>
      <w:bookmarkStart w:id="11" w:name="_Toc118028299"/>
      <w:r>
        <w:rPr/>
        <w:t>Specific requirements</w:t>
      </w:r>
      <w:bookmarkEnd w:id="11"/>
    </w:p>
    <w:p>
      <w:pPr>
        <w:pStyle w:val="Heading4"/>
        <w:numPr>
          <w:ilvl w:val="0"/>
          <w:numId w:val="6"/>
        </w:numPr>
        <w:rPr/>
      </w:pPr>
      <w:r>
        <w:rPr/>
        <w:t>User Interfaces</w:t>
      </w:r>
    </w:p>
    <w:p>
      <w:pPr>
        <w:pStyle w:val="Normal"/>
        <w:rPr/>
      </w:pPr>
      <w:r>
        <w:rPr/>
        <w:t>It must interfaces icons or wizards</w:t>
      </w:r>
    </w:p>
    <w:p>
      <w:pPr>
        <w:pStyle w:val="Heading4"/>
        <w:numPr>
          <w:ilvl w:val="0"/>
          <w:numId w:val="6"/>
        </w:numPr>
        <w:rPr/>
      </w:pPr>
      <w:r>
        <w:rPr/>
        <w:t>Software Interfaces</w:t>
      </w:r>
    </w:p>
    <w:p>
      <w:pPr>
        <w:pStyle w:val="Normal"/>
        <w:rPr/>
      </w:pPr>
      <w:r>
        <w:rPr/>
        <w:t>We must use any web browser to be able to browse and show interest in course allocation system</w:t>
      </w:r>
    </w:p>
    <w:p>
      <w:pPr>
        <w:pStyle w:val="Heading4"/>
        <w:numPr>
          <w:ilvl w:val="0"/>
          <w:numId w:val="6"/>
        </w:numPr>
        <w:rPr/>
      </w:pPr>
      <w:r>
        <w:rPr/>
        <w:t>Hardware Interfaces</w:t>
      </w:r>
    </w:p>
    <w:p>
      <w:pPr>
        <w:pStyle w:val="Normal"/>
        <w:rPr/>
      </w:pPr>
      <w:r>
        <w:rPr/>
        <w:t>It must be pc computer to link to the course allocation system</w:t>
      </w:r>
    </w:p>
    <w:p>
      <w:pPr>
        <w:pStyle w:val="Heading4"/>
        <w:numPr>
          <w:ilvl w:val="0"/>
          <w:numId w:val="6"/>
        </w:numPr>
        <w:rPr/>
      </w:pPr>
      <w:r>
        <w:rPr/>
        <w:t>Communication Interfaces</w:t>
      </w:r>
    </w:p>
    <w:p>
      <w:pPr>
        <w:pStyle w:val="Normal"/>
        <w:rPr/>
      </w:pPr>
      <w:r>
        <w:rPr/>
        <w:t>We must use interface rather than command line</w:t>
      </w:r>
    </w:p>
    <w:p>
      <w:pPr>
        <w:pStyle w:val="Heading1"/>
        <w:numPr>
          <w:ilvl w:val="0"/>
          <w:numId w:val="2"/>
        </w:numPr>
        <w:rPr/>
      </w:pPr>
      <w:bookmarkStart w:id="12" w:name="_Toc118028300"/>
      <w:r>
        <w:rPr/>
        <w:t>Functional Requirements</w:t>
      </w:r>
      <w:bookmarkEnd w:id="12"/>
    </w:p>
    <w:p>
      <w:pPr>
        <w:pStyle w:val="Heading2"/>
        <w:numPr>
          <w:ilvl w:val="1"/>
          <w:numId w:val="2"/>
        </w:numPr>
        <w:rPr/>
      </w:pPr>
      <w:bookmarkStart w:id="13" w:name="_Toc118028301"/>
      <w:r>
        <w:rPr/>
        <w:t>Login Details</w:t>
      </w:r>
      <w:bookmarkEnd w:id="13"/>
    </w:p>
    <w:p>
      <w:pPr>
        <w:pStyle w:val="Normal"/>
        <w:rPr/>
      </w:pPr>
      <w:r>
        <w:rPr/>
        <w:t>The system shall be able to verify username and password of the user</w:t>
      </w:r>
    </w:p>
    <w:p>
      <w:pPr>
        <w:pStyle w:val="Heading2"/>
        <w:numPr>
          <w:ilvl w:val="1"/>
          <w:numId w:val="2"/>
        </w:numPr>
        <w:rPr/>
      </w:pPr>
      <w:bookmarkStart w:id="14" w:name="_Toc118028302"/>
      <w:r>
        <w:rPr/>
        <w:t>Showing Existing Courses</w:t>
      </w:r>
      <w:bookmarkEnd w:id="14"/>
    </w:p>
    <w:p>
      <w:pPr>
        <w:pStyle w:val="Normal"/>
        <w:rPr/>
      </w:pPr>
      <w:r>
        <w:rPr/>
        <w:t>The system shall show periodically existing courses that are available to be allocated.</w:t>
      </w:r>
    </w:p>
    <w:p>
      <w:pPr>
        <w:pStyle w:val="Normal"/>
        <w:rPr/>
      </w:pPr>
      <w:r>
        <w:rPr/>
        <w:t>The system shall generate courses for each class that has registered and determine the number of students who have enrolled in that class.</w:t>
      </w:r>
    </w:p>
    <w:p>
      <w:pPr>
        <w:pStyle w:val="Normal"/>
        <w:rPr/>
      </w:pPr>
      <w:r>
        <w:rPr/>
        <w:t>The system also will allow the system admin to update the courses.</w:t>
      </w:r>
    </w:p>
    <w:p>
      <w:pPr>
        <w:pStyle w:val="Heading2"/>
        <w:numPr>
          <w:ilvl w:val="1"/>
          <w:numId w:val="2"/>
        </w:numPr>
        <w:rPr/>
      </w:pPr>
      <w:bookmarkStart w:id="15" w:name="_Toc118028303"/>
      <w:r>
        <w:rPr/>
        <w:t>Form Records</w:t>
      </w:r>
      <w:bookmarkEnd w:id="15"/>
    </w:p>
    <w:p>
      <w:pPr>
        <w:pStyle w:val="Normal"/>
        <w:rPr/>
      </w:pPr>
      <w:r>
        <w:rPr/>
        <w:t>The system shall have entries for; ID of the course, year, and course type, start date and end date.</w:t>
      </w:r>
    </w:p>
    <w:p>
      <w:pPr>
        <w:pStyle w:val="Heading1"/>
        <w:numPr>
          <w:ilvl w:val="0"/>
          <w:numId w:val="2"/>
        </w:numPr>
        <w:rPr/>
      </w:pPr>
      <w:bookmarkStart w:id="16" w:name="_Toc118028304"/>
      <w:r>
        <w:rPr/>
        <w:t>Non Functional Requirements</w:t>
      </w:r>
      <w:bookmarkEnd w:id="16"/>
    </w:p>
    <w:p>
      <w:pPr>
        <w:pStyle w:val="Heading2"/>
        <w:numPr>
          <w:ilvl w:val="1"/>
          <w:numId w:val="2"/>
        </w:numPr>
        <w:rPr/>
      </w:pPr>
      <w:bookmarkStart w:id="17" w:name="_Toc118028305"/>
      <w:r>
        <w:rPr/>
        <w:t>Software System Attributes</w:t>
      </w:r>
      <w:bookmarkEnd w:id="17"/>
    </w:p>
    <w:p>
      <w:pPr>
        <w:pStyle w:val="Heading3"/>
        <w:rPr/>
      </w:pPr>
      <w:bookmarkStart w:id="18" w:name="_Toc118028306"/>
      <w:r>
        <w:rPr/>
        <w:t>4.1.1 Reliability</w:t>
      </w:r>
      <w:bookmarkEnd w:id="18"/>
    </w:p>
    <w:p>
      <w:pPr>
        <w:pStyle w:val="Normal"/>
        <w:rPr/>
      </w:pPr>
      <w:r>
        <w:rPr/>
        <w:t>The system shall not be down more than 2 times a year</w:t>
      </w:r>
    </w:p>
    <w:p>
      <w:pPr>
        <w:pStyle w:val="Heading3"/>
        <w:rPr/>
      </w:pPr>
      <w:bookmarkStart w:id="19" w:name="_Toc118028307"/>
      <w:r>
        <w:rPr/>
        <w:t>4.1.2 Security</w:t>
      </w:r>
      <w:bookmarkEnd w:id="19"/>
    </w:p>
    <w:p>
      <w:pPr>
        <w:pStyle w:val="ListParagraph"/>
        <w:numPr>
          <w:ilvl w:val="0"/>
          <w:numId w:val="4"/>
        </w:numPr>
        <w:rPr>
          <w:b/>
          <w:b/>
        </w:rPr>
      </w:pPr>
      <w:r>
        <w:rPr/>
        <w:t>Firewall protection- The course allocation system shall run inside a firewall</w:t>
      </w:r>
    </w:p>
    <w:p>
      <w:pPr>
        <w:pStyle w:val="ListParagraph"/>
        <w:numPr>
          <w:ilvl w:val="0"/>
          <w:numId w:val="4"/>
        </w:numPr>
        <w:rPr>
          <w:b/>
          <w:b/>
        </w:rPr>
      </w:pPr>
      <w:r>
        <w:rPr/>
        <w:t>Support different roles – The system shall have different roles for users such as the admin course allocator, students, faculty coordinator and lecturers. User who logged in with a given role should only be allowed access consistent with that role.</w:t>
      </w:r>
    </w:p>
    <w:p>
      <w:pPr>
        <w:pStyle w:val="Heading3"/>
        <w:rPr/>
      </w:pPr>
      <w:bookmarkStart w:id="20" w:name="_Toc118028308"/>
      <w:r>
        <w:rPr/>
        <w:t>4.1.3 Scalability</w:t>
      </w:r>
      <w:bookmarkEnd w:id="20"/>
    </w:p>
    <w:p>
      <w:pPr>
        <w:pStyle w:val="Normal"/>
        <w:rPr/>
      </w:pPr>
      <w:r>
        <w:rPr/>
        <w:t xml:space="preserve">Scaling the system to large number of users where large courses will have hundreds of students. </w:t>
      </w:r>
    </w:p>
    <w:p>
      <w:pPr>
        <w:pStyle w:val="Heading2"/>
        <w:numPr>
          <w:ilvl w:val="1"/>
          <w:numId w:val="2"/>
        </w:numPr>
        <w:rPr/>
      </w:pPr>
      <w:bookmarkStart w:id="21" w:name="_Toc118028309"/>
      <w:r>
        <w:rPr/>
        <w:t>Performance Requirements</w:t>
      </w:r>
      <w:bookmarkEnd w:id="21"/>
    </w:p>
    <w:p>
      <w:pPr>
        <w:pStyle w:val="Heading3"/>
        <w:rPr/>
      </w:pPr>
      <w:bookmarkStart w:id="22" w:name="_Toc118028310"/>
      <w:r>
        <w:rPr/>
        <w:t>4.2.1 Recovery Time</w:t>
      </w:r>
      <w:bookmarkEnd w:id="22"/>
    </w:p>
    <w:p>
      <w:pPr>
        <w:pStyle w:val="Normal"/>
        <w:rPr/>
      </w:pPr>
      <w:r>
        <w:rPr/>
        <w:t>In case of a system failure, redundant system shall resume operations within 30 seconds</w:t>
      </w:r>
    </w:p>
    <w:p>
      <w:pPr>
        <w:pStyle w:val="Normal"/>
        <w:rPr/>
      </w:pPr>
      <w:r>
        <w:rPr/>
        <w:t>Average repair shall be less than 1 hour</w:t>
      </w:r>
    </w:p>
    <w:p>
      <w:pPr>
        <w:pStyle w:val="Heading3"/>
        <w:rPr/>
      </w:pPr>
      <w:bookmarkStart w:id="23" w:name="_Toc118028311"/>
      <w:r>
        <w:rPr/>
        <w:t>4.2.2 Capacity</w:t>
      </w:r>
      <w:bookmarkEnd w:id="23"/>
    </w:p>
    <w:p>
      <w:pPr>
        <w:pStyle w:val="Normal"/>
        <w:rPr/>
      </w:pPr>
      <w:r>
        <w:rPr/>
        <w:t>The system shall accommodate 4000 concurrent usrs.</w:t>
      </w:r>
    </w:p>
    <w:p>
      <w:pPr>
        <w:pStyle w:val="Heading3"/>
        <w:rPr/>
      </w:pPr>
      <w:bookmarkStart w:id="24" w:name="_Toc118028312"/>
      <w:r>
        <w:rPr/>
        <w:t>4.2.3 Response Time</w:t>
      </w:r>
      <w:bookmarkEnd w:id="24"/>
    </w:p>
    <w:p>
      <w:pPr>
        <w:pStyle w:val="Normal"/>
        <w:rPr/>
      </w:pPr>
      <w:r>
        <w:rPr/>
        <w:t>Average Response time shall be less than 2 seconds</w:t>
      </w:r>
    </w:p>
    <w:p>
      <w:pPr>
        <w:pStyle w:val="Heading3"/>
        <w:rPr/>
      </w:pPr>
      <w:bookmarkStart w:id="25" w:name="_Toc118028313"/>
      <w:r>
        <w:rPr/>
        <w:t>4.2.4 Utilization of Resources</w:t>
      </w:r>
      <w:bookmarkEnd w:id="25"/>
    </w:p>
    <w:p>
      <w:pPr>
        <w:pStyle w:val="Normal"/>
        <w:rPr/>
      </w:pPr>
      <w:r>
        <w:rPr/>
        <w:t>The system shall store not more than one million transactions.</w:t>
      </w:r>
    </w:p>
    <w:p>
      <w:pPr>
        <w:pStyle w:val="Normal"/>
        <w:rPr/>
      </w:pPr>
      <w:r>
        <w:rPr/>
        <w:t>If the database grows over this limit, old transactions shall be backed up and deleted from the operational database.</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rPr/>
      </w:pPr>
      <w:r>
        <w:rPr/>
      </w:r>
    </w:p>
    <w:p>
      <w:pPr>
        <w:pStyle w:val="Normal"/>
        <w:spacing w:before="0" w:after="200"/>
        <w:rPr>
          <w:b/>
          <w:b/>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05578069"/>
    </w:sdtPr>
    <w:sdtContent>
      <w:p>
        <w:pPr>
          <w:pStyle w:val="Header"/>
          <w:jc w:val="right"/>
          <w:rPr/>
        </w:pPr>
        <w:r>
          <w:rPr/>
          <w:fldChar w:fldCharType="begin"/>
        </w:r>
        <w:r>
          <w:rPr/>
          <w:instrText> PAGE </w:instrText>
        </w:r>
        <w:r>
          <w:rPr/>
          <w:fldChar w:fldCharType="separate"/>
        </w:r>
        <w:r>
          <w:rPr/>
          <w:t>5</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2.4.%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285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93ebf"/>
    <w:pPr>
      <w:keepNext w:val="true"/>
      <w:keepLines/>
      <w:spacing w:before="480" w:after="0"/>
      <w:outlineLvl w:val="0"/>
    </w:pPr>
    <w:rPr>
      <w:rFonts w:ascii="Cambria" w:hAnsi="Cambria"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9"/>
    <w:unhideWhenUsed/>
    <w:qFormat/>
    <w:rsid w:val="00e93ebf"/>
    <w:pPr>
      <w:keepNext w:val="true"/>
      <w:keepLines/>
      <w:numPr>
        <w:ilvl w:val="0"/>
        <w:numId w:val="1"/>
      </w:numPr>
      <w:spacing w:before="200" w:after="0"/>
      <w:outlineLvl w:val="0"/>
    </w:pPr>
    <w:rPr>
      <w:rFonts w:ascii="Cambria" w:hAnsi="Cambria" w:eastAsia="" w:cs="" w:asciiTheme="majorHAnsi" w:cstheme="majorBidi" w:eastAsiaTheme="majorEastAsia" w:hAnsiTheme="majorHAnsi"/>
      <w:b/>
      <w:bCs/>
      <w:color w:val="000000" w:themeColor="text1"/>
      <w:sz w:val="26"/>
      <w:szCs w:val="26"/>
    </w:rPr>
  </w:style>
  <w:style w:type="paragraph" w:styleId="Heading3">
    <w:name w:val="Heading 3"/>
    <w:basedOn w:val="Normal"/>
    <w:next w:val="Normal"/>
    <w:link w:val="Heading3Char"/>
    <w:uiPriority w:val="9"/>
    <w:unhideWhenUsed/>
    <w:qFormat/>
    <w:rsid w:val="00e12dd5"/>
    <w:pPr>
      <w:keepNext w:val="true"/>
      <w:keepLines/>
      <w:spacing w:before="200" w:after="0"/>
      <w:outlineLvl w:val="2"/>
    </w:pPr>
    <w:rPr>
      <w:rFonts w:ascii="Cambria" w:hAnsi="Cambria" w:eastAsia="" w:cs="" w:asciiTheme="majorHAnsi" w:cstheme="majorBidi" w:eastAsiaTheme="majorEastAsia" w:hAnsiTheme="majorHAnsi"/>
      <w:b/>
      <w:bCs/>
      <w:color w:val="000000" w:themeColor="text1"/>
      <w:sz w:val="24"/>
    </w:rPr>
  </w:style>
  <w:style w:type="paragraph" w:styleId="Heading4">
    <w:name w:val="Heading 4"/>
    <w:basedOn w:val="Normal"/>
    <w:next w:val="Normal"/>
    <w:link w:val="Heading4Char"/>
    <w:uiPriority w:val="9"/>
    <w:unhideWhenUsed/>
    <w:qFormat/>
    <w:rsid w:val="00e12dd5"/>
    <w:pPr>
      <w:keepNext w:val="true"/>
      <w:keepLines/>
      <w:spacing w:before="200" w:after="0"/>
      <w:outlineLvl w:val="3"/>
    </w:pPr>
    <w:rPr>
      <w:rFonts w:ascii="Cambria" w:hAnsi="Cambria" w:eastAsia="" w:cs="" w:asciiTheme="majorHAnsi" w:cstheme="majorBidi" w:eastAsiaTheme="majorEastAsia" w:hAnsiTheme="majorHAnsi"/>
      <w:b/>
      <w:bCs/>
      <w:iCs/>
      <w:color w:val="000000" w:themeColor="tex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93ebf"/>
    <w:rPr>
      <w:rFonts w:ascii="Cambria" w:hAnsi="Cambria"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9"/>
    <w:qFormat/>
    <w:rsid w:val="00e93ebf"/>
    <w:rPr>
      <w:rFonts w:ascii="Cambria" w:hAnsi="Cambria" w:eastAsia="" w:cs="" w:asciiTheme="majorHAnsi" w:cstheme="majorBidi" w:eastAsiaTheme="majorEastAsia" w:hAnsiTheme="majorHAnsi"/>
      <w:b/>
      <w:bCs/>
      <w:color w:val="000000" w:themeColor="text1"/>
      <w:sz w:val="26"/>
      <w:szCs w:val="26"/>
    </w:rPr>
  </w:style>
  <w:style w:type="character" w:styleId="HeaderChar" w:customStyle="1">
    <w:name w:val="Header Char"/>
    <w:basedOn w:val="DefaultParagraphFont"/>
    <w:link w:val="Header"/>
    <w:uiPriority w:val="99"/>
    <w:qFormat/>
    <w:rsid w:val="00b06ab0"/>
    <w:rPr/>
  </w:style>
  <w:style w:type="character" w:styleId="FooterChar" w:customStyle="1">
    <w:name w:val="Footer Char"/>
    <w:basedOn w:val="DefaultParagraphFont"/>
    <w:link w:val="Footer"/>
    <w:uiPriority w:val="99"/>
    <w:qFormat/>
    <w:rsid w:val="00b06ab0"/>
    <w:rPr/>
  </w:style>
  <w:style w:type="character" w:styleId="Heading3Char" w:customStyle="1">
    <w:name w:val="Heading 3 Char"/>
    <w:basedOn w:val="DefaultParagraphFont"/>
    <w:link w:val="Heading3"/>
    <w:uiPriority w:val="9"/>
    <w:qFormat/>
    <w:rsid w:val="00e12dd5"/>
    <w:rPr>
      <w:rFonts w:ascii="Cambria" w:hAnsi="Cambria" w:eastAsia="" w:cs="" w:asciiTheme="majorHAnsi" w:cstheme="majorBidi" w:eastAsiaTheme="majorEastAsia" w:hAnsiTheme="majorHAnsi"/>
      <w:b/>
      <w:bCs/>
      <w:color w:val="000000" w:themeColor="text1"/>
      <w:sz w:val="24"/>
    </w:rPr>
  </w:style>
  <w:style w:type="character" w:styleId="Heading4Char" w:customStyle="1">
    <w:name w:val="Heading 4 Char"/>
    <w:basedOn w:val="DefaultParagraphFont"/>
    <w:link w:val="Heading4"/>
    <w:uiPriority w:val="9"/>
    <w:qFormat/>
    <w:rsid w:val="00e12dd5"/>
    <w:rPr>
      <w:rFonts w:ascii="Cambria" w:hAnsi="Cambria" w:eastAsia="" w:cs="" w:asciiTheme="majorHAnsi" w:cstheme="majorBidi" w:eastAsiaTheme="majorEastAsia" w:hAnsiTheme="majorHAnsi"/>
      <w:b/>
      <w:bCs/>
      <w:iCs/>
      <w:color w:val="000000" w:themeColor="text1"/>
    </w:rPr>
  </w:style>
  <w:style w:type="character" w:styleId="InternetLink">
    <w:name w:val="Hyperlink"/>
    <w:basedOn w:val="DefaultParagraphFont"/>
    <w:uiPriority w:val="99"/>
    <w:unhideWhenUsed/>
    <w:rsid w:val="009548a1"/>
    <w:rPr>
      <w:color w:val="0000FF" w:themeColor="hyperlink"/>
      <w:u w:val="single"/>
    </w:rPr>
  </w:style>
  <w:style w:type="character" w:styleId="BalloonTextChar" w:customStyle="1">
    <w:name w:val="Balloon Text Char"/>
    <w:basedOn w:val="DefaultParagraphFont"/>
    <w:link w:val="BalloonText"/>
    <w:uiPriority w:val="99"/>
    <w:semiHidden/>
    <w:qFormat/>
    <w:rsid w:val="009548a1"/>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06ab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06ab0"/>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1598b"/>
    <w:pPr>
      <w:spacing w:before="0" w:after="200"/>
      <w:ind w:left="720" w:hanging="0"/>
      <w:contextualSpacing/>
    </w:pPr>
    <w:rPr/>
  </w:style>
  <w:style w:type="paragraph" w:styleId="TOCHeading">
    <w:name w:val="TOC Heading"/>
    <w:basedOn w:val="Heading1"/>
    <w:next w:val="Normal"/>
    <w:uiPriority w:val="39"/>
    <w:semiHidden/>
    <w:unhideWhenUsed/>
    <w:qFormat/>
    <w:rsid w:val="009548a1"/>
    <w:pPr/>
    <w:rPr>
      <w:color w:val="365F91" w:themeColor="accent1" w:themeShade="bf"/>
      <w:lang w:eastAsia="ja-JP"/>
    </w:rPr>
  </w:style>
  <w:style w:type="paragraph" w:styleId="Contents1">
    <w:name w:val="TOC 1"/>
    <w:basedOn w:val="Normal"/>
    <w:next w:val="Normal"/>
    <w:autoRedefine/>
    <w:uiPriority w:val="39"/>
    <w:unhideWhenUsed/>
    <w:rsid w:val="009548a1"/>
    <w:pPr>
      <w:spacing w:before="0" w:after="100"/>
    </w:pPr>
    <w:rPr/>
  </w:style>
  <w:style w:type="paragraph" w:styleId="Contents2">
    <w:name w:val="TOC 2"/>
    <w:basedOn w:val="Normal"/>
    <w:next w:val="Normal"/>
    <w:autoRedefine/>
    <w:uiPriority w:val="39"/>
    <w:unhideWhenUsed/>
    <w:rsid w:val="009548a1"/>
    <w:pPr>
      <w:spacing w:before="0" w:after="100"/>
      <w:ind w:left="220" w:hanging="0"/>
    </w:pPr>
    <w:rPr/>
  </w:style>
  <w:style w:type="paragraph" w:styleId="Contents3">
    <w:name w:val="TOC 3"/>
    <w:basedOn w:val="Normal"/>
    <w:next w:val="Normal"/>
    <w:autoRedefine/>
    <w:uiPriority w:val="39"/>
    <w:unhideWhenUsed/>
    <w:rsid w:val="009548a1"/>
    <w:pPr>
      <w:spacing w:before="0" w:after="100"/>
      <w:ind w:left="440" w:hanging="0"/>
    </w:pPr>
    <w:rPr/>
  </w:style>
  <w:style w:type="paragraph" w:styleId="BalloonText">
    <w:name w:val="Balloon Text"/>
    <w:basedOn w:val="Normal"/>
    <w:link w:val="BalloonTextChar"/>
    <w:uiPriority w:val="99"/>
    <w:semiHidden/>
    <w:unhideWhenUsed/>
    <w:qFormat/>
    <w:rsid w:val="009548a1"/>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C88A071-01A6-42DA-BECD-D69ACC60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Application>LibreOffice/6.4.7.2$Linux_X86_64 LibreOffice_project/40$Build-2</Application>
  <Pages>5</Pages>
  <Words>682</Words>
  <Characters>3569</Characters>
  <CharactersWithSpaces>4155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2022-10-28T08:05:00Z</dcterms:created>
  <dc:creator>ADMIN</dc:creator>
  <dc:description/>
  <dc:language>en-US</dc:language>
  <cp:lastModifiedBy/>
  <dcterms:modified xsi:type="dcterms:W3CDTF">2022-11-08T20:16:44Z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