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E1A" w:rsidRPr="00ED5145" w:rsidRDefault="001F2E1A" w:rsidP="001F2E1A">
      <w:pPr>
        <w:shd w:val="clear" w:color="auto" w:fill="FFFFFF"/>
        <w:spacing w:after="0" w:line="480" w:lineRule="atLeast"/>
        <w:textAlignment w:val="baseline"/>
        <w:outlineLvl w:val="1"/>
        <w:rPr>
          <w:rFonts w:ascii="Times New Roman" w:eastAsia="Times New Roman" w:hAnsi="Times New Roman" w:cs="Times New Roman"/>
          <w:b/>
          <w:bCs/>
          <w:color w:val="202124"/>
          <w:sz w:val="36"/>
          <w:szCs w:val="36"/>
        </w:rPr>
      </w:pPr>
      <w:r w:rsidRPr="00ED5145">
        <w:rPr>
          <w:rStyle w:val="Heading1Char"/>
          <w:rFonts w:ascii="Times New Roman" w:hAnsi="Times New Roman" w:cs="Times New Roman"/>
          <w:b/>
          <w:color w:val="auto"/>
          <w:sz w:val="44"/>
        </w:rPr>
        <w:t>Title:</w:t>
      </w:r>
      <w:r w:rsidRPr="00ED5145">
        <w:rPr>
          <w:rFonts w:ascii="Times New Roman" w:eastAsia="Times New Roman" w:hAnsi="Times New Roman" w:cs="Times New Roman"/>
          <w:b/>
          <w:bCs/>
          <w:sz w:val="42"/>
          <w:szCs w:val="36"/>
        </w:rPr>
        <w:t xml:space="preserve">    </w:t>
      </w:r>
      <w:r w:rsidRPr="00ED5145">
        <w:rPr>
          <w:rFonts w:ascii="Times New Roman" w:eastAsia="Times New Roman" w:hAnsi="Times New Roman" w:cs="Times New Roman"/>
          <w:b/>
          <w:bCs/>
          <w:color w:val="202124"/>
          <w:sz w:val="36"/>
          <w:szCs w:val="36"/>
        </w:rPr>
        <w:t xml:space="preserve">Prediction of heart disease using </w:t>
      </w:r>
      <w:proofErr w:type="spellStart"/>
      <w:r w:rsidRPr="00ED5145">
        <w:rPr>
          <w:rFonts w:ascii="Times New Roman" w:eastAsia="Times New Roman" w:hAnsi="Times New Roman" w:cs="Times New Roman"/>
          <w:b/>
          <w:bCs/>
          <w:color w:val="202124"/>
          <w:sz w:val="36"/>
          <w:szCs w:val="36"/>
        </w:rPr>
        <w:t>LogisticRegression</w:t>
      </w:r>
      <w:proofErr w:type="spellEnd"/>
    </w:p>
    <w:p w:rsidR="001F2E1A" w:rsidRPr="00ED5145" w:rsidRDefault="001F2E1A" w:rsidP="00ED5145">
      <w:pPr>
        <w:pStyle w:val="Heading1"/>
        <w:rPr>
          <w:rFonts w:ascii="Times New Roman" w:eastAsia="Times New Roman" w:hAnsi="Times New Roman" w:cs="Times New Roman"/>
          <w:b/>
          <w:color w:val="auto"/>
        </w:rPr>
      </w:pPr>
      <w:r w:rsidRPr="00ED5145">
        <w:rPr>
          <w:rFonts w:ascii="Times New Roman" w:eastAsia="Times New Roman" w:hAnsi="Times New Roman" w:cs="Times New Roman"/>
          <w:b/>
          <w:color w:val="auto"/>
        </w:rPr>
        <w:t>Abstract:</w:t>
      </w:r>
    </w:p>
    <w:p w:rsidR="001F2E1A" w:rsidRPr="00ED5145" w:rsidRDefault="001F2E1A" w:rsidP="001F2E1A">
      <w:pPr>
        <w:shd w:val="clear" w:color="auto" w:fill="FFFFFF"/>
        <w:spacing w:after="0" w:line="480" w:lineRule="atLeast"/>
        <w:textAlignment w:val="baseline"/>
        <w:outlineLvl w:val="1"/>
        <w:rPr>
          <w:rFonts w:ascii="Times New Roman" w:eastAsia="Times New Roman" w:hAnsi="Times New Roman" w:cs="Times New Roman"/>
          <w:bCs/>
          <w:color w:val="202124"/>
          <w:sz w:val="28"/>
          <w:szCs w:val="36"/>
        </w:rPr>
      </w:pPr>
      <w:r w:rsidRPr="00ED5145">
        <w:rPr>
          <w:rFonts w:ascii="Times New Roman" w:eastAsia="Times New Roman" w:hAnsi="Times New Roman" w:cs="Times New Roman"/>
          <w:bCs/>
          <w:color w:val="202124"/>
          <w:sz w:val="28"/>
          <w:szCs w:val="36"/>
        </w:rPr>
        <w:t>Cardiovascular diseases remain a leading cause of mortality worldwide, necessitating effective predictive tools for timely diagnosis and intervention. This project employs machine learning techniques, specifically Logistic Regression, to predict the presence of heart disease based on a comprehensive dataset from 1988.</w:t>
      </w:r>
    </w:p>
    <w:p w:rsidR="001F2E1A" w:rsidRPr="001F2E1A" w:rsidRDefault="001F2E1A" w:rsidP="001F2E1A">
      <w:pPr>
        <w:shd w:val="clear" w:color="auto" w:fill="FFFFFF"/>
        <w:spacing w:after="0" w:line="480" w:lineRule="atLeast"/>
        <w:textAlignment w:val="baseline"/>
        <w:outlineLvl w:val="1"/>
        <w:rPr>
          <w:rFonts w:ascii="Times New Roman" w:eastAsia="Times New Roman" w:hAnsi="Times New Roman" w:cs="Times New Roman"/>
          <w:b/>
          <w:bCs/>
          <w:color w:val="202124"/>
          <w:sz w:val="34"/>
          <w:szCs w:val="36"/>
        </w:rPr>
      </w:pPr>
      <w:r w:rsidRPr="001F2E1A">
        <w:rPr>
          <w:rFonts w:ascii="Times New Roman" w:eastAsia="Times New Roman" w:hAnsi="Times New Roman" w:cs="Times New Roman"/>
          <w:b/>
          <w:bCs/>
          <w:color w:val="202124"/>
          <w:sz w:val="34"/>
          <w:szCs w:val="36"/>
        </w:rPr>
        <w:t>About Dataset</w:t>
      </w:r>
    </w:p>
    <w:p w:rsidR="001F2E1A" w:rsidRPr="001F2E1A" w:rsidRDefault="001F2E1A" w:rsidP="001F2E1A">
      <w:pPr>
        <w:shd w:val="clear" w:color="auto" w:fill="FFFFFF"/>
        <w:spacing w:after="240" w:line="330" w:lineRule="atLeast"/>
        <w:textAlignment w:val="baseline"/>
        <w:rPr>
          <w:rFonts w:ascii="Times New Roman" w:eastAsia="Times New Roman" w:hAnsi="Times New Roman" w:cs="Times New Roman"/>
          <w:color w:val="3C4043"/>
          <w:sz w:val="21"/>
          <w:szCs w:val="21"/>
        </w:rPr>
      </w:pPr>
      <w:r w:rsidRPr="001F2E1A">
        <w:rPr>
          <w:rFonts w:ascii="Times New Roman" w:eastAsia="Times New Roman" w:hAnsi="Times New Roman" w:cs="Times New Roman"/>
          <w:color w:val="3C4043"/>
          <w:sz w:val="21"/>
          <w:szCs w:val="21"/>
        </w:rPr>
        <w:t>This data set dates from 1988 and consists of four databases: Cleveland, Hungary, Switzerland, and Long Beach V. It contains 76 attributes, including the predicted attribute, but all published experiments refer to using a subset of 14 of them. The "</w:t>
      </w:r>
      <w:r w:rsidRPr="00ED5145">
        <w:rPr>
          <w:rFonts w:ascii="Times New Roman" w:eastAsia="Times New Roman" w:hAnsi="Times New Roman" w:cs="Times New Roman"/>
          <w:color w:val="3C4043"/>
          <w:sz w:val="21"/>
          <w:szCs w:val="21"/>
        </w:rPr>
        <w:t>Heart Diseases</w:t>
      </w:r>
      <w:r w:rsidRPr="001F2E1A">
        <w:rPr>
          <w:rFonts w:ascii="Times New Roman" w:eastAsia="Times New Roman" w:hAnsi="Times New Roman" w:cs="Times New Roman"/>
          <w:color w:val="3C4043"/>
          <w:sz w:val="21"/>
          <w:szCs w:val="21"/>
        </w:rPr>
        <w:t>" field refers to the presence of heart disease in the patient. It is integer valued 0 = no disease and 1 = disease.</w:t>
      </w:r>
    </w:p>
    <w:p w:rsidR="001F2E1A" w:rsidRPr="001F2E1A" w:rsidRDefault="00ED5145" w:rsidP="001F2E1A">
      <w:pPr>
        <w:shd w:val="clear" w:color="auto" w:fill="FFFFFF"/>
        <w:spacing w:after="240" w:line="330" w:lineRule="atLeast"/>
        <w:textAlignment w:val="baseline"/>
        <w:rPr>
          <w:rFonts w:ascii="Times New Roman" w:eastAsia="Times New Roman" w:hAnsi="Times New Roman" w:cs="Times New Roman"/>
          <w:color w:val="3C4043"/>
          <w:sz w:val="21"/>
          <w:szCs w:val="21"/>
        </w:rPr>
      </w:pPr>
      <w:r w:rsidRPr="00ED5145">
        <w:rPr>
          <w:rFonts w:ascii="Times New Roman" w:eastAsia="Times New Roman" w:hAnsi="Times New Roman" w:cs="Times New Roman"/>
          <w:color w:val="3C4043"/>
          <w:sz w:val="21"/>
          <w:szCs w:val="21"/>
        </w:rPr>
        <w:t>A</w:t>
      </w:r>
      <w:r w:rsidR="001F2E1A" w:rsidRPr="001F2E1A">
        <w:rPr>
          <w:rFonts w:ascii="Times New Roman" w:eastAsia="Times New Roman" w:hAnsi="Times New Roman" w:cs="Times New Roman"/>
          <w:color w:val="3C4043"/>
          <w:sz w:val="21"/>
          <w:szCs w:val="21"/>
        </w:rPr>
        <w:t>ttribute Information:</w:t>
      </w:r>
    </w:p>
    <w:p w:rsidR="001F2E1A" w:rsidRPr="00ED5145" w:rsidRDefault="001F2E1A" w:rsidP="001F2E1A">
      <w:pPr>
        <w:pStyle w:val="ListParagraph"/>
        <w:numPr>
          <w:ilvl w:val="0"/>
          <w:numId w:val="4"/>
        </w:numPr>
        <w:tabs>
          <w:tab w:val="left" w:pos="6120"/>
        </w:tabs>
        <w:rPr>
          <w:rFonts w:ascii="Times New Roman" w:hAnsi="Times New Roman" w:cs="Times New Roman"/>
        </w:rPr>
      </w:pPr>
      <w:r w:rsidRPr="00ED5145">
        <w:rPr>
          <w:rFonts w:ascii="Times New Roman" w:hAnsi="Times New Roman" w:cs="Times New Roman"/>
        </w:rPr>
        <w:t>age</w:t>
      </w:r>
    </w:p>
    <w:p w:rsidR="001F2E1A" w:rsidRPr="00ED5145" w:rsidRDefault="001F2E1A" w:rsidP="001F2E1A">
      <w:pPr>
        <w:pStyle w:val="ListParagraph"/>
        <w:numPr>
          <w:ilvl w:val="0"/>
          <w:numId w:val="4"/>
        </w:numPr>
        <w:tabs>
          <w:tab w:val="left" w:pos="6120"/>
        </w:tabs>
        <w:rPr>
          <w:rFonts w:ascii="Times New Roman" w:hAnsi="Times New Roman" w:cs="Times New Roman"/>
        </w:rPr>
      </w:pPr>
      <w:r w:rsidRPr="00ED5145">
        <w:rPr>
          <w:rFonts w:ascii="Times New Roman" w:hAnsi="Times New Roman" w:cs="Times New Roman"/>
        </w:rPr>
        <w:t>sex</w:t>
      </w:r>
    </w:p>
    <w:p w:rsidR="001F2E1A" w:rsidRPr="00ED5145" w:rsidRDefault="001F2E1A" w:rsidP="001F2E1A">
      <w:pPr>
        <w:pStyle w:val="ListParagraph"/>
        <w:numPr>
          <w:ilvl w:val="0"/>
          <w:numId w:val="4"/>
        </w:numPr>
        <w:tabs>
          <w:tab w:val="left" w:pos="6120"/>
        </w:tabs>
        <w:rPr>
          <w:rFonts w:ascii="Times New Roman" w:hAnsi="Times New Roman" w:cs="Times New Roman"/>
        </w:rPr>
      </w:pPr>
      <w:r w:rsidRPr="00ED5145">
        <w:rPr>
          <w:rFonts w:ascii="Times New Roman" w:hAnsi="Times New Roman" w:cs="Times New Roman"/>
        </w:rPr>
        <w:t>chest pain type (4 values)</w:t>
      </w:r>
    </w:p>
    <w:p w:rsidR="001F2E1A" w:rsidRPr="00ED5145" w:rsidRDefault="001F2E1A" w:rsidP="001F2E1A">
      <w:pPr>
        <w:pStyle w:val="ListParagraph"/>
        <w:numPr>
          <w:ilvl w:val="0"/>
          <w:numId w:val="4"/>
        </w:numPr>
        <w:tabs>
          <w:tab w:val="left" w:pos="6120"/>
        </w:tabs>
        <w:rPr>
          <w:rFonts w:ascii="Times New Roman" w:hAnsi="Times New Roman" w:cs="Times New Roman"/>
        </w:rPr>
      </w:pPr>
      <w:r w:rsidRPr="00ED5145">
        <w:rPr>
          <w:rFonts w:ascii="Times New Roman" w:hAnsi="Times New Roman" w:cs="Times New Roman"/>
        </w:rPr>
        <w:t>resting blood pressure</w:t>
      </w:r>
    </w:p>
    <w:p w:rsidR="001F2E1A" w:rsidRPr="00ED5145" w:rsidRDefault="001F2E1A" w:rsidP="001F2E1A">
      <w:pPr>
        <w:pStyle w:val="ListParagraph"/>
        <w:numPr>
          <w:ilvl w:val="0"/>
          <w:numId w:val="4"/>
        </w:numPr>
        <w:tabs>
          <w:tab w:val="left" w:pos="6120"/>
        </w:tabs>
        <w:rPr>
          <w:rFonts w:ascii="Times New Roman" w:hAnsi="Times New Roman" w:cs="Times New Roman"/>
        </w:rPr>
      </w:pPr>
      <w:r w:rsidRPr="00ED5145">
        <w:rPr>
          <w:rFonts w:ascii="Times New Roman" w:hAnsi="Times New Roman" w:cs="Times New Roman"/>
        </w:rPr>
        <w:t xml:space="preserve">serum </w:t>
      </w:r>
      <w:proofErr w:type="spellStart"/>
      <w:r w:rsidRPr="00ED5145">
        <w:rPr>
          <w:rFonts w:ascii="Times New Roman" w:hAnsi="Times New Roman" w:cs="Times New Roman"/>
        </w:rPr>
        <w:t>cholestoral</w:t>
      </w:r>
      <w:proofErr w:type="spellEnd"/>
      <w:r w:rsidRPr="00ED5145">
        <w:rPr>
          <w:rFonts w:ascii="Times New Roman" w:hAnsi="Times New Roman" w:cs="Times New Roman"/>
        </w:rPr>
        <w:t xml:space="preserve"> in mg/dl</w:t>
      </w:r>
    </w:p>
    <w:p w:rsidR="001F2E1A" w:rsidRPr="00ED5145" w:rsidRDefault="001F2E1A" w:rsidP="001F2E1A">
      <w:pPr>
        <w:pStyle w:val="ListParagraph"/>
        <w:numPr>
          <w:ilvl w:val="0"/>
          <w:numId w:val="4"/>
        </w:numPr>
        <w:tabs>
          <w:tab w:val="left" w:pos="6120"/>
        </w:tabs>
        <w:rPr>
          <w:rFonts w:ascii="Times New Roman" w:hAnsi="Times New Roman" w:cs="Times New Roman"/>
        </w:rPr>
      </w:pPr>
      <w:r w:rsidRPr="00ED5145">
        <w:rPr>
          <w:rFonts w:ascii="Times New Roman" w:hAnsi="Times New Roman" w:cs="Times New Roman"/>
        </w:rPr>
        <w:t>fasting blood sugar &gt; 120 mg/dl</w:t>
      </w:r>
    </w:p>
    <w:p w:rsidR="001F2E1A" w:rsidRPr="00ED5145" w:rsidRDefault="001F2E1A" w:rsidP="001F2E1A">
      <w:pPr>
        <w:pStyle w:val="ListParagraph"/>
        <w:numPr>
          <w:ilvl w:val="0"/>
          <w:numId w:val="4"/>
        </w:numPr>
        <w:tabs>
          <w:tab w:val="left" w:pos="6120"/>
        </w:tabs>
        <w:rPr>
          <w:rFonts w:ascii="Times New Roman" w:hAnsi="Times New Roman" w:cs="Times New Roman"/>
        </w:rPr>
      </w:pPr>
      <w:r w:rsidRPr="00ED5145">
        <w:rPr>
          <w:rFonts w:ascii="Times New Roman" w:hAnsi="Times New Roman" w:cs="Times New Roman"/>
        </w:rPr>
        <w:t>resting electrocardiographic results (values 0,1,2)</w:t>
      </w:r>
    </w:p>
    <w:p w:rsidR="001F2E1A" w:rsidRPr="00ED5145" w:rsidRDefault="001F2E1A" w:rsidP="001F2E1A">
      <w:pPr>
        <w:pStyle w:val="ListParagraph"/>
        <w:numPr>
          <w:ilvl w:val="0"/>
          <w:numId w:val="4"/>
        </w:numPr>
        <w:tabs>
          <w:tab w:val="left" w:pos="6120"/>
        </w:tabs>
        <w:rPr>
          <w:rFonts w:ascii="Times New Roman" w:hAnsi="Times New Roman" w:cs="Times New Roman"/>
        </w:rPr>
      </w:pPr>
      <w:r w:rsidRPr="00ED5145">
        <w:rPr>
          <w:rFonts w:ascii="Times New Roman" w:hAnsi="Times New Roman" w:cs="Times New Roman"/>
        </w:rPr>
        <w:t>maximum heart rate achieved</w:t>
      </w:r>
    </w:p>
    <w:p w:rsidR="001F2E1A" w:rsidRPr="00ED5145" w:rsidRDefault="001F2E1A" w:rsidP="001F2E1A">
      <w:pPr>
        <w:pStyle w:val="ListParagraph"/>
        <w:numPr>
          <w:ilvl w:val="0"/>
          <w:numId w:val="4"/>
        </w:numPr>
        <w:tabs>
          <w:tab w:val="left" w:pos="6120"/>
        </w:tabs>
        <w:rPr>
          <w:rFonts w:ascii="Times New Roman" w:hAnsi="Times New Roman" w:cs="Times New Roman"/>
        </w:rPr>
      </w:pPr>
      <w:r w:rsidRPr="00ED5145">
        <w:rPr>
          <w:rFonts w:ascii="Times New Roman" w:hAnsi="Times New Roman" w:cs="Times New Roman"/>
        </w:rPr>
        <w:t>exercise induced angina</w:t>
      </w:r>
    </w:p>
    <w:p w:rsidR="001F2E1A" w:rsidRPr="00ED5145" w:rsidRDefault="001F2E1A" w:rsidP="001F2E1A">
      <w:pPr>
        <w:pStyle w:val="ListParagraph"/>
        <w:numPr>
          <w:ilvl w:val="0"/>
          <w:numId w:val="4"/>
        </w:numPr>
        <w:tabs>
          <w:tab w:val="left" w:pos="6120"/>
        </w:tabs>
        <w:rPr>
          <w:rFonts w:ascii="Times New Roman" w:hAnsi="Times New Roman" w:cs="Times New Roman"/>
        </w:rPr>
      </w:pPr>
      <w:proofErr w:type="spellStart"/>
      <w:r w:rsidRPr="00ED5145">
        <w:rPr>
          <w:rFonts w:ascii="Times New Roman" w:hAnsi="Times New Roman" w:cs="Times New Roman"/>
        </w:rPr>
        <w:t>oldpeak</w:t>
      </w:r>
      <w:proofErr w:type="spellEnd"/>
      <w:r w:rsidRPr="00ED5145">
        <w:rPr>
          <w:rFonts w:ascii="Times New Roman" w:hAnsi="Times New Roman" w:cs="Times New Roman"/>
        </w:rPr>
        <w:t xml:space="preserve"> = ST depression induced by exercise relative to rest</w:t>
      </w:r>
    </w:p>
    <w:p w:rsidR="001F2E1A" w:rsidRPr="00ED5145" w:rsidRDefault="001F2E1A" w:rsidP="001F2E1A">
      <w:pPr>
        <w:pStyle w:val="ListParagraph"/>
        <w:numPr>
          <w:ilvl w:val="0"/>
          <w:numId w:val="4"/>
        </w:numPr>
        <w:tabs>
          <w:tab w:val="left" w:pos="6120"/>
        </w:tabs>
        <w:rPr>
          <w:rFonts w:ascii="Times New Roman" w:hAnsi="Times New Roman" w:cs="Times New Roman"/>
        </w:rPr>
      </w:pPr>
      <w:r w:rsidRPr="00ED5145">
        <w:rPr>
          <w:rFonts w:ascii="Times New Roman" w:hAnsi="Times New Roman" w:cs="Times New Roman"/>
        </w:rPr>
        <w:t>the slope of the peak exercise ST segment</w:t>
      </w:r>
    </w:p>
    <w:p w:rsidR="001F2E1A" w:rsidRPr="00ED5145" w:rsidRDefault="001F2E1A" w:rsidP="001F2E1A">
      <w:pPr>
        <w:pStyle w:val="ListParagraph"/>
        <w:numPr>
          <w:ilvl w:val="0"/>
          <w:numId w:val="4"/>
        </w:numPr>
        <w:tabs>
          <w:tab w:val="left" w:pos="6120"/>
        </w:tabs>
        <w:rPr>
          <w:rFonts w:ascii="Times New Roman" w:hAnsi="Times New Roman" w:cs="Times New Roman"/>
        </w:rPr>
      </w:pPr>
      <w:r w:rsidRPr="00ED5145">
        <w:rPr>
          <w:rFonts w:ascii="Times New Roman" w:hAnsi="Times New Roman" w:cs="Times New Roman"/>
        </w:rPr>
        <w:t xml:space="preserve">number of major vessels (0-3) colored by </w:t>
      </w:r>
      <w:proofErr w:type="spellStart"/>
      <w:r w:rsidRPr="00ED5145">
        <w:rPr>
          <w:rFonts w:ascii="Times New Roman" w:hAnsi="Times New Roman" w:cs="Times New Roman"/>
        </w:rPr>
        <w:t>flourosopy</w:t>
      </w:r>
      <w:proofErr w:type="spellEnd"/>
    </w:p>
    <w:p w:rsidR="001F2E1A" w:rsidRPr="00ED5145" w:rsidRDefault="001F2E1A" w:rsidP="001F2E1A">
      <w:pPr>
        <w:pStyle w:val="ListParagraph"/>
        <w:numPr>
          <w:ilvl w:val="0"/>
          <w:numId w:val="4"/>
        </w:numPr>
        <w:tabs>
          <w:tab w:val="left" w:pos="6120"/>
        </w:tabs>
        <w:rPr>
          <w:rFonts w:ascii="Times New Roman" w:hAnsi="Times New Roman" w:cs="Times New Roman"/>
        </w:rPr>
      </w:pPr>
      <w:proofErr w:type="spellStart"/>
      <w:r w:rsidRPr="00ED5145">
        <w:rPr>
          <w:rFonts w:ascii="Times New Roman" w:hAnsi="Times New Roman" w:cs="Times New Roman"/>
        </w:rPr>
        <w:t>thal</w:t>
      </w:r>
      <w:proofErr w:type="spellEnd"/>
      <w:r w:rsidRPr="00ED5145">
        <w:rPr>
          <w:rFonts w:ascii="Times New Roman" w:hAnsi="Times New Roman" w:cs="Times New Roman"/>
        </w:rPr>
        <w:t xml:space="preserve">: 0 = normal; 1 = fixed defect; 2 = </w:t>
      </w:r>
      <w:proofErr w:type="spellStart"/>
      <w:r w:rsidRPr="00ED5145">
        <w:rPr>
          <w:rFonts w:ascii="Times New Roman" w:hAnsi="Times New Roman" w:cs="Times New Roman"/>
        </w:rPr>
        <w:t>reversable</w:t>
      </w:r>
      <w:proofErr w:type="spellEnd"/>
      <w:r w:rsidRPr="00ED5145">
        <w:rPr>
          <w:rFonts w:ascii="Times New Roman" w:hAnsi="Times New Roman" w:cs="Times New Roman"/>
        </w:rPr>
        <w:t xml:space="preserve"> defect</w:t>
      </w:r>
    </w:p>
    <w:p w:rsidR="001F2E1A" w:rsidRPr="00ED5145" w:rsidRDefault="001F2E1A" w:rsidP="001F2E1A">
      <w:pPr>
        <w:tabs>
          <w:tab w:val="left" w:pos="6120"/>
        </w:tabs>
        <w:rPr>
          <w:rFonts w:ascii="Times New Roman" w:hAnsi="Times New Roman" w:cs="Times New Roman"/>
        </w:rPr>
      </w:pPr>
      <w:r w:rsidRPr="00ED5145">
        <w:rPr>
          <w:rFonts w:ascii="Times New Roman" w:hAnsi="Times New Roman" w:cs="Times New Roman"/>
        </w:rPr>
        <w:t>The names and social security numbers of the patients were recently removed from the database, replaced with dummy values.</w:t>
      </w:r>
    </w:p>
    <w:p w:rsidR="00ED5145" w:rsidRPr="00ED5145" w:rsidRDefault="001F2E1A" w:rsidP="00ED5145">
      <w:pPr>
        <w:pStyle w:val="Heading1"/>
        <w:rPr>
          <w:rFonts w:ascii="Times New Roman" w:hAnsi="Times New Roman" w:cs="Times New Roman"/>
          <w:b/>
          <w:color w:val="auto"/>
          <w:sz w:val="40"/>
        </w:rPr>
      </w:pPr>
      <w:r w:rsidRPr="00ED5145">
        <w:rPr>
          <w:rFonts w:ascii="Times New Roman" w:hAnsi="Times New Roman" w:cs="Times New Roman"/>
          <w:b/>
          <w:color w:val="auto"/>
          <w:sz w:val="40"/>
        </w:rPr>
        <w:t xml:space="preserve">Methodology </w:t>
      </w:r>
      <w:r w:rsidRPr="00ED5145">
        <w:rPr>
          <w:rFonts w:ascii="Times New Roman" w:hAnsi="Times New Roman" w:cs="Times New Roman"/>
          <w:b/>
          <w:color w:val="auto"/>
          <w:sz w:val="40"/>
        </w:rPr>
        <w:tab/>
      </w:r>
    </w:p>
    <w:p w:rsidR="00ED5145" w:rsidRPr="00ED5145" w:rsidRDefault="00ED5145" w:rsidP="00ED5145">
      <w:pPr>
        <w:pStyle w:val="Heading3"/>
      </w:pPr>
      <w:r w:rsidRPr="00ED5145">
        <w:t>Data Preprocessing:</w:t>
      </w:r>
    </w:p>
    <w:p w:rsidR="00ED5145" w:rsidRPr="00ED5145" w:rsidRDefault="00ED5145" w:rsidP="00ED5145">
      <w:pPr>
        <w:rPr>
          <w:rFonts w:ascii="Times New Roman" w:hAnsi="Times New Roman" w:cs="Times New Roman"/>
        </w:rPr>
      </w:pPr>
      <w:r w:rsidRPr="00ED5145">
        <w:rPr>
          <w:rFonts w:ascii="Times New Roman" w:hAnsi="Times New Roman" w:cs="Times New Roman"/>
        </w:rPr>
        <w:t>Initial data exploration checks for missing values and duplicates. Incorrect values, such as 'M' and 'F' for gender, are replaced with numerical equivalents. The dataset is split into features (X) and the target variable (y). Categorical features are encoded, and a preprocessing pipeline is constructed.</w:t>
      </w:r>
    </w:p>
    <w:p w:rsidR="00ED5145" w:rsidRPr="00ED5145" w:rsidRDefault="00ED5145" w:rsidP="00ED5145">
      <w:pPr>
        <w:rPr>
          <w:rFonts w:ascii="Times New Roman" w:hAnsi="Times New Roman" w:cs="Times New Roman"/>
        </w:rPr>
      </w:pPr>
      <w:r w:rsidRPr="00ED5145">
        <w:rPr>
          <w:rStyle w:val="Heading3Char"/>
          <w:rFonts w:eastAsiaTheme="minorHAnsi"/>
        </w:rPr>
        <w:t>Data Visualization:</w:t>
      </w:r>
    </w:p>
    <w:p w:rsidR="00ED5145" w:rsidRPr="00ED5145" w:rsidRDefault="00ED5145" w:rsidP="00ED5145">
      <w:pPr>
        <w:rPr>
          <w:rFonts w:ascii="Times New Roman" w:hAnsi="Times New Roman" w:cs="Times New Roman"/>
        </w:rPr>
      </w:pPr>
      <w:r w:rsidRPr="00ED5145">
        <w:rPr>
          <w:rFonts w:ascii="Times New Roman" w:hAnsi="Times New Roman" w:cs="Times New Roman"/>
        </w:rPr>
        <w:t xml:space="preserve">Visualizations, including histograms, boxplots, and </w:t>
      </w:r>
      <w:proofErr w:type="spellStart"/>
      <w:r w:rsidRPr="00ED5145">
        <w:rPr>
          <w:rFonts w:ascii="Times New Roman" w:hAnsi="Times New Roman" w:cs="Times New Roman"/>
        </w:rPr>
        <w:t>pairplots</w:t>
      </w:r>
      <w:proofErr w:type="spellEnd"/>
      <w:r w:rsidRPr="00ED5145">
        <w:rPr>
          <w:rFonts w:ascii="Times New Roman" w:hAnsi="Times New Roman" w:cs="Times New Roman"/>
        </w:rPr>
        <w:t xml:space="preserve">, aid in understanding feature distributions and relationships. </w:t>
      </w:r>
      <w:proofErr w:type="spellStart"/>
      <w:r w:rsidRPr="00ED5145">
        <w:rPr>
          <w:rFonts w:ascii="Times New Roman" w:hAnsi="Times New Roman" w:cs="Times New Roman"/>
        </w:rPr>
        <w:t>Heatmaps</w:t>
      </w:r>
      <w:proofErr w:type="spellEnd"/>
      <w:r w:rsidRPr="00ED5145">
        <w:rPr>
          <w:rFonts w:ascii="Times New Roman" w:hAnsi="Times New Roman" w:cs="Times New Roman"/>
        </w:rPr>
        <w:t xml:space="preserve"> illustrate the correlation matrix, guiding feature selection and model interpretation.</w:t>
      </w:r>
    </w:p>
    <w:p w:rsidR="00ED5145" w:rsidRPr="00ED5145" w:rsidRDefault="00ED5145" w:rsidP="00ED5145">
      <w:pPr>
        <w:pStyle w:val="Heading3"/>
      </w:pPr>
    </w:p>
    <w:p w:rsidR="00ED5145" w:rsidRPr="00ED5145" w:rsidRDefault="00ED5145" w:rsidP="00ED5145">
      <w:pPr>
        <w:pStyle w:val="Heading3"/>
      </w:pPr>
      <w:r w:rsidRPr="00ED5145">
        <w:lastRenderedPageBreak/>
        <w:t>Model Building:</w:t>
      </w:r>
    </w:p>
    <w:p w:rsidR="00ED5145" w:rsidRPr="00ED5145" w:rsidRDefault="00ED5145" w:rsidP="00ED5145">
      <w:pPr>
        <w:rPr>
          <w:rFonts w:ascii="Times New Roman" w:hAnsi="Times New Roman" w:cs="Times New Roman"/>
        </w:rPr>
      </w:pPr>
      <w:r w:rsidRPr="00ED5145">
        <w:rPr>
          <w:rFonts w:ascii="Times New Roman" w:hAnsi="Times New Roman" w:cs="Times New Roman"/>
        </w:rPr>
        <w:t>Logistic Regression is chosen for its suitability in binary classification tasks. A preprocessing pipeline is created, integrating feature scaling and one-hot encoding.</w:t>
      </w:r>
    </w:p>
    <w:p w:rsidR="00ED5145" w:rsidRPr="00ED5145" w:rsidRDefault="00ED5145" w:rsidP="00ED5145">
      <w:pPr>
        <w:pStyle w:val="Heading3"/>
      </w:pPr>
      <w:r w:rsidRPr="00ED5145">
        <w:t>Model Training and Evaluation:</w:t>
      </w:r>
    </w:p>
    <w:p w:rsidR="00ED5145" w:rsidRPr="00ED5145" w:rsidRDefault="00ED5145" w:rsidP="00ED5145">
      <w:pPr>
        <w:rPr>
          <w:rFonts w:ascii="Times New Roman" w:hAnsi="Times New Roman" w:cs="Times New Roman"/>
        </w:rPr>
      </w:pPr>
      <w:r w:rsidRPr="00ED5145">
        <w:rPr>
          <w:rFonts w:ascii="Times New Roman" w:hAnsi="Times New Roman" w:cs="Times New Roman"/>
        </w:rPr>
        <w:t>The dataset is split into training and testing sets. The Logistic Regression model is trained on the former and evaluated on the latter. Model scores, accuracy, and F1 score metrics are computed to assess performance.</w:t>
      </w:r>
    </w:p>
    <w:p w:rsidR="00ED5145" w:rsidRPr="00ED5145" w:rsidRDefault="00ED5145" w:rsidP="00ED5145">
      <w:pPr>
        <w:pStyle w:val="Heading3"/>
      </w:pPr>
      <w:r w:rsidRPr="00ED5145">
        <w:t>Results:</w:t>
      </w:r>
    </w:p>
    <w:p w:rsidR="00ED5145" w:rsidRPr="00ED5145" w:rsidRDefault="00ED5145" w:rsidP="00ED5145">
      <w:pPr>
        <w:rPr>
          <w:rFonts w:ascii="Times New Roman" w:hAnsi="Times New Roman" w:cs="Times New Roman"/>
        </w:rPr>
      </w:pPr>
      <w:r w:rsidRPr="00ED5145">
        <w:rPr>
          <w:rFonts w:ascii="Times New Roman" w:hAnsi="Times New Roman" w:cs="Times New Roman"/>
        </w:rPr>
        <w:t>The Logistic Regression model achieves a commendable accuracy score of 86.4%, indicating its effectiveness in predicting heart disease. F1 score, a metric considering both precision and recall, is calculated at 0.88.</w:t>
      </w:r>
    </w:p>
    <w:p w:rsidR="00ED5145" w:rsidRPr="00ED5145" w:rsidRDefault="00ED5145" w:rsidP="00ED5145">
      <w:pPr>
        <w:pStyle w:val="Heading3"/>
      </w:pPr>
      <w:r w:rsidRPr="00ED5145">
        <w:t>Model Deployment (Simulation):</w:t>
      </w:r>
    </w:p>
    <w:p w:rsidR="00ED5145" w:rsidRPr="00ED5145" w:rsidRDefault="00ED5145" w:rsidP="00ED5145">
      <w:pPr>
        <w:rPr>
          <w:rFonts w:ascii="Times New Roman" w:hAnsi="Times New Roman" w:cs="Times New Roman"/>
        </w:rPr>
      </w:pPr>
      <w:r w:rsidRPr="00ED5145">
        <w:rPr>
          <w:rFonts w:ascii="Times New Roman" w:hAnsi="Times New Roman" w:cs="Times New Roman"/>
        </w:rPr>
        <w:t>A simulation demonstrates the model's practical use. User input for health parameters is processed through the preprocessor, and the model predicts the likelihood of heart disease. This user-friendly interface enhances awareness and facilitates proactive health management.</w:t>
      </w:r>
    </w:p>
    <w:p w:rsidR="00ED5145" w:rsidRPr="00ED5145" w:rsidRDefault="00ED5145" w:rsidP="00ED5145">
      <w:pPr>
        <w:pStyle w:val="Heading1"/>
        <w:rPr>
          <w:b/>
          <w:color w:val="auto"/>
          <w:sz w:val="40"/>
        </w:rPr>
      </w:pPr>
      <w:r w:rsidRPr="00ED5145">
        <w:rPr>
          <w:b/>
          <w:color w:val="auto"/>
          <w:sz w:val="40"/>
        </w:rPr>
        <w:t>Conclusio</w:t>
      </w:r>
      <w:bookmarkStart w:id="0" w:name="_GoBack"/>
      <w:bookmarkEnd w:id="0"/>
      <w:r w:rsidRPr="00ED5145">
        <w:rPr>
          <w:b/>
          <w:color w:val="auto"/>
          <w:sz w:val="40"/>
        </w:rPr>
        <w:t>n:</w:t>
      </w:r>
    </w:p>
    <w:p w:rsidR="00ED5145" w:rsidRPr="00ED5145" w:rsidRDefault="00ED5145" w:rsidP="00ED5145">
      <w:pPr>
        <w:rPr>
          <w:rFonts w:ascii="Times New Roman" w:hAnsi="Times New Roman" w:cs="Times New Roman"/>
        </w:rPr>
      </w:pPr>
      <w:r w:rsidRPr="00ED5145">
        <w:rPr>
          <w:rFonts w:ascii="Times New Roman" w:hAnsi="Times New Roman" w:cs="Times New Roman"/>
        </w:rPr>
        <w:t>The Logistic Regression model, trained on historical data, emerges as a valuable tool for predicting heart disease. Its transparency and interpretability make it accessible for both healthcare professionals and individuals seeking insights into their cardiac health.</w:t>
      </w:r>
    </w:p>
    <w:sectPr w:rsidR="00ED5145" w:rsidRPr="00ED5145" w:rsidSect="001F2E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A6F72"/>
    <w:multiLevelType w:val="hybridMultilevel"/>
    <w:tmpl w:val="7DE8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C7E67"/>
    <w:multiLevelType w:val="multilevel"/>
    <w:tmpl w:val="FBF4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05C36"/>
    <w:multiLevelType w:val="hybridMultilevel"/>
    <w:tmpl w:val="A4F2562A"/>
    <w:lvl w:ilvl="0" w:tplc="2B5493D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819F8"/>
    <w:multiLevelType w:val="hybridMultilevel"/>
    <w:tmpl w:val="6492C9DC"/>
    <w:lvl w:ilvl="0" w:tplc="2B5493D2">
      <w:start w:val="1"/>
      <w:numFmt w:val="decimal"/>
      <w:lvlText w:val="%1."/>
      <w:lvlJc w:val="left"/>
      <w:pPr>
        <w:ind w:left="6480" w:hanging="61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E1A"/>
    <w:rsid w:val="001F2E1A"/>
    <w:rsid w:val="005B1019"/>
    <w:rsid w:val="00BB2D08"/>
    <w:rsid w:val="00ED5145"/>
    <w:rsid w:val="00F2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08396-4EC8-4D0C-AF15-897B1235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2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F2E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2E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E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2E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2E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2E1A"/>
    <w:pPr>
      <w:ind w:left="720"/>
      <w:contextualSpacing/>
    </w:pPr>
  </w:style>
  <w:style w:type="character" w:customStyle="1" w:styleId="Heading1Char">
    <w:name w:val="Heading 1 Char"/>
    <w:basedOn w:val="DefaultParagraphFont"/>
    <w:link w:val="Heading1"/>
    <w:uiPriority w:val="9"/>
    <w:rsid w:val="001F2E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7911">
      <w:bodyDiv w:val="1"/>
      <w:marLeft w:val="0"/>
      <w:marRight w:val="0"/>
      <w:marTop w:val="0"/>
      <w:marBottom w:val="0"/>
      <w:divBdr>
        <w:top w:val="none" w:sz="0" w:space="0" w:color="auto"/>
        <w:left w:val="none" w:sz="0" w:space="0" w:color="auto"/>
        <w:bottom w:val="none" w:sz="0" w:space="0" w:color="auto"/>
        <w:right w:val="none" w:sz="0" w:space="0" w:color="auto"/>
      </w:divBdr>
      <w:divsChild>
        <w:div w:id="754909545">
          <w:marLeft w:val="0"/>
          <w:marRight w:val="0"/>
          <w:marTop w:val="0"/>
          <w:marBottom w:val="0"/>
          <w:divBdr>
            <w:top w:val="none" w:sz="0" w:space="0" w:color="auto"/>
            <w:left w:val="none" w:sz="0" w:space="0" w:color="auto"/>
            <w:bottom w:val="none" w:sz="0" w:space="0" w:color="auto"/>
            <w:right w:val="none" w:sz="0" w:space="0" w:color="auto"/>
          </w:divBdr>
          <w:divsChild>
            <w:div w:id="836724020">
              <w:marLeft w:val="0"/>
              <w:marRight w:val="180"/>
              <w:marTop w:val="0"/>
              <w:marBottom w:val="0"/>
              <w:divBdr>
                <w:top w:val="none" w:sz="0" w:space="0" w:color="auto"/>
                <w:left w:val="none" w:sz="0" w:space="0" w:color="auto"/>
                <w:bottom w:val="none" w:sz="0" w:space="0" w:color="auto"/>
                <w:right w:val="none" w:sz="0" w:space="0" w:color="auto"/>
              </w:divBdr>
              <w:divsChild>
                <w:div w:id="15906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1">
          <w:marLeft w:val="0"/>
          <w:marRight w:val="0"/>
          <w:marTop w:val="0"/>
          <w:marBottom w:val="0"/>
          <w:divBdr>
            <w:top w:val="none" w:sz="0" w:space="0" w:color="auto"/>
            <w:left w:val="none" w:sz="0" w:space="0" w:color="auto"/>
            <w:bottom w:val="none" w:sz="0" w:space="0" w:color="auto"/>
            <w:right w:val="none" w:sz="0" w:space="0" w:color="auto"/>
          </w:divBdr>
          <w:divsChild>
            <w:div w:id="2019696189">
              <w:marLeft w:val="0"/>
              <w:marRight w:val="0"/>
              <w:marTop w:val="0"/>
              <w:marBottom w:val="0"/>
              <w:divBdr>
                <w:top w:val="none" w:sz="0" w:space="0" w:color="auto"/>
                <w:left w:val="none" w:sz="0" w:space="0" w:color="auto"/>
                <w:bottom w:val="none" w:sz="0" w:space="0" w:color="auto"/>
                <w:right w:val="none" w:sz="0" w:space="0" w:color="auto"/>
              </w:divBdr>
              <w:divsChild>
                <w:div w:id="55980842">
                  <w:marLeft w:val="0"/>
                  <w:marRight w:val="0"/>
                  <w:marTop w:val="0"/>
                  <w:marBottom w:val="0"/>
                  <w:divBdr>
                    <w:top w:val="none" w:sz="0" w:space="0" w:color="auto"/>
                    <w:left w:val="none" w:sz="0" w:space="0" w:color="auto"/>
                    <w:bottom w:val="none" w:sz="0" w:space="0" w:color="auto"/>
                    <w:right w:val="none" w:sz="0" w:space="0" w:color="auto"/>
                  </w:divBdr>
                  <w:divsChild>
                    <w:div w:id="1983004740">
                      <w:marLeft w:val="0"/>
                      <w:marRight w:val="0"/>
                      <w:marTop w:val="0"/>
                      <w:marBottom w:val="0"/>
                      <w:divBdr>
                        <w:top w:val="none" w:sz="0" w:space="0" w:color="auto"/>
                        <w:left w:val="none" w:sz="0" w:space="0" w:color="auto"/>
                        <w:bottom w:val="none" w:sz="0" w:space="0" w:color="auto"/>
                        <w:right w:val="none" w:sz="0" w:space="0" w:color="auto"/>
                      </w:divBdr>
                      <w:divsChild>
                        <w:div w:id="2088186553">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Ghufran Barcha</dc:creator>
  <cp:keywords/>
  <dc:description/>
  <cp:lastModifiedBy>Ghufran Barcha</cp:lastModifiedBy>
  <cp:revision>1</cp:revision>
  <dcterms:created xsi:type="dcterms:W3CDTF">2023-12-28T11:43:00Z</dcterms:created>
  <dcterms:modified xsi:type="dcterms:W3CDTF">2023-12-28T12:05:00Z</dcterms:modified>
</cp:coreProperties>
</file>