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1738" w14:textId="199F6B52" w:rsidR="00B811D6" w:rsidRPr="004849A1" w:rsidRDefault="004849A1" w:rsidP="004849A1">
      <w:pPr>
        <w:spacing w:line="480" w:lineRule="auto"/>
        <w:jc w:val="center"/>
        <w:rPr>
          <w:rFonts w:ascii="Times New Roman" w:hAnsi="Times New Roman" w:cs="Times New Roman"/>
          <w:b/>
          <w:bCs/>
        </w:rPr>
      </w:pPr>
      <w:r w:rsidRPr="004849A1">
        <w:rPr>
          <w:rFonts w:ascii="Times New Roman" w:hAnsi="Times New Roman" w:cs="Times New Roman"/>
          <w:b/>
          <w:bCs/>
        </w:rPr>
        <w:t>Lab 3: Timing Analysis and Report</w:t>
      </w:r>
    </w:p>
    <w:p w14:paraId="13E4E1AA" w14:textId="5680B9E0" w:rsidR="004849A1" w:rsidRDefault="00F84D4D" w:rsidP="004849A1">
      <w:pPr>
        <w:spacing w:line="480" w:lineRule="auto"/>
        <w:rPr>
          <w:rFonts w:ascii="Times New Roman" w:hAnsi="Times New Roman" w:cs="Times New Roman"/>
        </w:rPr>
      </w:pPr>
      <w:r>
        <w:rPr>
          <w:rFonts w:ascii="Times New Roman" w:hAnsi="Times New Roman" w:cs="Times New Roman"/>
        </w:rPr>
        <w:tab/>
        <w:t>For this lab, a multithreaded C++ library</w:t>
      </w:r>
      <w:r w:rsidR="00800264">
        <w:rPr>
          <w:rFonts w:ascii="Times New Roman" w:hAnsi="Times New Roman" w:cs="Times New Roman"/>
        </w:rPr>
        <w:t xml:space="preserve"> that performs bubble sort, insertion sort, and merge sort on a vector of integers</w:t>
      </w:r>
      <w:r>
        <w:rPr>
          <w:rFonts w:ascii="Times New Roman" w:hAnsi="Times New Roman" w:cs="Times New Roman"/>
        </w:rPr>
        <w:t xml:space="preserve"> was converted into a </w:t>
      </w:r>
      <w:bookmarkStart w:id="0" w:name="OLE_LINK1"/>
      <w:r>
        <w:rPr>
          <w:rFonts w:ascii="Times New Roman" w:hAnsi="Times New Roman" w:cs="Times New Roman"/>
        </w:rPr>
        <w:t xml:space="preserve">JavaScript </w:t>
      </w:r>
      <w:bookmarkEnd w:id="0"/>
      <w:r>
        <w:rPr>
          <w:rFonts w:ascii="Times New Roman" w:hAnsi="Times New Roman" w:cs="Times New Roman"/>
        </w:rPr>
        <w:t xml:space="preserve">library using Web Assembly (WASM). Timing performance analysis was performed on the multithreaded C++ and </w:t>
      </w:r>
      <w:r w:rsidR="00800264">
        <w:rPr>
          <w:rFonts w:ascii="Times New Roman" w:hAnsi="Times New Roman" w:cs="Times New Roman"/>
        </w:rPr>
        <w:t xml:space="preserve">JavaScript </w:t>
      </w:r>
      <w:r>
        <w:rPr>
          <w:rFonts w:ascii="Times New Roman" w:hAnsi="Times New Roman" w:cs="Times New Roman"/>
        </w:rPr>
        <w:t>libraries, and single-threaded version</w:t>
      </w:r>
      <w:r w:rsidR="00800264">
        <w:rPr>
          <w:rFonts w:ascii="Times New Roman" w:hAnsi="Times New Roman" w:cs="Times New Roman"/>
        </w:rPr>
        <w:t>s</w:t>
      </w:r>
      <w:r>
        <w:rPr>
          <w:rFonts w:ascii="Times New Roman" w:hAnsi="Times New Roman" w:cs="Times New Roman"/>
        </w:rPr>
        <w:t xml:space="preserve"> of the same C++ and the JavaScript libraries.</w:t>
      </w:r>
      <w:r w:rsidR="00800264">
        <w:rPr>
          <w:rFonts w:ascii="Times New Roman" w:hAnsi="Times New Roman" w:cs="Times New Roman"/>
        </w:rPr>
        <w:t xml:space="preserve"> </w:t>
      </w:r>
      <w:r w:rsidR="0065572C">
        <w:rPr>
          <w:rFonts w:ascii="Times New Roman" w:hAnsi="Times New Roman" w:cs="Times New Roman"/>
        </w:rPr>
        <w:t>An overview of the timing comparison between each library is shown below.</w:t>
      </w:r>
    </w:p>
    <w:p w14:paraId="2367B2F3" w14:textId="7523C521" w:rsidR="0065572C" w:rsidRDefault="0065572C" w:rsidP="004849A1">
      <w:pPr>
        <w:spacing w:line="480" w:lineRule="auto"/>
        <w:rPr>
          <w:rFonts w:ascii="Times New Roman" w:hAnsi="Times New Roman" w:cs="Times New Roman"/>
        </w:rPr>
      </w:pPr>
      <w:r>
        <w:rPr>
          <w:noProof/>
        </w:rPr>
        <w:drawing>
          <wp:inline distT="0" distB="0" distL="0" distR="0" wp14:anchorId="784E70E8" wp14:editId="52171507">
            <wp:extent cx="5943600" cy="5628640"/>
            <wp:effectExtent l="0" t="0" r="12700" b="10160"/>
            <wp:docPr id="1" name="Chart 1">
              <a:extLst xmlns:a="http://schemas.openxmlformats.org/drawingml/2006/main">
                <a:ext uri="{FF2B5EF4-FFF2-40B4-BE49-F238E27FC236}">
                  <a16:creationId xmlns:a16="http://schemas.microsoft.com/office/drawing/2014/main" id="{DCB49C7D-811F-3444-8D20-C6A064CB9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CECA800" w14:textId="7FAF5BC5" w:rsidR="009555E9" w:rsidRDefault="0065572C" w:rsidP="004849A1">
      <w:pPr>
        <w:spacing w:line="480" w:lineRule="auto"/>
        <w:rPr>
          <w:rFonts w:ascii="Times New Roman" w:hAnsi="Times New Roman" w:cs="Times New Roman"/>
        </w:rPr>
      </w:pPr>
      <w:r>
        <w:rPr>
          <w:rFonts w:ascii="Times New Roman" w:hAnsi="Times New Roman" w:cs="Times New Roman"/>
        </w:rPr>
        <w:lastRenderedPageBreak/>
        <w:tab/>
        <w:t>The top half of the charts represent performance of single-threaded versions of each algorithm in each respective library (WASM and native C++)</w:t>
      </w:r>
      <w:r w:rsidR="00F24BE1">
        <w:rPr>
          <w:rFonts w:ascii="Times New Roman" w:hAnsi="Times New Roman" w:cs="Times New Roman"/>
        </w:rPr>
        <w:t xml:space="preserve"> and the bottom half represents that of multithreaded libraries. From this chart, the fact that the multithreaded algorithms in both libraries are much faster is immediately recognizable. The WASM performance in the multithreaded library is nearly comparable to that of native performance of the single-threaded counterpart. However, upon closer examination, it is seen that performance of merge sort is slower in the multithreaded versions than it is when single-threaded. The chart</w:t>
      </w:r>
      <w:r w:rsidR="0061382D">
        <w:rPr>
          <w:rFonts w:ascii="Times New Roman" w:hAnsi="Times New Roman" w:cs="Times New Roman"/>
        </w:rPr>
        <w:t>s</w:t>
      </w:r>
      <w:r w:rsidR="00F24BE1">
        <w:rPr>
          <w:rFonts w:ascii="Times New Roman" w:hAnsi="Times New Roman" w:cs="Times New Roman"/>
        </w:rPr>
        <w:t xml:space="preserve"> below take a closer look at the performance of merge sort in both single-threaded and multithreaded environments.</w:t>
      </w:r>
    </w:p>
    <w:p w14:paraId="17B9851F" w14:textId="2EA69CB1" w:rsidR="009555E9" w:rsidRDefault="009555E9" w:rsidP="004849A1">
      <w:pPr>
        <w:spacing w:line="480" w:lineRule="auto"/>
        <w:rPr>
          <w:rFonts w:ascii="Times New Roman" w:hAnsi="Times New Roman" w:cs="Times New Roman"/>
        </w:rPr>
      </w:pPr>
      <w:r>
        <w:rPr>
          <w:noProof/>
        </w:rPr>
        <w:drawing>
          <wp:inline distT="0" distB="0" distL="0" distR="0" wp14:anchorId="7CA83405" wp14:editId="3AE64AAE">
            <wp:extent cx="6309360" cy="2560320"/>
            <wp:effectExtent l="0" t="0" r="15240" b="17780"/>
            <wp:docPr id="2" name="Chart 2">
              <a:extLst xmlns:a="http://schemas.openxmlformats.org/drawingml/2006/main">
                <a:ext uri="{FF2B5EF4-FFF2-40B4-BE49-F238E27FC236}">
                  <a16:creationId xmlns:a16="http://schemas.microsoft.com/office/drawing/2014/main" id="{D88116D9-140E-0444-B624-AAC6B04C0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F24BE1">
        <w:rPr>
          <w:rFonts w:ascii="Times New Roman" w:hAnsi="Times New Roman" w:cs="Times New Roman"/>
        </w:rPr>
        <w:t xml:space="preserve"> </w:t>
      </w:r>
      <w:r>
        <w:rPr>
          <w:noProof/>
        </w:rPr>
        <w:drawing>
          <wp:inline distT="0" distB="0" distL="0" distR="0" wp14:anchorId="2D1805DD" wp14:editId="627E9F00">
            <wp:extent cx="6309360" cy="2143760"/>
            <wp:effectExtent l="0" t="0" r="15240" b="15240"/>
            <wp:docPr id="4" name="Chart 4">
              <a:extLst xmlns:a="http://schemas.openxmlformats.org/drawingml/2006/main">
                <a:ext uri="{FF2B5EF4-FFF2-40B4-BE49-F238E27FC236}">
                  <a16:creationId xmlns:a16="http://schemas.microsoft.com/office/drawing/2014/main" id="{AE761B18-940B-7A4F-9A11-F6ED995FA8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22B547" w14:textId="63890506" w:rsidR="008F2D4E" w:rsidRDefault="0061382D" w:rsidP="004849A1">
      <w:pPr>
        <w:spacing w:line="480" w:lineRule="auto"/>
        <w:rPr>
          <w:rFonts w:ascii="Times New Roman" w:hAnsi="Times New Roman" w:cs="Times New Roman"/>
        </w:rPr>
      </w:pPr>
      <w:r>
        <w:rPr>
          <w:rFonts w:ascii="Times New Roman" w:hAnsi="Times New Roman" w:cs="Times New Roman"/>
        </w:rPr>
        <w:lastRenderedPageBreak/>
        <w:tab/>
        <w:t xml:space="preserve">In both native C++ and WASM libraries, the single-threaded versions of the merge sort were noticeably faster than the multithreaded versions. The discrepancies in timing performance were much more pronounced in the WASM libraries. With no overlap in data at 95% confidence intervals, the results of merge sort performance for both native C++ and WASM in both multithreaded and single-threaded environments are statistically significant. It is also seen that that the confidence intervals for the multithreaded codebases are much larger. One explanation for this counterintuitive result of single-threaded algorithm outperforming its multithreaded counterpart is the fact that extra overhead introduced in creating and joining threads in the multithreaded approach plays a role in timing performance. With merge sort being a highly efficient and speedy sorting algorithm, the difference in the existence of these overheads may have influenced the timing performance in a much more significant way than the number of threads present. </w:t>
      </w:r>
    </w:p>
    <w:p w14:paraId="413DD8FA" w14:textId="7583B84B" w:rsidR="00996173" w:rsidRDefault="008F2D4E" w:rsidP="004849A1">
      <w:pPr>
        <w:spacing w:line="480" w:lineRule="auto"/>
        <w:rPr>
          <w:rFonts w:ascii="Times New Roman" w:hAnsi="Times New Roman" w:cs="Times New Roman"/>
        </w:rPr>
      </w:pPr>
      <w:r>
        <w:rPr>
          <w:rFonts w:ascii="Times New Roman" w:hAnsi="Times New Roman" w:cs="Times New Roman"/>
        </w:rPr>
        <w:tab/>
        <w:t>Next, timing performance analysis and comparison are done on insertion sort and bubble sort between single-threaded and multithreaded</w:t>
      </w:r>
      <w:r w:rsidR="009D1A9F">
        <w:rPr>
          <w:rFonts w:ascii="Times New Roman" w:hAnsi="Times New Roman" w:cs="Times New Roman"/>
        </w:rPr>
        <w:t xml:space="preserve"> WASM</w:t>
      </w:r>
      <w:r>
        <w:rPr>
          <w:rFonts w:ascii="Times New Roman" w:hAnsi="Times New Roman" w:cs="Times New Roman"/>
        </w:rPr>
        <w:t xml:space="preserve"> environments. </w:t>
      </w:r>
      <w:r w:rsidR="009D1A9F">
        <w:rPr>
          <w:rFonts w:ascii="Times New Roman" w:hAnsi="Times New Roman" w:cs="Times New Roman"/>
        </w:rPr>
        <w:t xml:space="preserve">The chart below shows the timing performance of </w:t>
      </w:r>
      <w:r w:rsidR="003E1DC8">
        <w:rPr>
          <w:rFonts w:ascii="Times New Roman" w:hAnsi="Times New Roman" w:cs="Times New Roman"/>
        </w:rPr>
        <w:t>bubble sort in both multithreaded and single-threaded WASM environments.</w:t>
      </w:r>
    </w:p>
    <w:p w14:paraId="5941FF7E" w14:textId="4F331A68" w:rsidR="00F45571" w:rsidRDefault="00F45571" w:rsidP="004849A1">
      <w:pPr>
        <w:spacing w:line="480" w:lineRule="auto"/>
        <w:rPr>
          <w:rFonts w:ascii="Times New Roman" w:hAnsi="Times New Roman" w:cs="Times New Roman"/>
        </w:rPr>
      </w:pPr>
      <w:r>
        <w:rPr>
          <w:noProof/>
        </w:rPr>
        <w:drawing>
          <wp:inline distT="0" distB="0" distL="0" distR="0" wp14:anchorId="2005ADEA" wp14:editId="4027BAB9">
            <wp:extent cx="5943600" cy="2336800"/>
            <wp:effectExtent l="0" t="0" r="12700" b="12700"/>
            <wp:docPr id="7" name="Chart 7">
              <a:extLst xmlns:a="http://schemas.openxmlformats.org/drawingml/2006/main">
                <a:ext uri="{FF2B5EF4-FFF2-40B4-BE49-F238E27FC236}">
                  <a16:creationId xmlns:a16="http://schemas.microsoft.com/office/drawing/2014/main" id="{EAF7901E-A7D7-2344-8850-13B1EB72E5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88E164" w14:textId="11442DB6" w:rsidR="00F45571" w:rsidRDefault="00D061AE" w:rsidP="004849A1">
      <w:pPr>
        <w:spacing w:line="480" w:lineRule="auto"/>
        <w:rPr>
          <w:rFonts w:ascii="Times New Roman" w:hAnsi="Times New Roman" w:cs="Times New Roman"/>
        </w:rPr>
      </w:pPr>
      <w:r>
        <w:rPr>
          <w:rFonts w:ascii="Times New Roman" w:hAnsi="Times New Roman" w:cs="Times New Roman"/>
        </w:rPr>
        <w:lastRenderedPageBreak/>
        <w:tab/>
        <w:t xml:space="preserve">The multithreaded version of bubble sort performs significantly better than the single-threaded version. On average, the multithreaded version of the bubble sort is 7 times faster than its single-threaded counterpart. </w:t>
      </w:r>
      <w:r w:rsidR="007D4171">
        <w:rPr>
          <w:rFonts w:ascii="Times New Roman" w:hAnsi="Times New Roman" w:cs="Times New Roman"/>
        </w:rPr>
        <w:t xml:space="preserve">With data entries at 95% confidence intervals never coming close to overlapping, the results are seen to be statistically significant. This chart conforms to the widely accepted idea that multithreading is generally faster than </w:t>
      </w:r>
      <w:proofErr w:type="gramStart"/>
      <w:r w:rsidR="007D4171">
        <w:rPr>
          <w:rFonts w:ascii="Times New Roman" w:hAnsi="Times New Roman" w:cs="Times New Roman"/>
        </w:rPr>
        <w:t>single-threading</w:t>
      </w:r>
      <w:proofErr w:type="gramEnd"/>
      <w:r w:rsidR="007D4171">
        <w:rPr>
          <w:rFonts w:ascii="Times New Roman" w:hAnsi="Times New Roman" w:cs="Times New Roman"/>
        </w:rPr>
        <w:t xml:space="preserve"> since multithreading allows for simultaneous, parallel executions of algorithms. With bubble sort being significantly slower and less efficient than merge sort, the overhead introduced by multithreading mentioned earlier does not seem to affect or influence the timing performance. </w:t>
      </w:r>
    </w:p>
    <w:p w14:paraId="7F9A5AC2" w14:textId="6519D314" w:rsidR="0053082F" w:rsidRDefault="0053082F" w:rsidP="004849A1">
      <w:pPr>
        <w:spacing w:line="480" w:lineRule="auto"/>
        <w:rPr>
          <w:rFonts w:ascii="Times New Roman" w:hAnsi="Times New Roman" w:cs="Times New Roman"/>
        </w:rPr>
      </w:pPr>
      <w:r>
        <w:rPr>
          <w:rFonts w:ascii="Times New Roman" w:hAnsi="Times New Roman" w:cs="Times New Roman"/>
        </w:rPr>
        <w:tab/>
        <w:t xml:space="preserve">The chart below plots the timing performance of multithreaded and single-threaded WASM based insertion sort. </w:t>
      </w:r>
    </w:p>
    <w:p w14:paraId="2AC38F18" w14:textId="68F31005" w:rsidR="007E58D0" w:rsidRDefault="007E58D0" w:rsidP="004849A1">
      <w:pPr>
        <w:spacing w:line="480" w:lineRule="auto"/>
        <w:rPr>
          <w:rFonts w:ascii="Times New Roman" w:hAnsi="Times New Roman" w:cs="Times New Roman"/>
        </w:rPr>
      </w:pPr>
      <w:r>
        <w:rPr>
          <w:noProof/>
        </w:rPr>
        <w:drawing>
          <wp:inline distT="0" distB="0" distL="0" distR="0" wp14:anchorId="39377058" wp14:editId="72560462">
            <wp:extent cx="5943600" cy="3090545"/>
            <wp:effectExtent l="0" t="0" r="12700" b="8255"/>
            <wp:docPr id="8" name="Chart 8">
              <a:extLst xmlns:a="http://schemas.openxmlformats.org/drawingml/2006/main">
                <a:ext uri="{FF2B5EF4-FFF2-40B4-BE49-F238E27FC236}">
                  <a16:creationId xmlns:a16="http://schemas.microsoft.com/office/drawing/2014/main" id="{7F9D7266-D4C6-734C-9B45-00E30F0CA9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BA89B9" w14:textId="01E57FBE" w:rsidR="007E58D0" w:rsidRPr="005A0F75" w:rsidRDefault="007E58D0" w:rsidP="004849A1">
      <w:pPr>
        <w:spacing w:line="480" w:lineRule="auto"/>
        <w:rPr>
          <w:rFonts w:ascii="Times New Roman" w:hAnsi="Times New Roman" w:cs="Times New Roman"/>
        </w:rPr>
      </w:pPr>
      <w:r>
        <w:rPr>
          <w:rFonts w:ascii="Times New Roman" w:hAnsi="Times New Roman" w:cs="Times New Roman"/>
        </w:rPr>
        <w:tab/>
      </w:r>
      <w:r w:rsidR="00DF793F">
        <w:rPr>
          <w:rFonts w:ascii="Times New Roman" w:hAnsi="Times New Roman" w:cs="Times New Roman"/>
        </w:rPr>
        <w:t xml:space="preserve">Much like bubble sort, the multithreaded version of insertion sort outperforms its single-threaded counterpart by a great margin. With 95% confidence intervals never overlapping and staying far apart, the results of this timing performance data can be said to be statistically significant. </w:t>
      </w:r>
      <w:r w:rsidR="005A0F75">
        <w:rPr>
          <w:rFonts w:ascii="Times New Roman" w:hAnsi="Times New Roman" w:cs="Times New Roman"/>
        </w:rPr>
        <w:t xml:space="preserve">On average, the multithreaded insertion sort is approximately 4 times faster than the </w:t>
      </w:r>
      <w:r w:rsidR="005A0F75">
        <w:rPr>
          <w:rFonts w:ascii="Times New Roman" w:hAnsi="Times New Roman" w:cs="Times New Roman"/>
        </w:rPr>
        <w:lastRenderedPageBreak/>
        <w:t>single-threaded insertion sort. Much like bubble sort, insertion sort has the timing complexity of O(n</w:t>
      </w:r>
      <w:r w:rsidR="005A0F75">
        <w:rPr>
          <w:rFonts w:ascii="Times New Roman" w:hAnsi="Times New Roman" w:cs="Times New Roman"/>
          <w:vertAlign w:val="superscript"/>
        </w:rPr>
        <w:t>2</w:t>
      </w:r>
      <w:r w:rsidR="005A0F75">
        <w:rPr>
          <w:rFonts w:ascii="Times New Roman" w:hAnsi="Times New Roman" w:cs="Times New Roman"/>
        </w:rPr>
        <w:t>)</w:t>
      </w:r>
      <w:r w:rsidR="00E82155">
        <w:rPr>
          <w:rFonts w:ascii="Times New Roman" w:hAnsi="Times New Roman" w:cs="Times New Roman"/>
        </w:rPr>
        <w:t xml:space="preserve"> and benefits significantly from having a multithreaded approach. </w:t>
      </w:r>
    </w:p>
    <w:sectPr w:rsidR="007E58D0" w:rsidRPr="005A0F75" w:rsidSect="001C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64"/>
    <w:rsid w:val="001C3A7C"/>
    <w:rsid w:val="003E1DC8"/>
    <w:rsid w:val="004849A1"/>
    <w:rsid w:val="0053082F"/>
    <w:rsid w:val="005A0F75"/>
    <w:rsid w:val="0061382D"/>
    <w:rsid w:val="0065572C"/>
    <w:rsid w:val="007D4171"/>
    <w:rsid w:val="007E58D0"/>
    <w:rsid w:val="00800264"/>
    <w:rsid w:val="008F2D4E"/>
    <w:rsid w:val="009555E9"/>
    <w:rsid w:val="00996173"/>
    <w:rsid w:val="009D1A9F"/>
    <w:rsid w:val="00C25C34"/>
    <w:rsid w:val="00C662BB"/>
    <w:rsid w:val="00D061AE"/>
    <w:rsid w:val="00DF793F"/>
    <w:rsid w:val="00E350AC"/>
    <w:rsid w:val="00E82155"/>
    <w:rsid w:val="00EB5564"/>
    <w:rsid w:val="00F24BE1"/>
    <w:rsid w:val="00F45571"/>
    <w:rsid w:val="00F8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42707"/>
  <w15:chartTrackingRefBased/>
  <w15:docId w15:val="{3896BB4A-EB54-4C48-8238-426411D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3/Data/timing-data-lab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3/Data/timing-data-lab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3/Data/timing-data-lab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3/Data/timing-data-lab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3/Data/timing-data-lab3.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r>
              <a:rPr lang="en-US"/>
              <a:t>Multithreaded vs Single Threaded Overview</a:t>
            </a:r>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multiLvlStrRef>
              <c:f>Sheet1!$A$25:$S$26</c:f>
              <c:multiLvlStrCache>
                <c:ptCount val="19"/>
                <c:lvl>
                  <c:pt idx="0">
                    <c:v>mean native</c:v>
                  </c:pt>
                  <c:pt idx="1">
                    <c:v>bubble</c:v>
                  </c:pt>
                  <c:pt idx="2">
                    <c:v>insertion</c:v>
                  </c:pt>
                  <c:pt idx="3">
                    <c:v>merge</c:v>
                  </c:pt>
                  <c:pt idx="5">
                    <c:v>mean WASM</c:v>
                  </c:pt>
                  <c:pt idx="6">
                    <c:v>bubble</c:v>
                  </c:pt>
                  <c:pt idx="7">
                    <c:v>insertion</c:v>
                  </c:pt>
                  <c:pt idx="8">
                    <c:v>merge</c:v>
                  </c:pt>
                  <c:pt idx="10">
                    <c:v>mean native</c:v>
                  </c:pt>
                  <c:pt idx="11">
                    <c:v>bubble</c:v>
                  </c:pt>
                  <c:pt idx="12">
                    <c:v>insertion</c:v>
                  </c:pt>
                  <c:pt idx="13">
                    <c:v>merge</c:v>
                  </c:pt>
                  <c:pt idx="15">
                    <c:v>mean WASM</c:v>
                  </c:pt>
                  <c:pt idx="16">
                    <c:v>bubble</c:v>
                  </c:pt>
                  <c:pt idx="17">
                    <c:v>insertion</c:v>
                  </c:pt>
                  <c:pt idx="18">
                    <c:v>merge</c:v>
                  </c:pt>
                </c:lvl>
                <c:lvl>
                  <c:pt idx="0">
                    <c:v>multithread</c:v>
                  </c:pt>
                  <c:pt idx="10">
                    <c:v>singlethread</c:v>
                  </c:pt>
                </c:lvl>
              </c:multiLvlStrCache>
            </c:multiLvlStrRef>
          </c:cat>
          <c:val>
            <c:numRef>
              <c:f>Sheet1!$A$27:$S$27</c:f>
              <c:numCache>
                <c:formatCode>General</c:formatCode>
                <c:ptCount val="19"/>
                <c:pt idx="1">
                  <c:v>2744.95</c:v>
                </c:pt>
                <c:pt idx="2">
                  <c:v>1080.75</c:v>
                </c:pt>
                <c:pt idx="3">
                  <c:v>683.7</c:v>
                </c:pt>
                <c:pt idx="6">
                  <c:v>12259.75</c:v>
                </c:pt>
                <c:pt idx="7">
                  <c:v>6526.5</c:v>
                </c:pt>
                <c:pt idx="8">
                  <c:v>5663.5</c:v>
                </c:pt>
                <c:pt idx="11">
                  <c:v>8087.3</c:v>
                </c:pt>
                <c:pt idx="12">
                  <c:v>2456.9473684210525</c:v>
                </c:pt>
                <c:pt idx="13">
                  <c:v>280.15789473684208</c:v>
                </c:pt>
                <c:pt idx="16">
                  <c:v>89889.999989999997</c:v>
                </c:pt>
                <c:pt idx="17">
                  <c:v>26452.631586476335</c:v>
                </c:pt>
                <c:pt idx="18">
                  <c:v>878.94737093072126</c:v>
                </c:pt>
              </c:numCache>
            </c:numRef>
          </c:val>
          <c:extLst>
            <c:ext xmlns:c16="http://schemas.microsoft.com/office/drawing/2014/chart" uri="{C3380CC4-5D6E-409C-BE32-E72D297353CC}">
              <c16:uniqueId val="{00000000-51A0-D24A-9DC7-62EBE15DE75E}"/>
            </c:ext>
          </c:extLst>
        </c:ser>
        <c:dLbls>
          <c:showLegendKey val="0"/>
          <c:showVal val="0"/>
          <c:showCatName val="0"/>
          <c:showSerName val="0"/>
          <c:showPercent val="0"/>
          <c:showBubbleSize val="0"/>
        </c:dLbls>
        <c:gapWidth val="182"/>
        <c:axId val="833811087"/>
        <c:axId val="833756799"/>
      </c:barChart>
      <c:catAx>
        <c:axId val="8338110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833756799"/>
        <c:crosses val="autoZero"/>
        <c:auto val="1"/>
        <c:lblAlgn val="ctr"/>
        <c:lblOffset val="100"/>
        <c:noMultiLvlLbl val="0"/>
      </c:catAx>
      <c:valAx>
        <c:axId val="833756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833811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aseline="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merge native multithread</c:v>
          </c:tx>
          <c:spPr>
            <a:solidFill>
              <a:schemeClr val="accent1"/>
            </a:solidFill>
            <a:ln>
              <a:noFill/>
            </a:ln>
            <a:effectLst/>
          </c:spPr>
          <c:invertIfNegative val="0"/>
          <c:errBars>
            <c:errBarType val="both"/>
            <c:errValType val="cust"/>
            <c:noEndCap val="0"/>
            <c:plus>
              <c:numLit>
                <c:formatCode>General</c:formatCode>
                <c:ptCount val="1"/>
                <c:pt idx="0">
                  <c:v>290</c:v>
                </c:pt>
              </c:numLit>
            </c:plus>
            <c:minus>
              <c:numLit>
                <c:formatCode>General</c:formatCode>
                <c:ptCount val="1"/>
                <c:pt idx="0">
                  <c:v>290</c:v>
                </c:pt>
              </c:numLit>
            </c:minus>
            <c:spPr>
              <a:noFill/>
              <a:ln w="9525" cap="flat" cmpd="sng" algn="ctr">
                <a:solidFill>
                  <a:schemeClr val="tx1">
                    <a:lumMod val="65000"/>
                    <a:lumOff val="35000"/>
                  </a:schemeClr>
                </a:solidFill>
                <a:round/>
              </a:ln>
              <a:effectLst/>
            </c:spPr>
          </c:errBars>
          <c:val>
            <c:numRef>
              <c:f>Sheet1!$D$27</c:f>
              <c:numCache>
                <c:formatCode>General</c:formatCode>
                <c:ptCount val="1"/>
                <c:pt idx="0">
                  <c:v>683.7</c:v>
                </c:pt>
              </c:numCache>
            </c:numRef>
          </c:val>
          <c:extLst>
            <c:ext xmlns:c16="http://schemas.microsoft.com/office/drawing/2014/chart" uri="{C3380CC4-5D6E-409C-BE32-E72D297353CC}">
              <c16:uniqueId val="{00000000-51B2-FF45-87E7-C8C631CC47A9}"/>
            </c:ext>
          </c:extLst>
        </c:ser>
        <c:ser>
          <c:idx val="1"/>
          <c:order val="1"/>
          <c:tx>
            <c:v>merge native singlethread</c:v>
          </c:tx>
          <c:spPr>
            <a:solidFill>
              <a:schemeClr val="accent2"/>
            </a:solidFill>
            <a:ln>
              <a:noFill/>
            </a:ln>
            <a:effectLst/>
          </c:spPr>
          <c:invertIfNegative val="0"/>
          <c:errBars>
            <c:errBarType val="both"/>
            <c:errValType val="cust"/>
            <c:noEndCap val="0"/>
            <c:plus>
              <c:numLit>
                <c:formatCode>General</c:formatCode>
                <c:ptCount val="1"/>
                <c:pt idx="0">
                  <c:v>39</c:v>
                </c:pt>
              </c:numLit>
            </c:plus>
            <c:minus>
              <c:numLit>
                <c:formatCode>General</c:formatCode>
                <c:ptCount val="1"/>
                <c:pt idx="0">
                  <c:v>39</c:v>
                </c:pt>
              </c:numLit>
            </c:minus>
            <c:spPr>
              <a:noFill/>
              <a:ln w="9525" cap="flat" cmpd="sng" algn="ctr">
                <a:solidFill>
                  <a:schemeClr val="tx1">
                    <a:lumMod val="65000"/>
                    <a:lumOff val="35000"/>
                  </a:schemeClr>
                </a:solidFill>
                <a:round/>
              </a:ln>
              <a:effectLst/>
            </c:spPr>
          </c:errBars>
          <c:val>
            <c:numRef>
              <c:f>Sheet1!$N$27</c:f>
              <c:numCache>
                <c:formatCode>General</c:formatCode>
                <c:ptCount val="1"/>
                <c:pt idx="0">
                  <c:v>280.15789473684208</c:v>
                </c:pt>
              </c:numCache>
            </c:numRef>
          </c:val>
          <c:extLst>
            <c:ext xmlns:c16="http://schemas.microsoft.com/office/drawing/2014/chart" uri="{C3380CC4-5D6E-409C-BE32-E72D297353CC}">
              <c16:uniqueId val="{00000001-51B2-FF45-87E7-C8C631CC47A9}"/>
            </c:ext>
          </c:extLst>
        </c:ser>
        <c:dLbls>
          <c:showLegendKey val="0"/>
          <c:showVal val="0"/>
          <c:showCatName val="0"/>
          <c:showSerName val="0"/>
          <c:showPercent val="0"/>
          <c:showBubbleSize val="0"/>
        </c:dLbls>
        <c:gapWidth val="219"/>
        <c:overlap val="-27"/>
        <c:axId val="840543023"/>
        <c:axId val="740949103"/>
      </c:barChart>
      <c:catAx>
        <c:axId val="8405430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49103"/>
        <c:crosses val="autoZero"/>
        <c:auto val="1"/>
        <c:lblAlgn val="ctr"/>
        <c:lblOffset val="100"/>
        <c:noMultiLvlLbl val="0"/>
      </c:catAx>
      <c:valAx>
        <c:axId val="740949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543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merge WASM multithread</c:v>
          </c:tx>
          <c:spPr>
            <a:solidFill>
              <a:schemeClr val="accent1"/>
            </a:solidFill>
            <a:ln>
              <a:noFill/>
            </a:ln>
            <a:effectLst/>
          </c:spPr>
          <c:invertIfNegative val="0"/>
          <c:errBars>
            <c:errBarType val="both"/>
            <c:errValType val="cust"/>
            <c:noEndCap val="0"/>
            <c:plus>
              <c:numLit>
                <c:formatCode>General</c:formatCode>
                <c:ptCount val="1"/>
                <c:pt idx="0">
                  <c:v>1440</c:v>
                </c:pt>
              </c:numLit>
            </c:plus>
            <c:minus>
              <c:numLit>
                <c:formatCode>General</c:formatCode>
                <c:ptCount val="1"/>
                <c:pt idx="0">
                  <c:v>1440</c:v>
                </c:pt>
              </c:numLit>
            </c:minus>
            <c:spPr>
              <a:noFill/>
              <a:ln w="9525" cap="flat" cmpd="sng" algn="ctr">
                <a:solidFill>
                  <a:schemeClr val="tx1">
                    <a:lumMod val="65000"/>
                    <a:lumOff val="35000"/>
                  </a:schemeClr>
                </a:solidFill>
                <a:round/>
              </a:ln>
              <a:effectLst/>
            </c:spPr>
          </c:errBars>
          <c:val>
            <c:numRef>
              <c:f>Sheet1!$I$27</c:f>
              <c:numCache>
                <c:formatCode>General</c:formatCode>
                <c:ptCount val="1"/>
                <c:pt idx="0">
                  <c:v>5663.5</c:v>
                </c:pt>
              </c:numCache>
            </c:numRef>
          </c:val>
          <c:extLst>
            <c:ext xmlns:c16="http://schemas.microsoft.com/office/drawing/2014/chart" uri="{C3380CC4-5D6E-409C-BE32-E72D297353CC}">
              <c16:uniqueId val="{00000000-1D29-DE43-919A-F7065AEAB9C3}"/>
            </c:ext>
          </c:extLst>
        </c:ser>
        <c:ser>
          <c:idx val="1"/>
          <c:order val="1"/>
          <c:tx>
            <c:v>merge WASM singlethread</c:v>
          </c:tx>
          <c:spPr>
            <a:solidFill>
              <a:schemeClr val="accent2"/>
            </a:solidFill>
            <a:ln>
              <a:noFill/>
            </a:ln>
            <a:effectLst/>
          </c:spPr>
          <c:invertIfNegative val="0"/>
          <c:errBars>
            <c:errBarType val="both"/>
            <c:errValType val="cust"/>
            <c:noEndCap val="0"/>
            <c:plus>
              <c:numLit>
                <c:formatCode>General</c:formatCode>
                <c:ptCount val="1"/>
                <c:pt idx="0">
                  <c:v>137</c:v>
                </c:pt>
              </c:numLit>
            </c:plus>
            <c:minus>
              <c:numLit>
                <c:formatCode>General</c:formatCode>
                <c:ptCount val="1"/>
                <c:pt idx="0">
                  <c:v>137</c:v>
                </c:pt>
              </c:numLit>
            </c:minus>
            <c:spPr>
              <a:noFill/>
              <a:ln w="9525" cap="flat" cmpd="sng" algn="ctr">
                <a:solidFill>
                  <a:schemeClr val="tx1">
                    <a:lumMod val="65000"/>
                    <a:lumOff val="35000"/>
                  </a:schemeClr>
                </a:solidFill>
                <a:round/>
              </a:ln>
              <a:effectLst/>
            </c:spPr>
          </c:errBars>
          <c:val>
            <c:numRef>
              <c:f>Sheet1!$S$27</c:f>
              <c:numCache>
                <c:formatCode>General</c:formatCode>
                <c:ptCount val="1"/>
                <c:pt idx="0">
                  <c:v>878.94737093072126</c:v>
                </c:pt>
              </c:numCache>
            </c:numRef>
          </c:val>
          <c:extLst>
            <c:ext xmlns:c16="http://schemas.microsoft.com/office/drawing/2014/chart" uri="{C3380CC4-5D6E-409C-BE32-E72D297353CC}">
              <c16:uniqueId val="{00000001-1D29-DE43-919A-F7065AEAB9C3}"/>
            </c:ext>
          </c:extLst>
        </c:ser>
        <c:dLbls>
          <c:showLegendKey val="0"/>
          <c:showVal val="0"/>
          <c:showCatName val="0"/>
          <c:showSerName val="0"/>
          <c:showPercent val="0"/>
          <c:showBubbleSize val="0"/>
        </c:dLbls>
        <c:gapWidth val="219"/>
        <c:overlap val="-27"/>
        <c:axId val="840543023"/>
        <c:axId val="740949103"/>
      </c:barChart>
      <c:catAx>
        <c:axId val="8405430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49103"/>
        <c:crosses val="autoZero"/>
        <c:auto val="1"/>
        <c:lblAlgn val="ctr"/>
        <c:lblOffset val="100"/>
        <c:noMultiLvlLbl val="0"/>
      </c:catAx>
      <c:valAx>
        <c:axId val="740949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543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bubble WASM multithread</c:v>
          </c:tx>
          <c:spPr>
            <a:solidFill>
              <a:schemeClr val="accent1"/>
            </a:solidFill>
            <a:ln>
              <a:noFill/>
            </a:ln>
            <a:effectLst/>
          </c:spPr>
          <c:invertIfNegative val="0"/>
          <c:errBars>
            <c:errBarType val="both"/>
            <c:errValType val="cust"/>
            <c:noEndCap val="0"/>
            <c:plus>
              <c:numLit>
                <c:formatCode>General</c:formatCode>
                <c:ptCount val="1"/>
                <c:pt idx="0">
                  <c:v>1840</c:v>
                </c:pt>
              </c:numLit>
            </c:plus>
            <c:minus>
              <c:numLit>
                <c:formatCode>General</c:formatCode>
                <c:ptCount val="1"/>
                <c:pt idx="0">
                  <c:v>1840</c:v>
                </c:pt>
              </c:numLit>
            </c:minus>
            <c:spPr>
              <a:noFill/>
              <a:ln w="9525" cap="flat" cmpd="sng" algn="ctr">
                <a:solidFill>
                  <a:schemeClr val="tx1">
                    <a:lumMod val="65000"/>
                    <a:lumOff val="35000"/>
                  </a:schemeClr>
                </a:solidFill>
                <a:round/>
              </a:ln>
              <a:effectLst/>
            </c:spPr>
          </c:errBars>
          <c:val>
            <c:numRef>
              <c:f>Sheet1!$G$27</c:f>
              <c:numCache>
                <c:formatCode>General</c:formatCode>
                <c:ptCount val="1"/>
                <c:pt idx="0">
                  <c:v>12259.75</c:v>
                </c:pt>
              </c:numCache>
            </c:numRef>
          </c:val>
          <c:extLst>
            <c:ext xmlns:c16="http://schemas.microsoft.com/office/drawing/2014/chart" uri="{C3380CC4-5D6E-409C-BE32-E72D297353CC}">
              <c16:uniqueId val="{00000000-CAA8-D145-9643-E80B283550A5}"/>
            </c:ext>
          </c:extLst>
        </c:ser>
        <c:ser>
          <c:idx val="1"/>
          <c:order val="1"/>
          <c:tx>
            <c:v>bubble WASM singlethread</c:v>
          </c:tx>
          <c:spPr>
            <a:solidFill>
              <a:schemeClr val="accent2"/>
            </a:solidFill>
            <a:ln>
              <a:noFill/>
            </a:ln>
            <a:effectLst/>
          </c:spPr>
          <c:invertIfNegative val="0"/>
          <c:errBars>
            <c:errBarType val="both"/>
            <c:errValType val="cust"/>
            <c:noEndCap val="0"/>
            <c:plus>
              <c:numLit>
                <c:formatCode>General</c:formatCode>
                <c:ptCount val="1"/>
                <c:pt idx="0">
                  <c:v>14700</c:v>
                </c:pt>
              </c:numLit>
            </c:plus>
            <c:minus>
              <c:numLit>
                <c:formatCode>General</c:formatCode>
                <c:ptCount val="1"/>
                <c:pt idx="0">
                  <c:v>14700</c:v>
                </c:pt>
              </c:numLit>
            </c:minus>
            <c:spPr>
              <a:noFill/>
              <a:ln w="9525" cap="flat" cmpd="sng" algn="ctr">
                <a:solidFill>
                  <a:schemeClr val="tx1">
                    <a:lumMod val="65000"/>
                    <a:lumOff val="35000"/>
                  </a:schemeClr>
                </a:solidFill>
                <a:round/>
              </a:ln>
              <a:effectLst/>
            </c:spPr>
          </c:errBars>
          <c:val>
            <c:numRef>
              <c:f>Sheet1!$Q$27</c:f>
              <c:numCache>
                <c:formatCode>General</c:formatCode>
                <c:ptCount val="1"/>
                <c:pt idx="0">
                  <c:v>89889.999989999997</c:v>
                </c:pt>
              </c:numCache>
            </c:numRef>
          </c:val>
          <c:extLst>
            <c:ext xmlns:c16="http://schemas.microsoft.com/office/drawing/2014/chart" uri="{C3380CC4-5D6E-409C-BE32-E72D297353CC}">
              <c16:uniqueId val="{00000001-CAA8-D145-9643-E80B283550A5}"/>
            </c:ext>
          </c:extLst>
        </c:ser>
        <c:dLbls>
          <c:showLegendKey val="0"/>
          <c:showVal val="0"/>
          <c:showCatName val="0"/>
          <c:showSerName val="0"/>
          <c:showPercent val="0"/>
          <c:showBubbleSize val="0"/>
        </c:dLbls>
        <c:gapWidth val="219"/>
        <c:overlap val="-27"/>
        <c:axId val="840543023"/>
        <c:axId val="740949103"/>
      </c:barChart>
      <c:catAx>
        <c:axId val="8405430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49103"/>
        <c:crosses val="autoZero"/>
        <c:auto val="1"/>
        <c:lblAlgn val="ctr"/>
        <c:lblOffset val="100"/>
        <c:noMultiLvlLbl val="0"/>
      </c:catAx>
      <c:valAx>
        <c:axId val="740949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543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insertion WASM multithread</c:v>
          </c:tx>
          <c:spPr>
            <a:solidFill>
              <a:schemeClr val="accent1"/>
            </a:solidFill>
            <a:ln>
              <a:noFill/>
            </a:ln>
            <a:effectLst/>
          </c:spPr>
          <c:invertIfNegative val="0"/>
          <c:errBars>
            <c:errBarType val="both"/>
            <c:errValType val="cust"/>
            <c:noEndCap val="0"/>
            <c:plus>
              <c:numLit>
                <c:formatCode>General</c:formatCode>
                <c:ptCount val="1"/>
                <c:pt idx="0">
                  <c:v>1650</c:v>
                </c:pt>
              </c:numLit>
            </c:plus>
            <c:minus>
              <c:numLit>
                <c:formatCode>General</c:formatCode>
                <c:ptCount val="1"/>
                <c:pt idx="0">
                  <c:v>1650</c:v>
                </c:pt>
              </c:numLit>
            </c:minus>
            <c:spPr>
              <a:noFill/>
              <a:ln w="9525" cap="flat" cmpd="sng" algn="ctr">
                <a:solidFill>
                  <a:schemeClr val="tx1">
                    <a:lumMod val="65000"/>
                    <a:lumOff val="35000"/>
                  </a:schemeClr>
                </a:solidFill>
                <a:round/>
              </a:ln>
              <a:effectLst/>
            </c:spPr>
          </c:errBars>
          <c:val>
            <c:numRef>
              <c:f>Sheet1!$H$27</c:f>
              <c:numCache>
                <c:formatCode>General</c:formatCode>
                <c:ptCount val="1"/>
                <c:pt idx="0">
                  <c:v>6526.5</c:v>
                </c:pt>
              </c:numCache>
            </c:numRef>
          </c:val>
          <c:extLst>
            <c:ext xmlns:c16="http://schemas.microsoft.com/office/drawing/2014/chart" uri="{C3380CC4-5D6E-409C-BE32-E72D297353CC}">
              <c16:uniqueId val="{00000000-201A-B94C-BF5D-3755D976A27F}"/>
            </c:ext>
          </c:extLst>
        </c:ser>
        <c:ser>
          <c:idx val="1"/>
          <c:order val="1"/>
          <c:tx>
            <c:v>insertion WASM singlethread</c:v>
          </c:tx>
          <c:spPr>
            <a:solidFill>
              <a:schemeClr val="accent2"/>
            </a:solidFill>
            <a:ln>
              <a:noFill/>
            </a:ln>
            <a:effectLst/>
          </c:spPr>
          <c:invertIfNegative val="0"/>
          <c:errBars>
            <c:errBarType val="both"/>
            <c:errValType val="cust"/>
            <c:noEndCap val="0"/>
            <c:plus>
              <c:numLit>
                <c:formatCode>General</c:formatCode>
                <c:ptCount val="1"/>
                <c:pt idx="0">
                  <c:v>7650</c:v>
                </c:pt>
              </c:numLit>
            </c:plus>
            <c:minus>
              <c:numLit>
                <c:formatCode>General</c:formatCode>
                <c:ptCount val="1"/>
                <c:pt idx="0">
                  <c:v>7650</c:v>
                </c:pt>
              </c:numLit>
            </c:minus>
            <c:spPr>
              <a:noFill/>
              <a:ln w="9525" cap="flat" cmpd="sng" algn="ctr">
                <a:solidFill>
                  <a:schemeClr val="tx1">
                    <a:lumMod val="65000"/>
                    <a:lumOff val="35000"/>
                  </a:schemeClr>
                </a:solidFill>
                <a:round/>
              </a:ln>
              <a:effectLst/>
            </c:spPr>
          </c:errBars>
          <c:val>
            <c:numRef>
              <c:f>Sheet1!$R$27</c:f>
              <c:numCache>
                <c:formatCode>General</c:formatCode>
                <c:ptCount val="1"/>
                <c:pt idx="0">
                  <c:v>26452.631586476335</c:v>
                </c:pt>
              </c:numCache>
            </c:numRef>
          </c:val>
          <c:extLst>
            <c:ext xmlns:c16="http://schemas.microsoft.com/office/drawing/2014/chart" uri="{C3380CC4-5D6E-409C-BE32-E72D297353CC}">
              <c16:uniqueId val="{00000001-201A-B94C-BF5D-3755D976A27F}"/>
            </c:ext>
          </c:extLst>
        </c:ser>
        <c:dLbls>
          <c:showLegendKey val="0"/>
          <c:showVal val="0"/>
          <c:showCatName val="0"/>
          <c:showSerName val="0"/>
          <c:showPercent val="0"/>
          <c:showBubbleSize val="0"/>
        </c:dLbls>
        <c:gapWidth val="219"/>
        <c:overlap val="-27"/>
        <c:axId val="840543023"/>
        <c:axId val="740949103"/>
      </c:barChart>
      <c:catAx>
        <c:axId val="8405430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49103"/>
        <c:crosses val="autoZero"/>
        <c:auto val="1"/>
        <c:lblAlgn val="ctr"/>
        <c:lblOffset val="100"/>
        <c:noMultiLvlLbl val="0"/>
      </c:catAx>
      <c:valAx>
        <c:axId val="740949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543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Timothy</dc:creator>
  <cp:keywords/>
  <dc:description/>
  <cp:lastModifiedBy>Lee, Timothy</cp:lastModifiedBy>
  <cp:revision>15</cp:revision>
  <dcterms:created xsi:type="dcterms:W3CDTF">2021-10-31T18:18:00Z</dcterms:created>
  <dcterms:modified xsi:type="dcterms:W3CDTF">2021-11-01T01:50:00Z</dcterms:modified>
</cp:coreProperties>
</file>