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F951" w14:textId="77777777" w:rsidR="00C5580F" w:rsidRDefault="003C2BE1">
      <w:pPr>
        <w:spacing w:after="0" w:line="259" w:lineRule="auto"/>
        <w:ind w:left="9" w:firstLine="0"/>
        <w:jc w:val="center"/>
      </w:pPr>
      <w:r>
        <w:rPr>
          <w:sz w:val="36"/>
        </w:rPr>
        <w:t xml:space="preserve">Übungsaufgaben zur IT-Sicherheit </w:t>
      </w:r>
    </w:p>
    <w:p w14:paraId="530B5C76" w14:textId="77777777" w:rsidR="00C5580F" w:rsidRDefault="003C2BE1">
      <w:pPr>
        <w:spacing w:after="96" w:line="259" w:lineRule="auto"/>
        <w:ind w:left="0" w:firstLine="0"/>
      </w:pPr>
      <w:r>
        <w:t xml:space="preserve"> </w:t>
      </w:r>
    </w:p>
    <w:p w14:paraId="75E6F201" w14:textId="77777777" w:rsidR="00C5580F" w:rsidRDefault="003C2BE1">
      <w:pPr>
        <w:pStyle w:val="berschrift1"/>
        <w:ind w:left="-5"/>
      </w:pPr>
      <w:r>
        <w:t xml:space="preserve">Übungsaufgaben zu Grundlagen und Zusammenhänge  </w:t>
      </w:r>
    </w:p>
    <w:p w14:paraId="37DF1A15" w14:textId="77777777" w:rsidR="00C5580F" w:rsidRDefault="003C2BE1">
      <w:pPr>
        <w:spacing w:after="96" w:line="259" w:lineRule="auto"/>
        <w:ind w:left="0" w:firstLine="0"/>
      </w:pPr>
      <w:r>
        <w:t xml:space="preserve"> </w:t>
      </w:r>
    </w:p>
    <w:p w14:paraId="04F86C14" w14:textId="77777777" w:rsidR="00C5580F" w:rsidRDefault="003C2BE1">
      <w:pPr>
        <w:numPr>
          <w:ilvl w:val="0"/>
          <w:numId w:val="1"/>
        </w:numPr>
        <w:spacing w:after="47"/>
        <w:ind w:hanging="332"/>
      </w:pPr>
      <w:r>
        <w:t xml:space="preserve">Suchen Sie Beispiele für Maßnahmen/Mechanismen für </w:t>
      </w:r>
    </w:p>
    <w:p w14:paraId="4956E394" w14:textId="77777777" w:rsidR="00C5580F" w:rsidRDefault="003C2BE1">
      <w:pPr>
        <w:numPr>
          <w:ilvl w:val="1"/>
          <w:numId w:val="1"/>
        </w:numPr>
        <w:ind w:hanging="267"/>
      </w:pPr>
      <w:r>
        <w:t xml:space="preserve">die der Security dienen, jedoch nicht oder kaum der </w:t>
      </w:r>
      <w:proofErr w:type="spellStart"/>
      <w:r>
        <w:t>Safety</w:t>
      </w:r>
      <w:proofErr w:type="spellEnd"/>
      <w:r>
        <w:t xml:space="preserve"> dienen - die der </w:t>
      </w:r>
      <w:proofErr w:type="spellStart"/>
      <w:r>
        <w:t>Safety</w:t>
      </w:r>
      <w:proofErr w:type="spellEnd"/>
      <w:r>
        <w:t xml:space="preserve"> dienen, jedoch nicht oder kaum der Security dienen - die sowohl der </w:t>
      </w:r>
      <w:proofErr w:type="spellStart"/>
      <w:r>
        <w:t>Safety</w:t>
      </w:r>
      <w:proofErr w:type="spellEnd"/>
      <w:r>
        <w:t xml:space="preserve"> als auch der Security dienen.   </w:t>
      </w:r>
    </w:p>
    <w:p w14:paraId="256573F7" w14:textId="77777777" w:rsidR="00C5580F" w:rsidRDefault="003C2BE1">
      <w:pPr>
        <w:ind w:left="-5"/>
      </w:pPr>
      <w:r>
        <w:t xml:space="preserve">Gehen Sie hierzu typische Sicherheitsmaßnahmen im Bereich der </w:t>
      </w:r>
      <w:proofErr w:type="gramStart"/>
      <w:r>
        <w:t>IT(</w:t>
      </w:r>
      <w:proofErr w:type="gramEnd"/>
      <w:r>
        <w:t xml:space="preserve">Netzsicherheit, Übertragungssicherheit, physikalische Sicherheit) aber auch in anderen Bereichen durch.   </w:t>
      </w:r>
    </w:p>
    <w:p w14:paraId="401EA458" w14:textId="77777777" w:rsidR="00C5580F" w:rsidRDefault="003C2BE1">
      <w:pPr>
        <w:spacing w:after="96" w:line="259" w:lineRule="auto"/>
        <w:ind w:left="0" w:firstLine="0"/>
      </w:pPr>
      <w:r>
        <w:t xml:space="preserve"> </w:t>
      </w:r>
    </w:p>
    <w:p w14:paraId="7293A719" w14:textId="77777777" w:rsidR="00C5580F" w:rsidRDefault="003C2BE1">
      <w:pPr>
        <w:numPr>
          <w:ilvl w:val="0"/>
          <w:numId w:val="1"/>
        </w:numPr>
        <w:spacing w:after="50"/>
        <w:ind w:hanging="332"/>
      </w:pPr>
      <w:r>
        <w:t xml:space="preserve">Firma X stellt bestimmte hochtechnologische Produkte automatisiert her. Folgende Geschäftsbereiche werden unterschieden: </w:t>
      </w:r>
    </w:p>
    <w:p w14:paraId="257E4FD6" w14:textId="77777777" w:rsidR="00C5580F" w:rsidRDefault="003C2BE1">
      <w:pPr>
        <w:numPr>
          <w:ilvl w:val="1"/>
          <w:numId w:val="1"/>
        </w:numPr>
        <w:spacing w:after="47"/>
        <w:ind w:hanging="267"/>
      </w:pPr>
      <w:r>
        <w:t xml:space="preserve">Auftragsbearbeitung (Auftragsannahme, Ablaufkontrolle, Rechnungsstellung, etc.) </w:t>
      </w:r>
    </w:p>
    <w:p w14:paraId="79C991FD" w14:textId="77777777" w:rsidR="00C5580F" w:rsidRDefault="003C2BE1">
      <w:pPr>
        <w:numPr>
          <w:ilvl w:val="1"/>
          <w:numId w:val="1"/>
        </w:numPr>
        <w:spacing w:after="47"/>
        <w:ind w:hanging="267"/>
      </w:pPr>
      <w:r>
        <w:t xml:space="preserve">Produktionssteuerung (inkl. Datenaufbereitung für die Produktion) </w:t>
      </w:r>
    </w:p>
    <w:p w14:paraId="44F2A187" w14:textId="77777777" w:rsidR="00C5580F" w:rsidRDefault="003C2BE1">
      <w:pPr>
        <w:numPr>
          <w:ilvl w:val="1"/>
          <w:numId w:val="1"/>
        </w:numPr>
        <w:spacing w:after="47"/>
        <w:ind w:hanging="267"/>
      </w:pPr>
      <w:r>
        <w:t xml:space="preserve">Entwicklung (Forschung, Weiterentwicklung der Produkte) </w:t>
      </w:r>
    </w:p>
    <w:p w14:paraId="2B2B9362" w14:textId="77777777" w:rsidR="00C5580F" w:rsidRDefault="003C2BE1">
      <w:pPr>
        <w:numPr>
          <w:ilvl w:val="1"/>
          <w:numId w:val="1"/>
        </w:numPr>
        <w:spacing w:after="47"/>
        <w:ind w:hanging="267"/>
      </w:pPr>
      <w:r>
        <w:t xml:space="preserve">Personalverwaltung (Mitarbeiter, Löhne, Gehälter, etc.) </w:t>
      </w:r>
    </w:p>
    <w:p w14:paraId="41C1DA30" w14:textId="77777777" w:rsidR="00C5580F" w:rsidRDefault="003C2BE1">
      <w:pPr>
        <w:numPr>
          <w:ilvl w:val="1"/>
          <w:numId w:val="1"/>
        </w:numPr>
        <w:ind w:hanging="267"/>
      </w:pPr>
      <w:r>
        <w:t xml:space="preserve">Des Weiteren gibt es ein Mitarbeiterinformationssystem, das von den Bereichen gemeinsam zur Informationsbereitstellung für die Mitarbeiter genutzt wird. </w:t>
      </w:r>
    </w:p>
    <w:p w14:paraId="44DC3722" w14:textId="2C696461" w:rsidR="00C5580F" w:rsidRDefault="003C2BE1">
      <w:pPr>
        <w:numPr>
          <w:ilvl w:val="1"/>
          <w:numId w:val="2"/>
        </w:numPr>
        <w:ind w:hanging="330"/>
      </w:pPr>
      <w:r>
        <w:t xml:space="preserve">Jeder der Bereiche nutzt IT. Weisen Sie den Bereichen sinnvolle Schutzbedarfe (gering, mittel, </w:t>
      </w:r>
      <w:proofErr w:type="gramStart"/>
      <w:r>
        <w:t>hoch)  zu</w:t>
      </w:r>
      <w:proofErr w:type="gramEnd"/>
      <w:r>
        <w:t xml:space="preserve"> den Grundwerten Vertraulichkeit, Integrität und Verfügbarkeit zu. Begründen Sie Ihre Zuweisungen.  </w:t>
      </w:r>
    </w:p>
    <w:p w14:paraId="623C9CB3" w14:textId="784D4D92" w:rsidR="00D65854" w:rsidRPr="000D4548" w:rsidRDefault="00D65854" w:rsidP="00D65854">
      <w:pPr>
        <w:ind w:left="360" w:firstLine="0"/>
        <w:rPr>
          <w:i/>
          <w:iCs/>
        </w:rPr>
      </w:pPr>
      <w:r w:rsidRPr="000D4548">
        <w:rPr>
          <w:i/>
          <w:iCs/>
        </w:rPr>
        <w:t>Abteilung</w:t>
      </w:r>
      <w:r w:rsidRPr="000D4548">
        <w:rPr>
          <w:i/>
          <w:iCs/>
        </w:rPr>
        <w:tab/>
      </w:r>
      <w:r w:rsidRPr="000D4548">
        <w:rPr>
          <w:i/>
          <w:iCs/>
        </w:rPr>
        <w:tab/>
      </w:r>
      <w:r w:rsidRPr="000D4548">
        <w:rPr>
          <w:i/>
          <w:iCs/>
        </w:rPr>
        <w:tab/>
        <w:t>Vertraulichkeit</w:t>
      </w:r>
      <w:r w:rsidRPr="000D4548">
        <w:rPr>
          <w:i/>
          <w:iCs/>
        </w:rPr>
        <w:tab/>
      </w:r>
      <w:r w:rsidRPr="000D4548">
        <w:rPr>
          <w:i/>
          <w:iCs/>
        </w:rPr>
        <w:tab/>
        <w:t>Integrität</w:t>
      </w:r>
      <w:r w:rsidRPr="000D4548">
        <w:rPr>
          <w:i/>
          <w:iCs/>
        </w:rPr>
        <w:tab/>
      </w:r>
      <w:r w:rsidRPr="000D4548">
        <w:rPr>
          <w:i/>
          <w:iCs/>
        </w:rPr>
        <w:tab/>
        <w:t>Verfügbarkeit</w:t>
      </w:r>
    </w:p>
    <w:p w14:paraId="48A5CC74" w14:textId="33495E86" w:rsidR="00D65854" w:rsidRPr="000D4548" w:rsidRDefault="00D65854" w:rsidP="00D65854">
      <w:pPr>
        <w:ind w:left="360" w:firstLine="0"/>
        <w:rPr>
          <w:i/>
          <w:iCs/>
        </w:rPr>
      </w:pPr>
      <w:r w:rsidRPr="000D4548">
        <w:rPr>
          <w:i/>
          <w:iCs/>
        </w:rPr>
        <w:t>Auftragsbearbeitung</w:t>
      </w:r>
      <w:r w:rsidRPr="000D4548">
        <w:rPr>
          <w:i/>
          <w:iCs/>
        </w:rPr>
        <w:tab/>
      </w:r>
      <w:r w:rsidR="004A49C8" w:rsidRPr="000D4548">
        <w:rPr>
          <w:i/>
          <w:iCs/>
        </w:rPr>
        <w:t>mittel</w:t>
      </w:r>
      <w:r w:rsidRPr="000D4548">
        <w:rPr>
          <w:i/>
          <w:iCs/>
        </w:rPr>
        <w:tab/>
      </w:r>
      <w:r w:rsidRPr="000D4548">
        <w:rPr>
          <w:i/>
          <w:iCs/>
        </w:rPr>
        <w:tab/>
      </w:r>
      <w:r w:rsidRPr="000D4548">
        <w:rPr>
          <w:i/>
          <w:iCs/>
        </w:rPr>
        <w:tab/>
      </w:r>
      <w:r w:rsidRPr="000D4548">
        <w:rPr>
          <w:i/>
          <w:iCs/>
        </w:rPr>
        <w:tab/>
      </w:r>
      <w:proofErr w:type="gramStart"/>
      <w:r w:rsidRPr="000D4548">
        <w:rPr>
          <w:i/>
          <w:iCs/>
        </w:rPr>
        <w:t>Hoch</w:t>
      </w:r>
      <w:proofErr w:type="gramEnd"/>
      <w:r w:rsidRPr="000D4548">
        <w:rPr>
          <w:i/>
          <w:iCs/>
        </w:rPr>
        <w:tab/>
      </w:r>
      <w:r w:rsidRPr="000D4548">
        <w:rPr>
          <w:i/>
          <w:iCs/>
        </w:rPr>
        <w:tab/>
      </w:r>
      <w:r w:rsidRPr="000D4548">
        <w:rPr>
          <w:i/>
          <w:iCs/>
        </w:rPr>
        <w:tab/>
      </w:r>
      <w:proofErr w:type="spellStart"/>
      <w:r w:rsidRPr="000D4548">
        <w:rPr>
          <w:i/>
          <w:iCs/>
        </w:rPr>
        <w:t>Hoch</w:t>
      </w:r>
      <w:proofErr w:type="spellEnd"/>
    </w:p>
    <w:p w14:paraId="12F44BEB" w14:textId="75A21C66" w:rsidR="00D65854" w:rsidRPr="000D4548" w:rsidRDefault="00D65854" w:rsidP="00D65854">
      <w:pPr>
        <w:ind w:left="360" w:firstLine="0"/>
        <w:rPr>
          <w:i/>
          <w:iCs/>
        </w:rPr>
      </w:pPr>
      <w:r w:rsidRPr="000D4548">
        <w:rPr>
          <w:i/>
          <w:iCs/>
        </w:rPr>
        <w:tab/>
        <w:t xml:space="preserve">Die Auftragsbearbeitung sollte in allen Bereichen geschützt werden, da Angreifer ansonsten </w:t>
      </w:r>
    </w:p>
    <w:p w14:paraId="118AD42D" w14:textId="77777777" w:rsidR="004A49C8" w:rsidRPr="000D4548" w:rsidRDefault="00D65854" w:rsidP="004A49C8">
      <w:pPr>
        <w:ind w:left="661" w:firstLine="0"/>
        <w:rPr>
          <w:i/>
          <w:iCs/>
        </w:rPr>
      </w:pPr>
      <w:r w:rsidRPr="000D4548">
        <w:rPr>
          <w:i/>
          <w:iCs/>
        </w:rPr>
        <w:tab/>
        <w:t xml:space="preserve">Unbefugt Aufträge im Namen der Firma aufgeben können, </w:t>
      </w:r>
      <w:r w:rsidR="004A49C8" w:rsidRPr="000D4548">
        <w:rPr>
          <w:i/>
          <w:iCs/>
        </w:rPr>
        <w:t>Produkte zu falschen Preisen</w:t>
      </w:r>
    </w:p>
    <w:p w14:paraId="67286F56" w14:textId="15FA70E2" w:rsidR="00D65854" w:rsidRPr="000D4548" w:rsidRDefault="004A49C8" w:rsidP="004A49C8">
      <w:pPr>
        <w:ind w:left="661" w:firstLine="47"/>
        <w:rPr>
          <w:i/>
          <w:iCs/>
        </w:rPr>
      </w:pPr>
      <w:r w:rsidRPr="000D4548">
        <w:rPr>
          <w:i/>
          <w:iCs/>
        </w:rPr>
        <w:t>bestellen, etc.</w:t>
      </w:r>
    </w:p>
    <w:p w14:paraId="43C939DC" w14:textId="78D1D827" w:rsidR="004A49C8" w:rsidRPr="000D4548" w:rsidRDefault="004A49C8" w:rsidP="004A49C8">
      <w:pPr>
        <w:rPr>
          <w:i/>
          <w:iCs/>
        </w:rPr>
      </w:pPr>
      <w:r w:rsidRPr="000D4548">
        <w:rPr>
          <w:i/>
          <w:iCs/>
        </w:rPr>
        <w:tab/>
        <w:t xml:space="preserve">     Produktionssteuerung</w:t>
      </w:r>
      <w:r w:rsidRPr="000D4548">
        <w:rPr>
          <w:i/>
          <w:iCs/>
        </w:rPr>
        <w:tab/>
      </w:r>
      <w:r w:rsidR="00735964" w:rsidRPr="000D4548">
        <w:rPr>
          <w:i/>
          <w:iCs/>
        </w:rPr>
        <w:t>mittel</w:t>
      </w:r>
      <w:r w:rsidRPr="000D4548">
        <w:rPr>
          <w:i/>
          <w:iCs/>
        </w:rPr>
        <w:tab/>
      </w:r>
      <w:r w:rsidRPr="000D4548">
        <w:rPr>
          <w:i/>
          <w:iCs/>
        </w:rPr>
        <w:tab/>
      </w:r>
      <w:r w:rsidRPr="000D4548">
        <w:rPr>
          <w:i/>
          <w:iCs/>
        </w:rPr>
        <w:tab/>
      </w:r>
      <w:r w:rsidRPr="000D4548">
        <w:rPr>
          <w:i/>
          <w:iCs/>
        </w:rPr>
        <w:tab/>
        <w:t>hoch</w:t>
      </w:r>
      <w:r w:rsidRPr="000D4548">
        <w:rPr>
          <w:i/>
          <w:iCs/>
        </w:rPr>
        <w:tab/>
      </w:r>
      <w:r w:rsidRPr="000D4548">
        <w:rPr>
          <w:i/>
          <w:iCs/>
        </w:rPr>
        <w:tab/>
      </w:r>
      <w:r w:rsidRPr="000D4548">
        <w:rPr>
          <w:i/>
          <w:iCs/>
        </w:rPr>
        <w:tab/>
      </w:r>
      <w:proofErr w:type="spellStart"/>
      <w:r w:rsidRPr="000D4548">
        <w:rPr>
          <w:i/>
          <w:iCs/>
        </w:rPr>
        <w:t>hoch</w:t>
      </w:r>
      <w:proofErr w:type="spellEnd"/>
    </w:p>
    <w:p w14:paraId="15F211D5" w14:textId="77777777" w:rsidR="00735964" w:rsidRPr="000D4548" w:rsidRDefault="004A49C8" w:rsidP="004A49C8">
      <w:pPr>
        <w:rPr>
          <w:i/>
          <w:iCs/>
        </w:rPr>
      </w:pPr>
      <w:r w:rsidRPr="000D4548">
        <w:rPr>
          <w:i/>
          <w:iCs/>
        </w:rPr>
        <w:tab/>
      </w:r>
      <w:r w:rsidRPr="000D4548">
        <w:rPr>
          <w:i/>
          <w:iCs/>
        </w:rPr>
        <w:tab/>
        <w:t>Angreifer</w:t>
      </w:r>
      <w:r w:rsidR="00735964" w:rsidRPr="000D4548">
        <w:rPr>
          <w:i/>
          <w:iCs/>
        </w:rPr>
        <w:t xml:space="preserve"> könnten abhängig vom Produkt </w:t>
      </w:r>
      <w:proofErr w:type="spellStart"/>
      <w:proofErr w:type="gramStart"/>
      <w:r w:rsidR="00735964" w:rsidRPr="000D4548">
        <w:rPr>
          <w:i/>
          <w:iCs/>
        </w:rPr>
        <w:t>Know</w:t>
      </w:r>
      <w:proofErr w:type="spellEnd"/>
      <w:r w:rsidR="00735964" w:rsidRPr="000D4548">
        <w:rPr>
          <w:i/>
          <w:iCs/>
        </w:rPr>
        <w:t xml:space="preserve"> </w:t>
      </w:r>
      <w:proofErr w:type="spellStart"/>
      <w:r w:rsidR="00735964" w:rsidRPr="000D4548">
        <w:rPr>
          <w:i/>
          <w:iCs/>
        </w:rPr>
        <w:t>how</w:t>
      </w:r>
      <w:proofErr w:type="spellEnd"/>
      <w:proofErr w:type="gramEnd"/>
      <w:r w:rsidR="00735964" w:rsidRPr="000D4548">
        <w:rPr>
          <w:i/>
          <w:iCs/>
        </w:rPr>
        <w:t xml:space="preserve"> stehlen, außerdem kann die </w:t>
      </w:r>
    </w:p>
    <w:p w14:paraId="4B174DD8" w14:textId="162EA163" w:rsidR="00735964" w:rsidRPr="000D4548" w:rsidRDefault="00735964" w:rsidP="00735964">
      <w:pPr>
        <w:ind w:left="708" w:firstLine="0"/>
        <w:rPr>
          <w:i/>
          <w:iCs/>
        </w:rPr>
      </w:pPr>
      <w:r w:rsidRPr="000D4548">
        <w:rPr>
          <w:i/>
          <w:iCs/>
        </w:rPr>
        <w:t>Produktion durch unbefugte Zugriffe gestört werden, wodurch der Betrieb im schlimmsten Fall nicht mehr laufen kann.</w:t>
      </w:r>
    </w:p>
    <w:p w14:paraId="0419049B" w14:textId="42EC948B" w:rsidR="00735964" w:rsidRPr="000D4548" w:rsidRDefault="00735964" w:rsidP="00735964">
      <w:pPr>
        <w:rPr>
          <w:i/>
          <w:iCs/>
        </w:rPr>
      </w:pPr>
      <w:r w:rsidRPr="000D4548">
        <w:rPr>
          <w:i/>
          <w:iCs/>
        </w:rPr>
        <w:t xml:space="preserve">     Entwicklung</w:t>
      </w:r>
      <w:r w:rsidRPr="000D4548">
        <w:rPr>
          <w:i/>
          <w:iCs/>
        </w:rPr>
        <w:tab/>
      </w:r>
      <w:r w:rsidRPr="000D4548">
        <w:rPr>
          <w:i/>
          <w:iCs/>
        </w:rPr>
        <w:tab/>
        <w:t>hoch</w:t>
      </w:r>
      <w:r w:rsidRPr="000D4548">
        <w:rPr>
          <w:i/>
          <w:iCs/>
        </w:rPr>
        <w:tab/>
      </w:r>
      <w:r w:rsidRPr="000D4548">
        <w:rPr>
          <w:i/>
          <w:iCs/>
        </w:rPr>
        <w:tab/>
      </w:r>
      <w:r w:rsidRPr="000D4548">
        <w:rPr>
          <w:i/>
          <w:iCs/>
        </w:rPr>
        <w:tab/>
      </w:r>
      <w:r w:rsidRPr="000D4548">
        <w:rPr>
          <w:i/>
          <w:iCs/>
        </w:rPr>
        <w:tab/>
      </w:r>
      <w:proofErr w:type="spellStart"/>
      <w:r w:rsidRPr="000D4548">
        <w:rPr>
          <w:i/>
          <w:iCs/>
        </w:rPr>
        <w:t>hoch</w:t>
      </w:r>
      <w:proofErr w:type="spellEnd"/>
      <w:r w:rsidRPr="000D4548">
        <w:rPr>
          <w:i/>
          <w:iCs/>
        </w:rPr>
        <w:tab/>
      </w:r>
      <w:r w:rsidRPr="000D4548">
        <w:rPr>
          <w:i/>
          <w:iCs/>
        </w:rPr>
        <w:tab/>
      </w:r>
      <w:r w:rsidRPr="000D4548">
        <w:rPr>
          <w:i/>
          <w:iCs/>
        </w:rPr>
        <w:tab/>
        <w:t>niedrig</w:t>
      </w:r>
    </w:p>
    <w:p w14:paraId="090B6959" w14:textId="3837D51D" w:rsidR="00735964" w:rsidRPr="000D4548" w:rsidRDefault="00735964" w:rsidP="00BD7D30">
      <w:pPr>
        <w:ind w:left="708" w:firstLine="0"/>
        <w:rPr>
          <w:i/>
          <w:iCs/>
        </w:rPr>
      </w:pPr>
      <w:r w:rsidRPr="000D4548">
        <w:rPr>
          <w:i/>
          <w:iCs/>
        </w:rPr>
        <w:t xml:space="preserve">Angreifer können </w:t>
      </w:r>
      <w:proofErr w:type="spellStart"/>
      <w:proofErr w:type="gramStart"/>
      <w:r w:rsidRPr="000D4548">
        <w:rPr>
          <w:i/>
          <w:iCs/>
        </w:rPr>
        <w:t>Know</w:t>
      </w:r>
      <w:proofErr w:type="spellEnd"/>
      <w:r w:rsidRPr="000D4548">
        <w:rPr>
          <w:i/>
          <w:iCs/>
        </w:rPr>
        <w:t xml:space="preserve"> </w:t>
      </w:r>
      <w:proofErr w:type="spellStart"/>
      <w:r w:rsidRPr="000D4548">
        <w:rPr>
          <w:i/>
          <w:iCs/>
        </w:rPr>
        <w:t>how</w:t>
      </w:r>
      <w:proofErr w:type="spellEnd"/>
      <w:proofErr w:type="gramEnd"/>
      <w:r w:rsidRPr="000D4548">
        <w:rPr>
          <w:i/>
          <w:iCs/>
        </w:rPr>
        <w:t xml:space="preserve"> stehlen, </w:t>
      </w:r>
      <w:r w:rsidR="00BD7D30" w:rsidRPr="000D4548">
        <w:rPr>
          <w:i/>
          <w:iCs/>
        </w:rPr>
        <w:t>welches essenziel für die langfristige Wettbewerbsfähigkeit der Firma ist, Angreifer könnten Daten löschen und so den Entwicklungsfortschritt zurücksetzen. Ein kurzseitiges Aussetzen der Entwicklung ist kein Problem, da diese für den kurzfristigen Erfolg der Firma nicht relevant ist.</w:t>
      </w:r>
    </w:p>
    <w:p w14:paraId="38BE5FB6" w14:textId="39D53326" w:rsidR="00BD7D30" w:rsidRPr="000D4548" w:rsidRDefault="00BD7D30" w:rsidP="00735964">
      <w:pPr>
        <w:rPr>
          <w:i/>
          <w:iCs/>
        </w:rPr>
      </w:pPr>
      <w:r w:rsidRPr="000D4548">
        <w:rPr>
          <w:i/>
          <w:iCs/>
        </w:rPr>
        <w:tab/>
        <w:t xml:space="preserve">     Personalverwaltung</w:t>
      </w:r>
      <w:r w:rsidRPr="000D4548">
        <w:rPr>
          <w:i/>
          <w:iCs/>
        </w:rPr>
        <w:tab/>
        <w:t>hoch</w:t>
      </w:r>
      <w:r w:rsidRPr="000D4548">
        <w:rPr>
          <w:i/>
          <w:iCs/>
        </w:rPr>
        <w:tab/>
      </w:r>
      <w:r w:rsidRPr="000D4548">
        <w:rPr>
          <w:i/>
          <w:iCs/>
        </w:rPr>
        <w:tab/>
      </w:r>
      <w:r w:rsidRPr="000D4548">
        <w:rPr>
          <w:i/>
          <w:iCs/>
        </w:rPr>
        <w:tab/>
      </w:r>
      <w:r w:rsidRPr="000D4548">
        <w:rPr>
          <w:i/>
          <w:iCs/>
        </w:rPr>
        <w:tab/>
        <w:t>mittel</w:t>
      </w:r>
      <w:r w:rsidRPr="000D4548">
        <w:rPr>
          <w:i/>
          <w:iCs/>
        </w:rPr>
        <w:tab/>
      </w:r>
      <w:r w:rsidRPr="000D4548">
        <w:rPr>
          <w:i/>
          <w:iCs/>
        </w:rPr>
        <w:tab/>
      </w:r>
      <w:r w:rsidRPr="000D4548">
        <w:rPr>
          <w:i/>
          <w:iCs/>
        </w:rPr>
        <w:tab/>
      </w:r>
      <w:proofErr w:type="spellStart"/>
      <w:r w:rsidRPr="000D4548">
        <w:rPr>
          <w:i/>
          <w:iCs/>
        </w:rPr>
        <w:t>mittel</w:t>
      </w:r>
      <w:proofErr w:type="spellEnd"/>
    </w:p>
    <w:p w14:paraId="43181498" w14:textId="7C23E6C1" w:rsidR="00BD7D30" w:rsidRPr="000D4548" w:rsidRDefault="00BD7D30" w:rsidP="00BD7D30">
      <w:pPr>
        <w:ind w:left="708" w:firstLine="0"/>
        <w:rPr>
          <w:i/>
          <w:iCs/>
        </w:rPr>
      </w:pPr>
      <w:r w:rsidRPr="000D4548">
        <w:rPr>
          <w:i/>
          <w:iCs/>
        </w:rPr>
        <w:t>Angreifer könnten Zugriff auf persönliche Daten der Mitarbeiter erhalten. Angreifer könnten die Gehälter abändern, die Behebung ist allerdings nicht mit zu großem Aufwand verbunden. Mittelfristig könnte der Betrieb gestört werden, wenn Mitarbeiter nicht mehr bezahlt werden.</w:t>
      </w:r>
    </w:p>
    <w:p w14:paraId="4D56D1F1" w14:textId="4D3AB75C" w:rsidR="004A49C8" w:rsidRPr="000D4548" w:rsidRDefault="004A49C8" w:rsidP="004A49C8">
      <w:pPr>
        <w:rPr>
          <w:i/>
          <w:iCs/>
        </w:rPr>
      </w:pPr>
      <w:r w:rsidRPr="000D4548">
        <w:rPr>
          <w:i/>
          <w:iCs/>
        </w:rPr>
        <w:lastRenderedPageBreak/>
        <w:tab/>
      </w:r>
      <w:r w:rsidR="00F019C6" w:rsidRPr="000D4548">
        <w:rPr>
          <w:i/>
          <w:iCs/>
        </w:rPr>
        <w:t>Mitarbeiterinformationssystem</w:t>
      </w:r>
      <w:r w:rsidR="00F019C6" w:rsidRPr="000D4548">
        <w:rPr>
          <w:i/>
          <w:iCs/>
        </w:rPr>
        <w:tab/>
      </w:r>
      <w:r w:rsidR="002E7EDC" w:rsidRPr="000D4548">
        <w:rPr>
          <w:i/>
          <w:iCs/>
        </w:rPr>
        <w:t>mittel</w:t>
      </w:r>
      <w:r w:rsidR="00F019C6" w:rsidRPr="000D4548">
        <w:rPr>
          <w:i/>
          <w:iCs/>
        </w:rPr>
        <w:tab/>
      </w:r>
      <w:r w:rsidR="00F019C6" w:rsidRPr="000D4548">
        <w:rPr>
          <w:i/>
          <w:iCs/>
        </w:rPr>
        <w:tab/>
        <w:t>hoch</w:t>
      </w:r>
      <w:r w:rsidR="00F019C6" w:rsidRPr="000D4548">
        <w:rPr>
          <w:i/>
          <w:iCs/>
        </w:rPr>
        <w:tab/>
      </w:r>
      <w:r w:rsidR="00F019C6" w:rsidRPr="000D4548">
        <w:rPr>
          <w:i/>
          <w:iCs/>
        </w:rPr>
        <w:tab/>
      </w:r>
      <w:r w:rsidR="00F019C6" w:rsidRPr="000D4548">
        <w:rPr>
          <w:i/>
          <w:iCs/>
        </w:rPr>
        <w:tab/>
      </w:r>
      <w:r w:rsidR="00F019C6" w:rsidRPr="000D4548">
        <w:rPr>
          <w:i/>
          <w:iCs/>
        </w:rPr>
        <w:tab/>
      </w:r>
      <w:proofErr w:type="spellStart"/>
      <w:r w:rsidR="00F019C6" w:rsidRPr="000D4548">
        <w:rPr>
          <w:i/>
          <w:iCs/>
        </w:rPr>
        <w:t>hoch</w:t>
      </w:r>
      <w:proofErr w:type="spellEnd"/>
    </w:p>
    <w:p w14:paraId="721D3677" w14:textId="60991797" w:rsidR="00F019C6" w:rsidRPr="000D4548" w:rsidRDefault="00F019C6" w:rsidP="002E7EDC">
      <w:pPr>
        <w:ind w:left="708" w:firstLine="0"/>
        <w:rPr>
          <w:i/>
          <w:iCs/>
        </w:rPr>
      </w:pPr>
      <w:r w:rsidRPr="000D4548">
        <w:rPr>
          <w:i/>
          <w:iCs/>
        </w:rPr>
        <w:t>Angreifer könnten den Betriebsablauf stören, z.B. können Informationen nicht mehr per Mail verteilt werden. Außerdem könnten Phishing Mails an Mitarbeiter gesendet werden.</w:t>
      </w:r>
    </w:p>
    <w:p w14:paraId="21A4053B" w14:textId="77777777" w:rsidR="00D65854" w:rsidRDefault="00D65854" w:rsidP="00D65854">
      <w:pPr>
        <w:ind w:left="661" w:firstLine="0"/>
      </w:pPr>
    </w:p>
    <w:p w14:paraId="4F3BE912" w14:textId="2205A277" w:rsidR="00C5580F" w:rsidRDefault="003C2BE1">
      <w:pPr>
        <w:numPr>
          <w:ilvl w:val="1"/>
          <w:numId w:val="2"/>
        </w:numPr>
        <w:ind w:hanging="330"/>
      </w:pPr>
      <w:r>
        <w:t xml:space="preserve">Die Firma X verfügt lediglich über ein zentrales IT-System, auf dem sämtliche Bereiche (z. B. über Arbeitsplatzterminals) arbeiten. Welchen Schutzbedarf hat dieses IT-System? </w:t>
      </w:r>
    </w:p>
    <w:p w14:paraId="4D36610F" w14:textId="77CCA0F1" w:rsidR="000D4548" w:rsidRPr="000D4548" w:rsidRDefault="000D4548" w:rsidP="000D4548">
      <w:pPr>
        <w:ind w:left="661" w:firstLine="0"/>
        <w:rPr>
          <w:i/>
          <w:iCs/>
        </w:rPr>
      </w:pPr>
      <w:r w:rsidRPr="000D4548">
        <w:rPr>
          <w:i/>
          <w:iCs/>
        </w:rPr>
        <w:t>Das System hat ein besonders hohen Schutzbedarf, da eine Störung den gesamten Betriebsablauf blockiert</w:t>
      </w:r>
    </w:p>
    <w:p w14:paraId="48692996" w14:textId="77777777" w:rsidR="00C5580F" w:rsidRDefault="003C2BE1">
      <w:pPr>
        <w:numPr>
          <w:ilvl w:val="1"/>
          <w:numId w:val="2"/>
        </w:numPr>
        <w:spacing w:after="11"/>
        <w:ind w:hanging="330"/>
      </w:pPr>
      <w:r>
        <w:t>Sie haben als CIO des Unternehmens die Möglichkeit, die Aufgaben auf zwei IT-</w:t>
      </w:r>
    </w:p>
    <w:p w14:paraId="056D355D" w14:textId="77777777" w:rsidR="00C5580F" w:rsidRDefault="003C2BE1">
      <w:pPr>
        <w:ind w:left="670"/>
      </w:pPr>
      <w:r>
        <w:t xml:space="preserve">Systeme zu verteilen. Wie verteilen Sie die Aufgabenbereiche auf die IT-Systeme? </w:t>
      </w:r>
    </w:p>
    <w:p w14:paraId="49A4EA68" w14:textId="39338852" w:rsidR="00C5580F" w:rsidRDefault="003C2BE1">
      <w:pPr>
        <w:numPr>
          <w:ilvl w:val="1"/>
          <w:numId w:val="2"/>
        </w:numPr>
        <w:spacing w:after="120" w:line="238" w:lineRule="auto"/>
        <w:ind w:hanging="330"/>
      </w:pPr>
      <w:r>
        <w:t xml:space="preserve">Zusätzlich wird ein IT-System für einen Web-Auftritt der Firma eingerichtet, über das Informationen zu den Produkten bereitgestellt werden. Welchen Schutzbedarf ordnen Sie diesem System zu? </w:t>
      </w:r>
    </w:p>
    <w:p w14:paraId="0901821E" w14:textId="4ECACA9C" w:rsidR="002801CD" w:rsidRPr="002801CD" w:rsidRDefault="002801CD" w:rsidP="002801CD">
      <w:pPr>
        <w:spacing w:after="120" w:line="238" w:lineRule="auto"/>
        <w:ind w:left="661" w:firstLine="0"/>
        <w:rPr>
          <w:i/>
          <w:iCs/>
        </w:rPr>
      </w:pPr>
      <w:r w:rsidRPr="002801CD">
        <w:rPr>
          <w:i/>
          <w:iCs/>
        </w:rPr>
        <w:t xml:space="preserve">Der Schutzbedarf ist mittelmäßig, da die Website nicht essenziel für die Kunden ist und auch keine Angebote über die Website aufgenommen werden </w:t>
      </w:r>
    </w:p>
    <w:p w14:paraId="56C16568" w14:textId="77777777" w:rsidR="00C5580F" w:rsidRDefault="003C2BE1">
      <w:pPr>
        <w:numPr>
          <w:ilvl w:val="1"/>
          <w:numId w:val="2"/>
        </w:numPr>
        <w:spacing w:after="11"/>
        <w:ind w:hanging="330"/>
      </w:pPr>
      <w:r>
        <w:t>Der Web-Auftritt wird jetzt so erweitert, dass registrierte Kunden über die Web-</w:t>
      </w:r>
    </w:p>
    <w:p w14:paraId="545C2783" w14:textId="54CB98C3" w:rsidR="00C5580F" w:rsidRDefault="003C2BE1">
      <w:pPr>
        <w:spacing w:after="0"/>
        <w:ind w:left="670"/>
      </w:pPr>
      <w:r>
        <w:t xml:space="preserve">Schnittstelle Aufträge eingeben können und den Status der Bearbeitung ihres Auftrags bis zur Rechnungsstellung mitverfolgen können. Was ändert sich am Schutzbedarf? Welche weiteren Probleme treten auf?  </w:t>
      </w:r>
    </w:p>
    <w:p w14:paraId="21B065BB" w14:textId="2CA012E0" w:rsidR="002801CD" w:rsidRPr="002801CD" w:rsidRDefault="002801CD">
      <w:pPr>
        <w:spacing w:after="0"/>
        <w:ind w:left="670"/>
        <w:rPr>
          <w:i/>
          <w:iCs/>
        </w:rPr>
      </w:pPr>
      <w:r w:rsidRPr="002801CD">
        <w:rPr>
          <w:i/>
          <w:iCs/>
        </w:rPr>
        <w:t xml:space="preserve">Der Schutzbedarf ist hoch, da zu einem die Daten der Kunden geschützt werden sollten und außerdem </w:t>
      </w:r>
      <w:r>
        <w:rPr>
          <w:i/>
          <w:iCs/>
        </w:rPr>
        <w:t>Preise manipuliert werden könne</w:t>
      </w:r>
      <w:r w:rsidR="00B53BE4">
        <w:rPr>
          <w:i/>
          <w:iCs/>
        </w:rPr>
        <w:t>n</w:t>
      </w:r>
    </w:p>
    <w:p w14:paraId="6E64B988" w14:textId="77777777" w:rsidR="00C5580F" w:rsidRDefault="003C2BE1">
      <w:pPr>
        <w:spacing w:after="96" w:line="259" w:lineRule="auto"/>
        <w:ind w:left="660" w:firstLine="0"/>
      </w:pPr>
      <w:r>
        <w:t xml:space="preserve"> </w:t>
      </w:r>
    </w:p>
    <w:p w14:paraId="292E9AA8" w14:textId="77777777" w:rsidR="00C5580F" w:rsidRDefault="003C2BE1">
      <w:pPr>
        <w:numPr>
          <w:ilvl w:val="0"/>
          <w:numId w:val="1"/>
        </w:numPr>
        <w:spacing w:after="47"/>
        <w:ind w:hanging="332"/>
      </w:pPr>
      <w:r>
        <w:t xml:space="preserve">Nennen Sie mindestens 4 von der Art her verschiedene Beispiele jeweils für  </w:t>
      </w:r>
    </w:p>
    <w:p w14:paraId="7BEFE96F" w14:textId="77777777" w:rsidR="00C5580F" w:rsidRDefault="003C2BE1">
      <w:pPr>
        <w:numPr>
          <w:ilvl w:val="1"/>
          <w:numId w:val="1"/>
        </w:numPr>
        <w:spacing w:after="47"/>
        <w:ind w:hanging="267"/>
      </w:pPr>
      <w:r>
        <w:t xml:space="preserve">Bedrohungen der Verfügbarkeit,  </w:t>
      </w:r>
    </w:p>
    <w:p w14:paraId="3DDB2F53" w14:textId="77777777" w:rsidR="00C5580F" w:rsidRDefault="003C2BE1">
      <w:pPr>
        <w:numPr>
          <w:ilvl w:val="1"/>
          <w:numId w:val="1"/>
        </w:numPr>
        <w:spacing w:after="47"/>
        <w:ind w:hanging="267"/>
      </w:pPr>
      <w:r>
        <w:t xml:space="preserve">Bedrohungen der Integrität und  </w:t>
      </w:r>
    </w:p>
    <w:p w14:paraId="1CB3617D" w14:textId="77777777" w:rsidR="00C5580F" w:rsidRDefault="003C2BE1">
      <w:pPr>
        <w:numPr>
          <w:ilvl w:val="1"/>
          <w:numId w:val="1"/>
        </w:numPr>
        <w:ind w:hanging="267"/>
      </w:pPr>
      <w:r>
        <w:t xml:space="preserve">Bedrohungen der Vertraulichkeit. </w:t>
      </w:r>
    </w:p>
    <w:p w14:paraId="28AFC630" w14:textId="77777777" w:rsidR="00C5580F" w:rsidRDefault="003C2BE1">
      <w:pPr>
        <w:numPr>
          <w:ilvl w:val="0"/>
          <w:numId w:val="1"/>
        </w:numPr>
        <w:spacing w:after="143"/>
        <w:ind w:hanging="332"/>
      </w:pPr>
      <w:r>
        <w:t xml:space="preserve">Betrachten Sie die folgende Kommunikationskette:  </w:t>
      </w:r>
    </w:p>
    <w:p w14:paraId="7A52E7BD" w14:textId="77777777" w:rsidR="00C5580F" w:rsidRDefault="003C2BE1">
      <w:pPr>
        <w:tabs>
          <w:tab w:val="center" w:pos="3089"/>
          <w:tab w:val="center" w:pos="4589"/>
          <w:tab w:val="center" w:pos="5870"/>
        </w:tabs>
        <w:spacing w:after="0" w:line="259" w:lineRule="auto"/>
        <w:ind w:left="0" w:firstLine="0"/>
      </w:pPr>
      <w:r>
        <w:rPr>
          <w:rFonts w:ascii="Calibri" w:eastAsia="Calibri" w:hAnsi="Calibri" w:cs="Calibri"/>
          <w:sz w:val="22"/>
        </w:rPr>
        <w:tab/>
      </w:r>
      <w:r>
        <w:rPr>
          <w:sz w:val="19"/>
        </w:rPr>
        <w:t>Übertragung,</w:t>
      </w:r>
      <w:r>
        <w:rPr>
          <w:sz w:val="19"/>
        </w:rPr>
        <w:tab/>
        <w:t>Netz-</w:t>
      </w:r>
      <w:r>
        <w:rPr>
          <w:sz w:val="19"/>
        </w:rPr>
        <w:tab/>
        <w:t>Server,</w:t>
      </w:r>
    </w:p>
    <w:p w14:paraId="599148BA" w14:textId="77777777" w:rsidR="00C5580F" w:rsidRDefault="003C2BE1">
      <w:pPr>
        <w:spacing w:after="303" w:line="259" w:lineRule="auto"/>
        <w:ind w:left="290" w:firstLine="0"/>
      </w:pPr>
      <w:r>
        <w:rPr>
          <w:noProof/>
        </w:rPr>
        <w:drawing>
          <wp:inline distT="0" distB="0" distL="0" distR="0" wp14:anchorId="14B09686" wp14:editId="558B6181">
            <wp:extent cx="3901440" cy="1307592"/>
            <wp:effectExtent l="0" t="0" r="0" b="0"/>
            <wp:docPr id="44331" name="Picture 44331"/>
            <wp:cNvGraphicFramePr/>
            <a:graphic xmlns:a="http://schemas.openxmlformats.org/drawingml/2006/main">
              <a:graphicData uri="http://schemas.openxmlformats.org/drawingml/2006/picture">
                <pic:pic xmlns:pic="http://schemas.openxmlformats.org/drawingml/2006/picture">
                  <pic:nvPicPr>
                    <pic:cNvPr id="44331" name="Picture 44331"/>
                    <pic:cNvPicPr/>
                  </pic:nvPicPr>
                  <pic:blipFill>
                    <a:blip r:embed="rId7"/>
                    <a:stretch>
                      <a:fillRect/>
                    </a:stretch>
                  </pic:blipFill>
                  <pic:spPr>
                    <a:xfrm>
                      <a:off x="0" y="0"/>
                      <a:ext cx="3901440" cy="1307592"/>
                    </a:xfrm>
                    <a:prstGeom prst="rect">
                      <a:avLst/>
                    </a:prstGeom>
                  </pic:spPr>
                </pic:pic>
              </a:graphicData>
            </a:graphic>
          </wp:inline>
        </w:drawing>
      </w:r>
    </w:p>
    <w:p w14:paraId="359FE635" w14:textId="77777777" w:rsidR="00C5580F" w:rsidRDefault="003C2BE1">
      <w:pPr>
        <w:spacing w:after="40" w:line="259" w:lineRule="auto"/>
        <w:ind w:left="4464" w:firstLine="0"/>
        <w:jc w:val="center"/>
      </w:pPr>
      <w:r>
        <w:t xml:space="preserve"> </w:t>
      </w:r>
    </w:p>
    <w:p w14:paraId="524F428A" w14:textId="77777777" w:rsidR="00C5580F" w:rsidRDefault="003C2BE1">
      <w:pPr>
        <w:ind w:left="-5"/>
      </w:pPr>
      <w:r>
        <w:t xml:space="preserve">Nennen Sie für jedes der Kettenglieder jeweils 2-3 Beispiele für technische, organisatorische, personelle und physische Sicherheitsmaßnahmen. </w:t>
      </w:r>
    </w:p>
    <w:p w14:paraId="45B88651" w14:textId="77777777" w:rsidR="00C5580F" w:rsidRDefault="003C2BE1">
      <w:pPr>
        <w:spacing w:after="96" w:line="259" w:lineRule="auto"/>
        <w:ind w:left="0" w:firstLine="0"/>
      </w:pPr>
      <w:r>
        <w:t xml:space="preserve"> </w:t>
      </w:r>
    </w:p>
    <w:p w14:paraId="5305B7A1" w14:textId="77777777" w:rsidR="00C5580F" w:rsidRDefault="003C2BE1">
      <w:pPr>
        <w:numPr>
          <w:ilvl w:val="0"/>
          <w:numId w:val="1"/>
        </w:numPr>
        <w:spacing w:after="11"/>
        <w:ind w:hanging="332"/>
      </w:pPr>
      <w:r>
        <w:t xml:space="preserve">Der Zugang zu einem RZ erfolgt über eine Sicherheitstür mit einem elektronischen </w:t>
      </w:r>
    </w:p>
    <w:p w14:paraId="1D626C0A" w14:textId="77777777" w:rsidR="00C5580F" w:rsidRDefault="003C2BE1">
      <w:pPr>
        <w:ind w:left="341"/>
      </w:pPr>
      <w:r>
        <w:t xml:space="preserve">Schloss. Wie sollte sich diese Tür (bzw. das Schloss) bei Stromausfall verhalten?  </w:t>
      </w:r>
    </w:p>
    <w:p w14:paraId="63D77939" w14:textId="77777777" w:rsidR="00C5580F" w:rsidRDefault="003C2BE1">
      <w:pPr>
        <w:numPr>
          <w:ilvl w:val="2"/>
          <w:numId w:val="3"/>
        </w:numPr>
        <w:ind w:hanging="280"/>
      </w:pPr>
      <w:r>
        <w:t xml:space="preserve">um der </w:t>
      </w:r>
      <w:proofErr w:type="spellStart"/>
      <w:r>
        <w:t>Safety</w:t>
      </w:r>
      <w:proofErr w:type="spellEnd"/>
      <w:r>
        <w:t xml:space="preserve"> zu genügen </w:t>
      </w:r>
    </w:p>
    <w:p w14:paraId="5C526562" w14:textId="77777777" w:rsidR="00C5580F" w:rsidRDefault="003C2BE1">
      <w:pPr>
        <w:numPr>
          <w:ilvl w:val="2"/>
          <w:numId w:val="3"/>
        </w:numPr>
        <w:ind w:hanging="280"/>
      </w:pPr>
      <w:r>
        <w:lastRenderedPageBreak/>
        <w:t xml:space="preserve">um der Security zu genügen </w:t>
      </w:r>
    </w:p>
    <w:p w14:paraId="60084D19" w14:textId="77777777" w:rsidR="00C5580F" w:rsidRDefault="003C2BE1">
      <w:pPr>
        <w:numPr>
          <w:ilvl w:val="2"/>
          <w:numId w:val="3"/>
        </w:numPr>
        <w:ind w:hanging="280"/>
      </w:pPr>
      <w:r>
        <w:t xml:space="preserve">der </w:t>
      </w:r>
      <w:proofErr w:type="spellStart"/>
      <w:r>
        <w:t>Safety</w:t>
      </w:r>
      <w:proofErr w:type="spellEnd"/>
      <w:r>
        <w:t xml:space="preserve"> und Security zu genügen </w:t>
      </w:r>
    </w:p>
    <w:p w14:paraId="39829285" w14:textId="77777777" w:rsidR="00C5580F" w:rsidRDefault="003C2BE1">
      <w:pPr>
        <w:spacing w:after="96" w:line="259" w:lineRule="auto"/>
        <w:ind w:left="0" w:firstLine="0"/>
      </w:pPr>
      <w:r>
        <w:t xml:space="preserve"> </w:t>
      </w:r>
    </w:p>
    <w:p w14:paraId="613BDB5F" w14:textId="77777777" w:rsidR="00C5580F" w:rsidRDefault="003C2BE1">
      <w:pPr>
        <w:numPr>
          <w:ilvl w:val="0"/>
          <w:numId w:val="1"/>
        </w:numPr>
        <w:spacing w:after="50"/>
        <w:ind w:hanging="332"/>
      </w:pPr>
      <w:r>
        <w:t xml:space="preserve">Unternehmen JOGHURT plant die Einführung des zusätzlichen internen Systems KIRSCHE, das sicherheitskritischer </w:t>
      </w:r>
      <w:proofErr w:type="gramStart"/>
      <w:r>
        <w:t>ist,</w:t>
      </w:r>
      <w:proofErr w:type="gramEnd"/>
      <w:r>
        <w:t xml:space="preserve"> als die bisher eingesetzten Systeme, jedoch eine Anbindung an das Internet erfordert. Die bisherige Firewall (FW) zum Internet ist aufgrund vieler Kommunikationsanforderungen löcherig wie ein Schweizer Käse. Daher soll über eine Risikoanalyse ermittelt werden, ob die Einrichtung einer dedizierten FW für das neue System sinnvoll ist. Folgende Daten liegen vor: </w:t>
      </w:r>
    </w:p>
    <w:p w14:paraId="505BAA4C" w14:textId="77777777" w:rsidR="00C5580F" w:rsidRDefault="003C2BE1">
      <w:pPr>
        <w:numPr>
          <w:ilvl w:val="1"/>
          <w:numId w:val="1"/>
        </w:numPr>
        <w:spacing w:after="0"/>
        <w:ind w:hanging="267"/>
      </w:pPr>
      <w:r>
        <w:t xml:space="preserve">Für die neue FW werden Beschaffungskosten von € 100.000, Integrationskosten von € </w:t>
      </w:r>
      <w:proofErr w:type="gramStart"/>
      <w:r>
        <w:t>50.000 ,</w:t>
      </w:r>
      <w:proofErr w:type="gramEnd"/>
      <w:r>
        <w:t xml:space="preserve"> Wartungskosten (in den Folgejahren) in Höhe von 20% der </w:t>
      </w:r>
    </w:p>
    <w:p w14:paraId="67A0F6D4" w14:textId="77777777" w:rsidR="00C5580F" w:rsidRDefault="003C2BE1">
      <w:pPr>
        <w:spacing w:after="50"/>
        <w:ind w:left="560"/>
      </w:pPr>
      <w:r>
        <w:t xml:space="preserve">Beschaffungskosten und ein Betriebsaufwand von 2 Personentagen pro Monat eines Systemadministrators kalkuliert. </w:t>
      </w:r>
    </w:p>
    <w:p w14:paraId="252A1F53" w14:textId="77777777" w:rsidR="00C5580F" w:rsidRDefault="003C2BE1">
      <w:pPr>
        <w:numPr>
          <w:ilvl w:val="1"/>
          <w:numId w:val="1"/>
        </w:numPr>
        <w:spacing w:after="47"/>
        <w:ind w:hanging="267"/>
      </w:pPr>
      <w:r>
        <w:t xml:space="preserve">Ein Systemadministrator kostet dem Unternehmen rund 300€ pro Tag. </w:t>
      </w:r>
    </w:p>
    <w:p w14:paraId="5C0073BD" w14:textId="77777777" w:rsidR="00C5580F" w:rsidRDefault="003C2BE1">
      <w:pPr>
        <w:numPr>
          <w:ilvl w:val="1"/>
          <w:numId w:val="1"/>
        </w:numPr>
        <w:spacing w:after="50"/>
        <w:ind w:hanging="267"/>
      </w:pPr>
      <w:r>
        <w:t xml:space="preserve">Die Sicherheitsexperten rechnen damit, dass mit der bisherigen FW 70% der </w:t>
      </w:r>
      <w:r>
        <w:rPr>
          <w:u w:val="single" w:color="000000"/>
        </w:rPr>
        <w:t>erfolgreichen</w:t>
      </w:r>
      <w:r>
        <w:t xml:space="preserve"> Angriffe keinen Schaden verursachen, da sie rechtzeitig abgewehrt werden können oder harmlos sind. Bei 25% der erfolgreichen Angriffe wird für KIRSCHE mit einem mittleren Schaden von € 40.000 gerechnet. In den verbleibenden 5% der Fälle wird der Schaden inkl. Folgeschäden auf € 1.000.000 geschätzt.  </w:t>
      </w:r>
    </w:p>
    <w:p w14:paraId="18650988" w14:textId="77777777" w:rsidR="00C5580F" w:rsidRDefault="003C2BE1">
      <w:pPr>
        <w:numPr>
          <w:ilvl w:val="1"/>
          <w:numId w:val="1"/>
        </w:numPr>
        <w:spacing w:after="50"/>
        <w:ind w:hanging="267"/>
      </w:pPr>
      <w:r>
        <w:t xml:space="preserve">Des Weiteren rechnen die Experten damit, durch den Aufbau der neuen FW die Sicherheit um 80% zu erhöhen, d. h. die Wahrscheinlichkeit erfolgreicher Angriffe auf 20% gegenüber bisher zu verringern.  </w:t>
      </w:r>
    </w:p>
    <w:p w14:paraId="772B6126" w14:textId="77777777" w:rsidR="00C5580F" w:rsidRDefault="003C2BE1">
      <w:pPr>
        <w:numPr>
          <w:ilvl w:val="1"/>
          <w:numId w:val="1"/>
        </w:numPr>
        <w:ind w:hanging="267"/>
      </w:pPr>
      <w:r>
        <w:t xml:space="preserve">Laut Firmenstatistik gab es in den letzten 5 Jahren 8 Ereignisse eines erfolgreichen Angriffs Unbefugter aus dem Internet. Mit einem Rückgang ist nicht zu rechnen. </w:t>
      </w:r>
    </w:p>
    <w:p w14:paraId="563AD83A" w14:textId="4D79D9CB" w:rsidR="00C5580F" w:rsidRDefault="003C2BE1">
      <w:pPr>
        <w:ind w:left="-5"/>
      </w:pPr>
      <w:r>
        <w:t xml:space="preserve">Als Chief Information Officer von JOGHURT sollen Sie jetzt entscheiden, ob eine neue FW für KIRSCHE eingesetzt wird. </w:t>
      </w:r>
    </w:p>
    <w:p w14:paraId="56A5121E" w14:textId="6278C91E" w:rsidR="003C6012" w:rsidRDefault="003C6012" w:rsidP="003C6012">
      <w:pPr>
        <w:tabs>
          <w:tab w:val="left" w:pos="6636"/>
        </w:tabs>
        <w:ind w:left="-5"/>
      </w:pPr>
      <w:r>
        <w:t>Schaden der in den letzten fünf Jahren entstanden ist beträgt 0,4*1000000 + 2*40000</w:t>
      </w:r>
      <w:r w:rsidR="007F38BB">
        <w:t xml:space="preserve"> =480000€</w:t>
      </w:r>
    </w:p>
    <w:p w14:paraId="4EC87D0F" w14:textId="03ECD4D5" w:rsidR="007F38BB" w:rsidRDefault="007F38BB" w:rsidP="003C6012">
      <w:pPr>
        <w:tabs>
          <w:tab w:val="left" w:pos="6636"/>
        </w:tabs>
        <w:ind w:left="-5"/>
      </w:pPr>
      <w:r>
        <w:t>Kosten für die neue Firewall betragen = 100000+50000+x*20000+300*24*x (x= Jahr)</w:t>
      </w:r>
    </w:p>
    <w:p w14:paraId="2A8618CA" w14:textId="77C50441" w:rsidR="00C5580F" w:rsidRDefault="003C2BE1">
      <w:pPr>
        <w:ind w:left="-5"/>
      </w:pPr>
      <w:r>
        <w:t xml:space="preserve">Falls Sie sich für den Einsatz einer neuen FW entscheiden, möchte der Vorstand genau wissen, nach welcher Zeit (Jahre, Monate) sich das neue System bezahlt gemacht hat. </w:t>
      </w:r>
    </w:p>
    <w:p w14:paraId="5C41320A" w14:textId="605E94DC" w:rsidR="007F38BB" w:rsidRDefault="007F38BB">
      <w:pPr>
        <w:ind w:left="-5"/>
      </w:pPr>
      <w:proofErr w:type="gramStart"/>
      <w:r>
        <w:t xml:space="preserve">Break </w:t>
      </w:r>
      <w:proofErr w:type="spellStart"/>
      <w:r>
        <w:t>even</w:t>
      </w:r>
      <w:proofErr w:type="spellEnd"/>
      <w:proofErr w:type="gramEnd"/>
      <w:r>
        <w:t xml:space="preserve"> bei 150000 + 27200*x = 480000</w:t>
      </w:r>
    </w:p>
    <w:p w14:paraId="2781AEA4" w14:textId="5EA31E93" w:rsidR="0093774F" w:rsidRDefault="0093774F">
      <w:pPr>
        <w:ind w:left="-5"/>
      </w:pPr>
      <w:r>
        <w:tab/>
      </w:r>
      <w:r>
        <w:tab/>
      </w:r>
      <w:r>
        <w:tab/>
      </w:r>
      <w:r>
        <w:tab/>
        <w:t>27200x = 330000</w:t>
      </w:r>
    </w:p>
    <w:p w14:paraId="3CF71992" w14:textId="1705A653" w:rsidR="0093774F" w:rsidRDefault="0093774F" w:rsidP="00D460E3">
      <w:pPr>
        <w:ind w:left="-5"/>
      </w:pPr>
      <w:r>
        <w:tab/>
      </w:r>
      <w:r>
        <w:tab/>
      </w:r>
      <w:r>
        <w:tab/>
      </w:r>
      <w:r>
        <w:tab/>
        <w:t>x = 12,123…</w:t>
      </w:r>
      <w:r w:rsidR="00D460E3">
        <w:t xml:space="preserve"> Jahre</w:t>
      </w:r>
    </w:p>
    <w:p w14:paraId="7571D08D" w14:textId="77777777" w:rsidR="00C5580F" w:rsidRDefault="003C2BE1">
      <w:pPr>
        <w:numPr>
          <w:ilvl w:val="0"/>
          <w:numId w:val="1"/>
        </w:numPr>
        <w:ind w:hanging="332"/>
      </w:pPr>
      <w:r>
        <w:t xml:space="preserve">Schadenshöhe und Eintrittswahrscheinlichkeit seien für ein mittelständiges Unternehmen folgendermaßen festgelegt: </w:t>
      </w:r>
    </w:p>
    <w:p w14:paraId="2A5AA2E4" w14:textId="77777777" w:rsidR="00C5580F" w:rsidRDefault="003C2BE1">
      <w:pPr>
        <w:spacing w:after="0" w:line="259" w:lineRule="auto"/>
        <w:ind w:left="0" w:firstLine="0"/>
      </w:pPr>
      <w:r>
        <w:t xml:space="preserve"> </w:t>
      </w:r>
    </w:p>
    <w:tbl>
      <w:tblPr>
        <w:tblStyle w:val="TableGrid"/>
        <w:tblW w:w="8830" w:type="dxa"/>
        <w:tblInd w:w="331" w:type="dxa"/>
        <w:tblLook w:val="04A0" w:firstRow="1" w:lastRow="0" w:firstColumn="1" w:lastColumn="0" w:noHBand="0" w:noVBand="1"/>
      </w:tblPr>
      <w:tblGrid>
        <w:gridCol w:w="2719"/>
        <w:gridCol w:w="6583"/>
      </w:tblGrid>
      <w:tr w:rsidR="00C5580F" w14:paraId="7FB554F6" w14:textId="77777777">
        <w:trPr>
          <w:trHeight w:val="2030"/>
        </w:trPr>
        <w:tc>
          <w:tcPr>
            <w:tcW w:w="4265" w:type="dxa"/>
            <w:tcBorders>
              <w:top w:val="nil"/>
              <w:left w:val="nil"/>
              <w:bottom w:val="nil"/>
              <w:right w:val="nil"/>
            </w:tcBorders>
          </w:tcPr>
          <w:p w14:paraId="7227CD6E" w14:textId="77777777" w:rsidR="00C5580F" w:rsidRDefault="00C5580F">
            <w:pPr>
              <w:spacing w:after="0" w:line="259" w:lineRule="auto"/>
              <w:ind w:left="-1464" w:right="166" w:firstLine="0"/>
            </w:pPr>
          </w:p>
          <w:tbl>
            <w:tblPr>
              <w:tblStyle w:val="TableGrid"/>
              <w:tblW w:w="4099" w:type="dxa"/>
              <w:tblInd w:w="0" w:type="dxa"/>
              <w:tblCellMar>
                <w:left w:w="107" w:type="dxa"/>
                <w:bottom w:w="9" w:type="dxa"/>
                <w:right w:w="115" w:type="dxa"/>
              </w:tblCellMar>
              <w:tblLook w:val="04A0" w:firstRow="1" w:lastRow="0" w:firstColumn="1" w:lastColumn="0" w:noHBand="0" w:noVBand="1"/>
            </w:tblPr>
            <w:tblGrid>
              <w:gridCol w:w="2592"/>
              <w:gridCol w:w="1507"/>
            </w:tblGrid>
            <w:tr w:rsidR="00C5580F" w14:paraId="4B4B1E61" w14:textId="77777777">
              <w:trPr>
                <w:trHeight w:val="406"/>
              </w:trPr>
              <w:tc>
                <w:tcPr>
                  <w:tcW w:w="2592" w:type="dxa"/>
                  <w:tcBorders>
                    <w:top w:val="single" w:sz="4" w:space="0" w:color="000000"/>
                    <w:left w:val="single" w:sz="4" w:space="0" w:color="000000"/>
                    <w:bottom w:val="single" w:sz="4" w:space="0" w:color="000000"/>
                    <w:right w:val="single" w:sz="4" w:space="0" w:color="000000"/>
                  </w:tcBorders>
                  <w:vAlign w:val="bottom"/>
                </w:tcPr>
                <w:p w14:paraId="7C00F589" w14:textId="77777777" w:rsidR="00C5580F" w:rsidRDefault="003C2BE1">
                  <w:pPr>
                    <w:spacing w:after="0" w:line="259" w:lineRule="auto"/>
                    <w:ind w:left="1" w:firstLine="0"/>
                  </w:pPr>
                  <w:r>
                    <w:t xml:space="preserve">Schadenshöhen </w:t>
                  </w:r>
                </w:p>
              </w:tc>
              <w:tc>
                <w:tcPr>
                  <w:tcW w:w="1507" w:type="dxa"/>
                  <w:tcBorders>
                    <w:top w:val="single" w:sz="4" w:space="0" w:color="000000"/>
                    <w:left w:val="single" w:sz="4" w:space="0" w:color="000000"/>
                    <w:bottom w:val="single" w:sz="4" w:space="0" w:color="000000"/>
                    <w:right w:val="single" w:sz="4" w:space="0" w:color="000000"/>
                  </w:tcBorders>
                  <w:vAlign w:val="bottom"/>
                </w:tcPr>
                <w:p w14:paraId="4BD87D48" w14:textId="77777777" w:rsidR="00C5580F" w:rsidRDefault="003C2BE1">
                  <w:pPr>
                    <w:spacing w:after="0" w:line="259" w:lineRule="auto"/>
                    <w:ind w:left="0" w:firstLine="0"/>
                  </w:pPr>
                  <w:r>
                    <w:t xml:space="preserve"> </w:t>
                  </w:r>
                </w:p>
              </w:tc>
            </w:tr>
            <w:tr w:rsidR="00C5580F" w14:paraId="182163A0" w14:textId="77777777">
              <w:trPr>
                <w:trHeight w:val="406"/>
              </w:trPr>
              <w:tc>
                <w:tcPr>
                  <w:tcW w:w="2592" w:type="dxa"/>
                  <w:tcBorders>
                    <w:top w:val="single" w:sz="4" w:space="0" w:color="000000"/>
                    <w:left w:val="single" w:sz="4" w:space="0" w:color="000000"/>
                    <w:bottom w:val="single" w:sz="4" w:space="0" w:color="000000"/>
                    <w:right w:val="single" w:sz="4" w:space="0" w:color="000000"/>
                  </w:tcBorders>
                  <w:vAlign w:val="bottom"/>
                </w:tcPr>
                <w:p w14:paraId="1BD9464F" w14:textId="77777777" w:rsidR="00C5580F" w:rsidRDefault="003C2BE1">
                  <w:pPr>
                    <w:spacing w:after="0" w:line="259" w:lineRule="auto"/>
                    <w:ind w:left="1" w:firstLine="0"/>
                  </w:pPr>
                  <w:r>
                    <w:t xml:space="preserve">S &lt;1000€ </w:t>
                  </w:r>
                </w:p>
              </w:tc>
              <w:tc>
                <w:tcPr>
                  <w:tcW w:w="1507" w:type="dxa"/>
                  <w:tcBorders>
                    <w:top w:val="single" w:sz="4" w:space="0" w:color="000000"/>
                    <w:left w:val="single" w:sz="4" w:space="0" w:color="000000"/>
                    <w:bottom w:val="single" w:sz="4" w:space="0" w:color="000000"/>
                    <w:right w:val="single" w:sz="4" w:space="0" w:color="000000"/>
                  </w:tcBorders>
                  <w:vAlign w:val="bottom"/>
                </w:tcPr>
                <w:p w14:paraId="796AFAB8" w14:textId="77777777" w:rsidR="00C5580F" w:rsidRDefault="003C2BE1">
                  <w:pPr>
                    <w:spacing w:after="0" w:line="259" w:lineRule="auto"/>
                    <w:ind w:left="1" w:firstLine="0"/>
                  </w:pPr>
                  <w:r>
                    <w:t xml:space="preserve">gering </w:t>
                  </w:r>
                </w:p>
              </w:tc>
            </w:tr>
            <w:tr w:rsidR="00C5580F" w14:paraId="7FFFA0FA" w14:textId="77777777">
              <w:trPr>
                <w:trHeight w:val="406"/>
              </w:trPr>
              <w:tc>
                <w:tcPr>
                  <w:tcW w:w="2592" w:type="dxa"/>
                  <w:tcBorders>
                    <w:top w:val="single" w:sz="4" w:space="0" w:color="000000"/>
                    <w:left w:val="single" w:sz="4" w:space="0" w:color="000000"/>
                    <w:bottom w:val="single" w:sz="4" w:space="0" w:color="000000"/>
                    <w:right w:val="single" w:sz="4" w:space="0" w:color="000000"/>
                  </w:tcBorders>
                  <w:vAlign w:val="bottom"/>
                </w:tcPr>
                <w:p w14:paraId="53F7B17D" w14:textId="77777777" w:rsidR="00C5580F" w:rsidRDefault="003C2BE1">
                  <w:pPr>
                    <w:spacing w:after="0" w:line="259" w:lineRule="auto"/>
                    <w:ind w:left="1" w:firstLine="0"/>
                  </w:pPr>
                  <w:r>
                    <w:t xml:space="preserve">1000€ &lt; S &lt; 10.000€ </w:t>
                  </w:r>
                </w:p>
              </w:tc>
              <w:tc>
                <w:tcPr>
                  <w:tcW w:w="1507" w:type="dxa"/>
                  <w:tcBorders>
                    <w:top w:val="single" w:sz="4" w:space="0" w:color="000000"/>
                    <w:left w:val="single" w:sz="4" w:space="0" w:color="000000"/>
                    <w:bottom w:val="single" w:sz="4" w:space="0" w:color="000000"/>
                    <w:right w:val="single" w:sz="4" w:space="0" w:color="000000"/>
                  </w:tcBorders>
                  <w:vAlign w:val="bottom"/>
                </w:tcPr>
                <w:p w14:paraId="6060E35F" w14:textId="77777777" w:rsidR="00C5580F" w:rsidRDefault="003C2BE1">
                  <w:pPr>
                    <w:spacing w:after="0" w:line="259" w:lineRule="auto"/>
                    <w:ind w:left="0" w:firstLine="0"/>
                  </w:pPr>
                  <w:r>
                    <w:t xml:space="preserve">mittel </w:t>
                  </w:r>
                </w:p>
              </w:tc>
            </w:tr>
            <w:tr w:rsidR="00C5580F" w14:paraId="15E1637C" w14:textId="77777777">
              <w:trPr>
                <w:trHeight w:val="406"/>
              </w:trPr>
              <w:tc>
                <w:tcPr>
                  <w:tcW w:w="2592" w:type="dxa"/>
                  <w:tcBorders>
                    <w:top w:val="single" w:sz="4" w:space="0" w:color="000000"/>
                    <w:left w:val="single" w:sz="4" w:space="0" w:color="000000"/>
                    <w:bottom w:val="single" w:sz="4" w:space="0" w:color="000000"/>
                    <w:right w:val="single" w:sz="4" w:space="0" w:color="000000"/>
                  </w:tcBorders>
                  <w:vAlign w:val="bottom"/>
                </w:tcPr>
                <w:p w14:paraId="0CCFA57D" w14:textId="77777777" w:rsidR="00C5580F" w:rsidRDefault="003C2BE1">
                  <w:pPr>
                    <w:spacing w:after="0" w:line="259" w:lineRule="auto"/>
                    <w:ind w:left="1" w:firstLine="0"/>
                  </w:pPr>
                  <w:r>
                    <w:t xml:space="preserve">10 T€ &lt; S &lt; 100 T€ </w:t>
                  </w:r>
                </w:p>
              </w:tc>
              <w:tc>
                <w:tcPr>
                  <w:tcW w:w="1507" w:type="dxa"/>
                  <w:tcBorders>
                    <w:top w:val="single" w:sz="4" w:space="0" w:color="000000"/>
                    <w:left w:val="single" w:sz="4" w:space="0" w:color="000000"/>
                    <w:bottom w:val="single" w:sz="4" w:space="0" w:color="000000"/>
                    <w:right w:val="single" w:sz="4" w:space="0" w:color="000000"/>
                  </w:tcBorders>
                  <w:vAlign w:val="bottom"/>
                </w:tcPr>
                <w:p w14:paraId="150C59E5" w14:textId="77777777" w:rsidR="00C5580F" w:rsidRDefault="003C2BE1">
                  <w:pPr>
                    <w:spacing w:after="0" w:line="259" w:lineRule="auto"/>
                    <w:ind w:left="1" w:firstLine="0"/>
                  </w:pPr>
                  <w:r>
                    <w:t xml:space="preserve">hoch </w:t>
                  </w:r>
                </w:p>
              </w:tc>
            </w:tr>
            <w:tr w:rsidR="00C5580F" w14:paraId="6D9F9E81" w14:textId="77777777">
              <w:trPr>
                <w:trHeight w:val="408"/>
              </w:trPr>
              <w:tc>
                <w:tcPr>
                  <w:tcW w:w="2592" w:type="dxa"/>
                  <w:tcBorders>
                    <w:top w:val="single" w:sz="4" w:space="0" w:color="000000"/>
                    <w:left w:val="single" w:sz="4" w:space="0" w:color="000000"/>
                    <w:bottom w:val="single" w:sz="4" w:space="0" w:color="000000"/>
                    <w:right w:val="single" w:sz="4" w:space="0" w:color="000000"/>
                  </w:tcBorders>
                  <w:vAlign w:val="bottom"/>
                </w:tcPr>
                <w:p w14:paraId="02B255DB" w14:textId="77777777" w:rsidR="00C5580F" w:rsidRDefault="003C2BE1">
                  <w:pPr>
                    <w:spacing w:after="0" w:line="259" w:lineRule="auto"/>
                    <w:ind w:left="1" w:firstLine="0"/>
                  </w:pPr>
                  <w:r>
                    <w:t xml:space="preserve">S &gt; 100T€ </w:t>
                  </w:r>
                </w:p>
              </w:tc>
              <w:tc>
                <w:tcPr>
                  <w:tcW w:w="1507" w:type="dxa"/>
                  <w:tcBorders>
                    <w:top w:val="single" w:sz="4" w:space="0" w:color="000000"/>
                    <w:left w:val="single" w:sz="4" w:space="0" w:color="000000"/>
                    <w:bottom w:val="single" w:sz="4" w:space="0" w:color="000000"/>
                    <w:right w:val="single" w:sz="4" w:space="0" w:color="000000"/>
                  </w:tcBorders>
                  <w:vAlign w:val="bottom"/>
                </w:tcPr>
                <w:p w14:paraId="0E9462D1" w14:textId="77777777" w:rsidR="00C5580F" w:rsidRDefault="003C2BE1">
                  <w:pPr>
                    <w:spacing w:after="0" w:line="259" w:lineRule="auto"/>
                    <w:ind w:left="0" w:firstLine="0"/>
                  </w:pPr>
                  <w:r>
                    <w:t xml:space="preserve">sehr hoch </w:t>
                  </w:r>
                </w:p>
              </w:tc>
            </w:tr>
          </w:tbl>
          <w:p w14:paraId="1F909CA6" w14:textId="77777777" w:rsidR="00C5580F" w:rsidRDefault="00C5580F">
            <w:pPr>
              <w:spacing w:after="160" w:line="259" w:lineRule="auto"/>
              <w:ind w:left="0" w:firstLine="0"/>
            </w:pPr>
          </w:p>
        </w:tc>
        <w:tc>
          <w:tcPr>
            <w:tcW w:w="4565" w:type="dxa"/>
            <w:tcBorders>
              <w:top w:val="nil"/>
              <w:left w:val="nil"/>
              <w:bottom w:val="nil"/>
              <w:right w:val="nil"/>
            </w:tcBorders>
          </w:tcPr>
          <w:p w14:paraId="09D6416F" w14:textId="77777777" w:rsidR="00C5580F" w:rsidRDefault="00C5580F">
            <w:pPr>
              <w:spacing w:after="0" w:line="259" w:lineRule="auto"/>
              <w:ind w:left="-5729" w:right="10294" w:firstLine="0"/>
            </w:pPr>
          </w:p>
          <w:tbl>
            <w:tblPr>
              <w:tblStyle w:val="TableGrid"/>
              <w:tblW w:w="4399" w:type="dxa"/>
              <w:tblInd w:w="166" w:type="dxa"/>
              <w:tblCellMar>
                <w:left w:w="108" w:type="dxa"/>
                <w:bottom w:w="9" w:type="dxa"/>
                <w:right w:w="70" w:type="dxa"/>
              </w:tblCellMar>
              <w:tblLook w:val="04A0" w:firstRow="1" w:lastRow="0" w:firstColumn="1" w:lastColumn="0" w:noHBand="0" w:noVBand="1"/>
            </w:tblPr>
            <w:tblGrid>
              <w:gridCol w:w="3045"/>
              <w:gridCol w:w="1354"/>
            </w:tblGrid>
            <w:tr w:rsidR="00C5580F" w14:paraId="23979F0B" w14:textId="77777777">
              <w:trPr>
                <w:trHeight w:val="406"/>
              </w:trPr>
              <w:tc>
                <w:tcPr>
                  <w:tcW w:w="3046" w:type="dxa"/>
                  <w:tcBorders>
                    <w:top w:val="single" w:sz="4" w:space="0" w:color="000000"/>
                    <w:left w:val="single" w:sz="4" w:space="0" w:color="000000"/>
                    <w:bottom w:val="single" w:sz="4" w:space="0" w:color="000000"/>
                    <w:right w:val="single" w:sz="4" w:space="0" w:color="000000"/>
                  </w:tcBorders>
                  <w:vAlign w:val="bottom"/>
                </w:tcPr>
                <w:p w14:paraId="7B98EA7B" w14:textId="77777777" w:rsidR="00C5580F" w:rsidRDefault="003C2BE1">
                  <w:pPr>
                    <w:spacing w:after="0" w:line="259" w:lineRule="auto"/>
                    <w:ind w:left="0" w:firstLine="0"/>
                  </w:pPr>
                  <w:r>
                    <w:t xml:space="preserve">Eintrittswahrscheinlichkeit </w:t>
                  </w:r>
                </w:p>
              </w:tc>
              <w:tc>
                <w:tcPr>
                  <w:tcW w:w="1354" w:type="dxa"/>
                  <w:tcBorders>
                    <w:top w:val="single" w:sz="4" w:space="0" w:color="000000"/>
                    <w:left w:val="single" w:sz="4" w:space="0" w:color="000000"/>
                    <w:bottom w:val="single" w:sz="4" w:space="0" w:color="000000"/>
                    <w:right w:val="single" w:sz="4" w:space="0" w:color="000000"/>
                  </w:tcBorders>
                  <w:vAlign w:val="bottom"/>
                </w:tcPr>
                <w:p w14:paraId="34686280" w14:textId="77777777" w:rsidR="00C5580F" w:rsidRDefault="003C2BE1">
                  <w:pPr>
                    <w:spacing w:after="0" w:line="259" w:lineRule="auto"/>
                    <w:ind w:left="3" w:firstLine="0"/>
                  </w:pPr>
                  <w:r>
                    <w:t xml:space="preserve"> </w:t>
                  </w:r>
                </w:p>
              </w:tc>
            </w:tr>
            <w:tr w:rsidR="00C5580F" w14:paraId="4F8E9661" w14:textId="77777777">
              <w:trPr>
                <w:trHeight w:val="406"/>
              </w:trPr>
              <w:tc>
                <w:tcPr>
                  <w:tcW w:w="3046" w:type="dxa"/>
                  <w:tcBorders>
                    <w:top w:val="single" w:sz="4" w:space="0" w:color="000000"/>
                    <w:left w:val="single" w:sz="4" w:space="0" w:color="000000"/>
                    <w:bottom w:val="single" w:sz="4" w:space="0" w:color="000000"/>
                    <w:right w:val="single" w:sz="4" w:space="0" w:color="000000"/>
                  </w:tcBorders>
                  <w:vAlign w:val="bottom"/>
                </w:tcPr>
                <w:p w14:paraId="0ABD3AF9" w14:textId="77777777" w:rsidR="00C5580F" w:rsidRDefault="003C2BE1">
                  <w:pPr>
                    <w:spacing w:after="0" w:line="259" w:lineRule="auto"/>
                    <w:ind w:left="1" w:firstLine="0"/>
                  </w:pPr>
                  <w:r>
                    <w:t xml:space="preserve">ca. alle 5 Jahre </w:t>
                  </w:r>
                </w:p>
              </w:tc>
              <w:tc>
                <w:tcPr>
                  <w:tcW w:w="1354" w:type="dxa"/>
                  <w:tcBorders>
                    <w:top w:val="single" w:sz="4" w:space="0" w:color="000000"/>
                    <w:left w:val="single" w:sz="4" w:space="0" w:color="000000"/>
                    <w:bottom w:val="single" w:sz="4" w:space="0" w:color="000000"/>
                    <w:right w:val="single" w:sz="4" w:space="0" w:color="000000"/>
                  </w:tcBorders>
                  <w:vAlign w:val="bottom"/>
                </w:tcPr>
                <w:p w14:paraId="188C0AFF" w14:textId="77777777" w:rsidR="00C5580F" w:rsidRDefault="003C2BE1">
                  <w:pPr>
                    <w:spacing w:after="0" w:line="259" w:lineRule="auto"/>
                    <w:ind w:left="4" w:firstLine="0"/>
                  </w:pPr>
                  <w:r>
                    <w:t xml:space="preserve">selten </w:t>
                  </w:r>
                </w:p>
              </w:tc>
            </w:tr>
            <w:tr w:rsidR="00C5580F" w14:paraId="5D2A8BF2" w14:textId="77777777">
              <w:trPr>
                <w:trHeight w:val="406"/>
              </w:trPr>
              <w:tc>
                <w:tcPr>
                  <w:tcW w:w="3046" w:type="dxa"/>
                  <w:tcBorders>
                    <w:top w:val="single" w:sz="4" w:space="0" w:color="000000"/>
                    <w:left w:val="single" w:sz="4" w:space="0" w:color="000000"/>
                    <w:bottom w:val="single" w:sz="4" w:space="0" w:color="000000"/>
                    <w:right w:val="single" w:sz="4" w:space="0" w:color="000000"/>
                  </w:tcBorders>
                  <w:vAlign w:val="bottom"/>
                </w:tcPr>
                <w:p w14:paraId="2C2BD47E" w14:textId="77777777" w:rsidR="00C5580F" w:rsidRDefault="003C2BE1">
                  <w:pPr>
                    <w:spacing w:after="0" w:line="259" w:lineRule="auto"/>
                    <w:ind w:left="1" w:firstLine="0"/>
                  </w:pPr>
                  <w:r>
                    <w:t xml:space="preserve">ca. jährlich </w:t>
                  </w:r>
                </w:p>
              </w:tc>
              <w:tc>
                <w:tcPr>
                  <w:tcW w:w="1354" w:type="dxa"/>
                  <w:tcBorders>
                    <w:top w:val="single" w:sz="4" w:space="0" w:color="000000"/>
                    <w:left w:val="single" w:sz="4" w:space="0" w:color="000000"/>
                    <w:bottom w:val="single" w:sz="4" w:space="0" w:color="000000"/>
                    <w:right w:val="single" w:sz="4" w:space="0" w:color="000000"/>
                  </w:tcBorders>
                  <w:vAlign w:val="bottom"/>
                </w:tcPr>
                <w:p w14:paraId="2883A3AA" w14:textId="77777777" w:rsidR="00C5580F" w:rsidRDefault="003C2BE1">
                  <w:pPr>
                    <w:spacing w:after="0" w:line="259" w:lineRule="auto"/>
                    <w:ind w:left="3" w:firstLine="0"/>
                    <w:jc w:val="both"/>
                  </w:pPr>
                  <w:r>
                    <w:t xml:space="preserve">manchmal </w:t>
                  </w:r>
                </w:p>
              </w:tc>
            </w:tr>
            <w:tr w:rsidR="00C5580F" w14:paraId="07C21C3E" w14:textId="77777777">
              <w:trPr>
                <w:trHeight w:val="406"/>
              </w:trPr>
              <w:tc>
                <w:tcPr>
                  <w:tcW w:w="3046" w:type="dxa"/>
                  <w:tcBorders>
                    <w:top w:val="single" w:sz="4" w:space="0" w:color="000000"/>
                    <w:left w:val="single" w:sz="4" w:space="0" w:color="000000"/>
                    <w:bottom w:val="single" w:sz="4" w:space="0" w:color="000000"/>
                    <w:right w:val="single" w:sz="4" w:space="0" w:color="000000"/>
                  </w:tcBorders>
                  <w:vAlign w:val="bottom"/>
                </w:tcPr>
                <w:p w14:paraId="44479EED" w14:textId="77777777" w:rsidR="00C5580F" w:rsidRDefault="003C2BE1">
                  <w:pPr>
                    <w:spacing w:after="0" w:line="259" w:lineRule="auto"/>
                    <w:ind w:left="1" w:firstLine="0"/>
                  </w:pPr>
                  <w:proofErr w:type="spellStart"/>
                  <w:proofErr w:type="gramStart"/>
                  <w:r>
                    <w:t>ca.monatlich</w:t>
                  </w:r>
                  <w:proofErr w:type="spellEnd"/>
                  <w:proofErr w:type="gramEnd"/>
                  <w:r>
                    <w:t xml:space="preserve"> </w:t>
                  </w:r>
                </w:p>
              </w:tc>
              <w:tc>
                <w:tcPr>
                  <w:tcW w:w="1354" w:type="dxa"/>
                  <w:tcBorders>
                    <w:top w:val="single" w:sz="4" w:space="0" w:color="000000"/>
                    <w:left w:val="single" w:sz="4" w:space="0" w:color="000000"/>
                    <w:bottom w:val="single" w:sz="4" w:space="0" w:color="000000"/>
                    <w:right w:val="single" w:sz="4" w:space="0" w:color="000000"/>
                  </w:tcBorders>
                  <w:vAlign w:val="bottom"/>
                </w:tcPr>
                <w:p w14:paraId="0AA8C60A" w14:textId="77777777" w:rsidR="00C5580F" w:rsidRDefault="003C2BE1">
                  <w:pPr>
                    <w:spacing w:after="0" w:line="259" w:lineRule="auto"/>
                    <w:ind w:left="3" w:firstLine="0"/>
                  </w:pPr>
                  <w:r>
                    <w:t xml:space="preserve">oft </w:t>
                  </w:r>
                </w:p>
              </w:tc>
            </w:tr>
          </w:tbl>
          <w:p w14:paraId="3CC22940" w14:textId="77777777" w:rsidR="00C5580F" w:rsidRDefault="00C5580F">
            <w:pPr>
              <w:spacing w:after="160" w:line="259" w:lineRule="auto"/>
              <w:ind w:left="0" w:firstLine="0"/>
            </w:pPr>
          </w:p>
        </w:tc>
      </w:tr>
    </w:tbl>
    <w:p w14:paraId="6A8963F7" w14:textId="77777777" w:rsidR="00C5580F" w:rsidRDefault="003C2BE1">
      <w:pPr>
        <w:spacing w:after="96" w:line="259" w:lineRule="auto"/>
        <w:ind w:left="0" w:firstLine="0"/>
      </w:pPr>
      <w:r>
        <w:lastRenderedPageBreak/>
        <w:t xml:space="preserve"> </w:t>
      </w:r>
    </w:p>
    <w:p w14:paraId="33CCEBA6" w14:textId="77777777" w:rsidR="00C5580F" w:rsidRDefault="003C2BE1">
      <w:pPr>
        <w:ind w:left="-5"/>
      </w:pPr>
      <w:r>
        <w:t xml:space="preserve">Die Risiken werden gemäß der folgenden Tabelle skaliert: </w:t>
      </w:r>
    </w:p>
    <w:p w14:paraId="57790EE1" w14:textId="77777777" w:rsidR="00C5580F" w:rsidRDefault="003C2BE1">
      <w:pPr>
        <w:spacing w:after="0" w:line="259" w:lineRule="auto"/>
        <w:ind w:left="0" w:firstLine="0"/>
      </w:pPr>
      <w:r>
        <w:t xml:space="preserve"> </w:t>
      </w:r>
    </w:p>
    <w:tbl>
      <w:tblPr>
        <w:tblStyle w:val="TableGrid"/>
        <w:tblW w:w="7370" w:type="dxa"/>
        <w:tblInd w:w="881" w:type="dxa"/>
        <w:tblCellMar>
          <w:left w:w="107" w:type="dxa"/>
          <w:bottom w:w="9" w:type="dxa"/>
          <w:right w:w="115" w:type="dxa"/>
        </w:tblCellMar>
        <w:tblLook w:val="04A0" w:firstRow="1" w:lastRow="0" w:firstColumn="1" w:lastColumn="0" w:noHBand="0" w:noVBand="1"/>
      </w:tblPr>
      <w:tblGrid>
        <w:gridCol w:w="2638"/>
        <w:gridCol w:w="4732"/>
      </w:tblGrid>
      <w:tr w:rsidR="00C5580F" w14:paraId="58D7B58B" w14:textId="77777777">
        <w:trPr>
          <w:trHeight w:val="406"/>
        </w:trPr>
        <w:tc>
          <w:tcPr>
            <w:tcW w:w="2638" w:type="dxa"/>
            <w:tcBorders>
              <w:top w:val="single" w:sz="4" w:space="0" w:color="000000"/>
              <w:left w:val="single" w:sz="4" w:space="0" w:color="000000"/>
              <w:bottom w:val="single" w:sz="4" w:space="0" w:color="000000"/>
              <w:right w:val="single" w:sz="4" w:space="0" w:color="000000"/>
            </w:tcBorders>
            <w:vAlign w:val="bottom"/>
          </w:tcPr>
          <w:p w14:paraId="5A3CA3D4" w14:textId="77777777" w:rsidR="00C5580F" w:rsidRDefault="003C2BE1">
            <w:pPr>
              <w:spacing w:after="0" w:line="259" w:lineRule="auto"/>
              <w:ind w:left="1" w:firstLine="0"/>
            </w:pPr>
            <w:r>
              <w:t xml:space="preserve">geringes Risiko  </w:t>
            </w:r>
          </w:p>
        </w:tc>
        <w:tc>
          <w:tcPr>
            <w:tcW w:w="4733" w:type="dxa"/>
            <w:tcBorders>
              <w:top w:val="single" w:sz="4" w:space="0" w:color="000000"/>
              <w:left w:val="single" w:sz="4" w:space="0" w:color="000000"/>
              <w:bottom w:val="single" w:sz="4" w:space="0" w:color="000000"/>
              <w:right w:val="single" w:sz="4" w:space="0" w:color="000000"/>
            </w:tcBorders>
            <w:vAlign w:val="bottom"/>
          </w:tcPr>
          <w:p w14:paraId="6365F0E7" w14:textId="77777777" w:rsidR="00C5580F" w:rsidRDefault="003C2BE1">
            <w:pPr>
              <w:spacing w:after="0" w:line="259" w:lineRule="auto"/>
              <w:ind w:left="2" w:firstLine="0"/>
            </w:pPr>
            <w:r>
              <w:t xml:space="preserve">Risiko &lt; 5000 € Schaden pro Jahr </w:t>
            </w:r>
          </w:p>
        </w:tc>
      </w:tr>
      <w:tr w:rsidR="00C5580F" w14:paraId="4932B7B3" w14:textId="77777777">
        <w:trPr>
          <w:trHeight w:val="406"/>
        </w:trPr>
        <w:tc>
          <w:tcPr>
            <w:tcW w:w="2638" w:type="dxa"/>
            <w:tcBorders>
              <w:top w:val="single" w:sz="4" w:space="0" w:color="000000"/>
              <w:left w:val="single" w:sz="4" w:space="0" w:color="000000"/>
              <w:bottom w:val="single" w:sz="4" w:space="0" w:color="000000"/>
              <w:right w:val="single" w:sz="4" w:space="0" w:color="000000"/>
            </w:tcBorders>
            <w:vAlign w:val="bottom"/>
          </w:tcPr>
          <w:p w14:paraId="665C775A" w14:textId="77777777" w:rsidR="00C5580F" w:rsidRDefault="003C2BE1">
            <w:pPr>
              <w:spacing w:after="0" w:line="259" w:lineRule="auto"/>
              <w:ind w:left="1" w:firstLine="0"/>
            </w:pPr>
            <w:r>
              <w:t xml:space="preserve">mittleres Risiko </w:t>
            </w:r>
          </w:p>
        </w:tc>
        <w:tc>
          <w:tcPr>
            <w:tcW w:w="4733" w:type="dxa"/>
            <w:tcBorders>
              <w:top w:val="single" w:sz="4" w:space="0" w:color="000000"/>
              <w:left w:val="single" w:sz="4" w:space="0" w:color="000000"/>
              <w:bottom w:val="single" w:sz="4" w:space="0" w:color="000000"/>
              <w:right w:val="single" w:sz="4" w:space="0" w:color="000000"/>
            </w:tcBorders>
            <w:vAlign w:val="bottom"/>
          </w:tcPr>
          <w:p w14:paraId="045B9A15" w14:textId="77777777" w:rsidR="00C5580F" w:rsidRDefault="003C2BE1">
            <w:pPr>
              <w:spacing w:after="0" w:line="259" w:lineRule="auto"/>
              <w:ind w:left="0" w:firstLine="0"/>
            </w:pPr>
            <w:r>
              <w:t xml:space="preserve">5000€/Jahr &lt; Risiko &lt; 20.000 €/Jahr </w:t>
            </w:r>
          </w:p>
        </w:tc>
      </w:tr>
      <w:tr w:rsidR="00C5580F" w14:paraId="47E4269C" w14:textId="77777777">
        <w:trPr>
          <w:trHeight w:val="406"/>
        </w:trPr>
        <w:tc>
          <w:tcPr>
            <w:tcW w:w="2638" w:type="dxa"/>
            <w:tcBorders>
              <w:top w:val="single" w:sz="4" w:space="0" w:color="000000"/>
              <w:left w:val="single" w:sz="4" w:space="0" w:color="000000"/>
              <w:bottom w:val="single" w:sz="4" w:space="0" w:color="000000"/>
              <w:right w:val="single" w:sz="4" w:space="0" w:color="000000"/>
            </w:tcBorders>
            <w:vAlign w:val="bottom"/>
          </w:tcPr>
          <w:p w14:paraId="39BE1DFA" w14:textId="77777777" w:rsidR="00C5580F" w:rsidRDefault="003C2BE1">
            <w:pPr>
              <w:spacing w:after="0" w:line="259" w:lineRule="auto"/>
              <w:ind w:left="1" w:firstLine="0"/>
            </w:pPr>
            <w:r>
              <w:t xml:space="preserve">Hohes Risiko </w:t>
            </w:r>
          </w:p>
        </w:tc>
        <w:tc>
          <w:tcPr>
            <w:tcW w:w="4733" w:type="dxa"/>
            <w:tcBorders>
              <w:top w:val="single" w:sz="4" w:space="0" w:color="000000"/>
              <w:left w:val="single" w:sz="4" w:space="0" w:color="000000"/>
              <w:bottom w:val="single" w:sz="4" w:space="0" w:color="000000"/>
              <w:right w:val="single" w:sz="4" w:space="0" w:color="000000"/>
            </w:tcBorders>
            <w:vAlign w:val="bottom"/>
          </w:tcPr>
          <w:p w14:paraId="4D90D264" w14:textId="77777777" w:rsidR="00C5580F" w:rsidRDefault="003C2BE1">
            <w:pPr>
              <w:spacing w:after="0" w:line="259" w:lineRule="auto"/>
              <w:ind w:left="0" w:firstLine="0"/>
            </w:pPr>
            <w:r>
              <w:t xml:space="preserve">Risiko &gt; 20.000€/Jahr </w:t>
            </w:r>
          </w:p>
        </w:tc>
      </w:tr>
    </w:tbl>
    <w:p w14:paraId="16AA182C" w14:textId="77777777" w:rsidR="00C5580F" w:rsidRDefault="003C2BE1">
      <w:pPr>
        <w:spacing w:after="96" w:line="259" w:lineRule="auto"/>
        <w:ind w:left="0" w:firstLine="0"/>
      </w:pPr>
      <w:r>
        <w:t xml:space="preserve"> </w:t>
      </w:r>
    </w:p>
    <w:p w14:paraId="166E203C" w14:textId="77777777" w:rsidR="00C5580F" w:rsidRDefault="003C2BE1">
      <w:pPr>
        <w:spacing w:after="310"/>
        <w:ind w:left="-5"/>
      </w:pPr>
      <w:r>
        <w:t xml:space="preserve">Geben Sie die genauen Risiken und Risikostufen in folgender Tabelle an: </w:t>
      </w:r>
    </w:p>
    <w:tbl>
      <w:tblPr>
        <w:tblStyle w:val="TableGrid"/>
        <w:tblW w:w="5253" w:type="dxa"/>
        <w:tblInd w:w="435" w:type="dxa"/>
        <w:tblLook w:val="04A0" w:firstRow="1" w:lastRow="0" w:firstColumn="1" w:lastColumn="0" w:noHBand="0" w:noVBand="1"/>
      </w:tblPr>
      <w:tblGrid>
        <w:gridCol w:w="282"/>
        <w:gridCol w:w="6822"/>
      </w:tblGrid>
      <w:tr w:rsidR="00C5580F" w14:paraId="75D0E176" w14:textId="77777777">
        <w:trPr>
          <w:trHeight w:val="3845"/>
        </w:trPr>
        <w:tc>
          <w:tcPr>
            <w:tcW w:w="457" w:type="dxa"/>
            <w:tcBorders>
              <w:top w:val="nil"/>
              <w:left w:val="nil"/>
              <w:bottom w:val="nil"/>
              <w:right w:val="nil"/>
            </w:tcBorders>
          </w:tcPr>
          <w:p w14:paraId="19D765E1" w14:textId="77777777" w:rsidR="00C5580F" w:rsidRDefault="003C2BE1">
            <w:pPr>
              <w:spacing w:after="0" w:line="259" w:lineRule="auto"/>
              <w:ind w:left="0" w:firstLine="0"/>
            </w:pPr>
            <w:r>
              <w:rPr>
                <w:rFonts w:ascii="Calibri" w:eastAsia="Calibri" w:hAnsi="Calibri" w:cs="Calibri"/>
                <w:noProof/>
                <w:sz w:val="22"/>
              </w:rPr>
              <mc:AlternateContent>
                <mc:Choice Requires="wpg">
                  <w:drawing>
                    <wp:inline distT="0" distB="0" distL="0" distR="0" wp14:anchorId="5F286EFF" wp14:editId="2D372460">
                      <wp:extent cx="179244" cy="1688592"/>
                      <wp:effectExtent l="0" t="0" r="0" b="0"/>
                      <wp:docPr id="41624" name="Group 41624"/>
                      <wp:cNvGraphicFramePr/>
                      <a:graphic xmlns:a="http://schemas.openxmlformats.org/drawingml/2006/main">
                        <a:graphicData uri="http://schemas.microsoft.com/office/word/2010/wordprocessingGroup">
                          <wpg:wgp>
                            <wpg:cNvGrpSpPr/>
                            <wpg:grpSpPr>
                              <a:xfrm>
                                <a:off x="0" y="0"/>
                                <a:ext cx="179244" cy="1688592"/>
                                <a:chOff x="0" y="0"/>
                                <a:chExt cx="179244" cy="1688592"/>
                              </a:xfrm>
                            </wpg:grpSpPr>
                            <wps:wsp>
                              <wps:cNvPr id="2025" name="Shape 2025"/>
                              <wps:cNvSpPr/>
                              <wps:spPr>
                                <a:xfrm>
                                  <a:off x="127428" y="0"/>
                                  <a:ext cx="51816" cy="1688592"/>
                                </a:xfrm>
                                <a:custGeom>
                                  <a:avLst/>
                                  <a:gdLst/>
                                  <a:ahLst/>
                                  <a:cxnLst/>
                                  <a:rect l="0" t="0" r="0" b="0"/>
                                  <a:pathLst>
                                    <a:path w="51816" h="1688592">
                                      <a:moveTo>
                                        <a:pt x="25908" y="0"/>
                                      </a:moveTo>
                                      <a:lnTo>
                                        <a:pt x="51816" y="51816"/>
                                      </a:lnTo>
                                      <a:lnTo>
                                        <a:pt x="35069" y="51816"/>
                                      </a:lnTo>
                                      <a:lnTo>
                                        <a:pt x="38100" y="1688592"/>
                                      </a:lnTo>
                                      <a:lnTo>
                                        <a:pt x="21336" y="1688592"/>
                                      </a:lnTo>
                                      <a:lnTo>
                                        <a:pt x="16789" y="51816"/>
                                      </a:lnTo>
                                      <a:lnTo>
                                        <a:pt x="0" y="51816"/>
                                      </a:ln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 name="Rectangle 2026"/>
                              <wps:cNvSpPr/>
                              <wps:spPr>
                                <a:xfrm rot="-5399999">
                                  <a:off x="-522927" y="753129"/>
                                  <a:ext cx="1217544" cy="171688"/>
                                </a:xfrm>
                                <a:prstGeom prst="rect">
                                  <a:avLst/>
                                </a:prstGeom>
                                <a:ln>
                                  <a:noFill/>
                                </a:ln>
                              </wps:spPr>
                              <wps:txbx>
                                <w:txbxContent>
                                  <w:p w14:paraId="651CCE1F" w14:textId="77777777" w:rsidR="00C5580F" w:rsidRDefault="003C2BE1">
                                    <w:pPr>
                                      <w:spacing w:after="160" w:line="259" w:lineRule="auto"/>
                                      <w:ind w:left="0" w:firstLine="0"/>
                                    </w:pPr>
                                    <w:r>
                                      <w:rPr>
                                        <w:sz w:val="22"/>
                                      </w:rPr>
                                      <w:t>Schadenshöhe</w:t>
                                    </w:r>
                                  </w:p>
                                </w:txbxContent>
                              </wps:txbx>
                              <wps:bodyPr horzOverflow="overflow" vert="horz" lIns="0" tIns="0" rIns="0" bIns="0" rtlCol="0">
                                <a:noAutofit/>
                              </wps:bodyPr>
                            </wps:wsp>
                          </wpg:wgp>
                        </a:graphicData>
                      </a:graphic>
                    </wp:inline>
                  </w:drawing>
                </mc:Choice>
                <mc:Fallback>
                  <w:pict>
                    <v:group w14:anchorId="5F286EFF" id="Group 41624" o:spid="_x0000_s1026" style="width:14.1pt;height:132.95pt;mso-position-horizontal-relative:char;mso-position-vertical-relative:line" coordsize="1792,1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">
                      <v:shape id="Shape 2025" o:spid="_x0000_s1027" style="position:absolute;left:1274;width:518;height:16885;visibility:visible;mso-wrap-style:square;v-text-anchor:top" coordsize="51816,168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" path="m25908,l51816,51816r-16747,l38100,1688592r-16764,l16789,51816,,51816,25908,xe" fillcolor="black" stroked="f" strokeweight="0">
                        <v:stroke miterlimit="83231f" joinstyle="miter"/>
                        <v:path arrowok="t" textboxrect="0,0,51816,1688592"/>
                      </v:shape>
                      <v:rect id="Rectangle 2026" o:spid="_x0000_s1028" style="position:absolute;left:-5230;top:7532;width:12175;height:17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" filled="f" stroked="f">
                        <v:textbox inset="0,0,0,0">
                          <w:txbxContent>
                            <w:p w14:paraId="651CCE1F" w14:textId="77777777" w:rsidR="00C5580F" w:rsidRDefault="003C2BE1">
                              <w:pPr>
                                <w:spacing w:after="160" w:line="259" w:lineRule="auto"/>
                                <w:ind w:left="0" w:firstLine="0"/>
                              </w:pPr>
                              <w:r>
                                <w:rPr>
                                  <w:sz w:val="22"/>
                                </w:rPr>
                                <w:t>Schadenshöhe</w:t>
                              </w:r>
                            </w:p>
                          </w:txbxContent>
                        </v:textbox>
                      </v:rect>
                      <w10:anchorlock/>
                    </v:group>
                  </w:pict>
                </mc:Fallback>
              </mc:AlternateContent>
            </w:r>
          </w:p>
        </w:tc>
        <w:tc>
          <w:tcPr>
            <w:tcW w:w="4795" w:type="dxa"/>
            <w:tcBorders>
              <w:top w:val="nil"/>
              <w:left w:val="nil"/>
              <w:bottom w:val="nil"/>
              <w:right w:val="nil"/>
            </w:tcBorders>
          </w:tcPr>
          <w:p w14:paraId="776C3889" w14:textId="77777777" w:rsidR="00C5580F" w:rsidRDefault="00C5580F">
            <w:pPr>
              <w:spacing w:after="0" w:line="259" w:lineRule="auto"/>
              <w:ind w:left="-2026" w:right="6821" w:firstLine="0"/>
            </w:pPr>
          </w:p>
          <w:tbl>
            <w:tblPr>
              <w:tblStyle w:val="TableGrid"/>
              <w:tblW w:w="4620" w:type="dxa"/>
              <w:tblInd w:w="175" w:type="dxa"/>
              <w:tblCellMar>
                <w:left w:w="134" w:type="dxa"/>
                <w:bottom w:w="192" w:type="dxa"/>
                <w:right w:w="115" w:type="dxa"/>
              </w:tblCellMar>
              <w:tblLook w:val="04A0" w:firstRow="1" w:lastRow="0" w:firstColumn="1" w:lastColumn="0" w:noHBand="0" w:noVBand="1"/>
            </w:tblPr>
            <w:tblGrid>
              <w:gridCol w:w="1138"/>
              <w:gridCol w:w="1174"/>
              <w:gridCol w:w="1154"/>
              <w:gridCol w:w="1154"/>
            </w:tblGrid>
            <w:tr w:rsidR="00C5580F" w14:paraId="5C8B428E" w14:textId="77777777">
              <w:trPr>
                <w:trHeight w:val="768"/>
              </w:trPr>
              <w:tc>
                <w:tcPr>
                  <w:tcW w:w="1137" w:type="dxa"/>
                  <w:tcBorders>
                    <w:top w:val="nil"/>
                    <w:left w:val="nil"/>
                    <w:bottom w:val="single" w:sz="5" w:space="0" w:color="000000"/>
                    <w:right w:val="double" w:sz="4" w:space="0" w:color="000000"/>
                  </w:tcBorders>
                  <w:vAlign w:val="center"/>
                </w:tcPr>
                <w:p w14:paraId="0DC1CAC5" w14:textId="77777777" w:rsidR="00C5580F" w:rsidRDefault="003C2BE1">
                  <w:pPr>
                    <w:spacing w:after="0" w:line="259" w:lineRule="auto"/>
                    <w:ind w:left="22" w:firstLine="0"/>
                  </w:pPr>
                  <w:r>
                    <w:rPr>
                      <w:sz w:val="19"/>
                    </w:rPr>
                    <w:t>sehr hoch</w:t>
                  </w:r>
                </w:p>
              </w:tc>
              <w:tc>
                <w:tcPr>
                  <w:tcW w:w="1174" w:type="dxa"/>
                  <w:tcBorders>
                    <w:top w:val="nil"/>
                    <w:left w:val="double" w:sz="4" w:space="0" w:color="000000"/>
                    <w:bottom w:val="single" w:sz="5" w:space="0" w:color="000000"/>
                    <w:right w:val="single" w:sz="5" w:space="0" w:color="000000"/>
                  </w:tcBorders>
                </w:tcPr>
                <w:p w14:paraId="5E8CA9BA" w14:textId="77777777" w:rsidR="00C5580F" w:rsidRDefault="00C5580F">
                  <w:pPr>
                    <w:spacing w:after="160" w:line="259" w:lineRule="auto"/>
                    <w:ind w:left="0" w:firstLine="0"/>
                  </w:pPr>
                </w:p>
              </w:tc>
              <w:tc>
                <w:tcPr>
                  <w:tcW w:w="1154" w:type="dxa"/>
                  <w:tcBorders>
                    <w:top w:val="nil"/>
                    <w:left w:val="single" w:sz="5" w:space="0" w:color="000000"/>
                    <w:bottom w:val="single" w:sz="5" w:space="0" w:color="000000"/>
                    <w:right w:val="single" w:sz="5" w:space="0" w:color="000000"/>
                  </w:tcBorders>
                </w:tcPr>
                <w:p w14:paraId="55582D52" w14:textId="77777777" w:rsidR="00C5580F" w:rsidRDefault="00C5580F">
                  <w:pPr>
                    <w:spacing w:after="160" w:line="259" w:lineRule="auto"/>
                    <w:ind w:left="0" w:firstLine="0"/>
                  </w:pPr>
                </w:p>
              </w:tc>
              <w:tc>
                <w:tcPr>
                  <w:tcW w:w="1154" w:type="dxa"/>
                  <w:tcBorders>
                    <w:top w:val="nil"/>
                    <w:left w:val="single" w:sz="5" w:space="0" w:color="000000"/>
                    <w:bottom w:val="single" w:sz="5" w:space="0" w:color="000000"/>
                    <w:right w:val="nil"/>
                  </w:tcBorders>
                </w:tcPr>
                <w:p w14:paraId="32CF7A15" w14:textId="77777777" w:rsidR="00C5580F" w:rsidRDefault="00C5580F">
                  <w:pPr>
                    <w:spacing w:after="160" w:line="259" w:lineRule="auto"/>
                    <w:ind w:left="0" w:firstLine="0"/>
                  </w:pPr>
                </w:p>
              </w:tc>
            </w:tr>
            <w:tr w:rsidR="00C5580F" w14:paraId="6A3C7EB7" w14:textId="77777777">
              <w:trPr>
                <w:trHeight w:val="770"/>
              </w:trPr>
              <w:tc>
                <w:tcPr>
                  <w:tcW w:w="1137" w:type="dxa"/>
                  <w:tcBorders>
                    <w:top w:val="single" w:sz="5" w:space="0" w:color="000000"/>
                    <w:left w:val="nil"/>
                    <w:bottom w:val="single" w:sz="5" w:space="0" w:color="000000"/>
                    <w:right w:val="double" w:sz="4" w:space="0" w:color="000000"/>
                  </w:tcBorders>
                  <w:vAlign w:val="center"/>
                </w:tcPr>
                <w:p w14:paraId="65853400" w14:textId="77777777" w:rsidR="00C5580F" w:rsidRDefault="003C2BE1">
                  <w:pPr>
                    <w:spacing w:after="0" w:line="259" w:lineRule="auto"/>
                    <w:ind w:left="2" w:firstLine="0"/>
                    <w:jc w:val="center"/>
                  </w:pPr>
                  <w:r>
                    <w:rPr>
                      <w:sz w:val="19"/>
                    </w:rPr>
                    <w:t>hoch</w:t>
                  </w:r>
                </w:p>
              </w:tc>
              <w:tc>
                <w:tcPr>
                  <w:tcW w:w="1174" w:type="dxa"/>
                  <w:tcBorders>
                    <w:top w:val="single" w:sz="5" w:space="0" w:color="000000"/>
                    <w:left w:val="double" w:sz="4" w:space="0" w:color="000000"/>
                    <w:bottom w:val="single" w:sz="5" w:space="0" w:color="000000"/>
                    <w:right w:val="single" w:sz="5" w:space="0" w:color="000000"/>
                  </w:tcBorders>
                </w:tcPr>
                <w:p w14:paraId="4228CBDA" w14:textId="77777777" w:rsidR="00C5580F" w:rsidRDefault="00C5580F">
                  <w:pPr>
                    <w:spacing w:after="160" w:line="259" w:lineRule="auto"/>
                    <w:ind w:left="0" w:firstLine="0"/>
                  </w:pPr>
                </w:p>
              </w:tc>
              <w:tc>
                <w:tcPr>
                  <w:tcW w:w="1154" w:type="dxa"/>
                  <w:tcBorders>
                    <w:top w:val="single" w:sz="5" w:space="0" w:color="000000"/>
                    <w:left w:val="single" w:sz="5" w:space="0" w:color="000000"/>
                    <w:bottom w:val="single" w:sz="5" w:space="0" w:color="000000"/>
                    <w:right w:val="single" w:sz="5" w:space="0" w:color="000000"/>
                  </w:tcBorders>
                </w:tcPr>
                <w:p w14:paraId="32213A98" w14:textId="77777777" w:rsidR="00C5580F" w:rsidRDefault="00C5580F">
                  <w:pPr>
                    <w:spacing w:after="160" w:line="259" w:lineRule="auto"/>
                    <w:ind w:left="0" w:firstLine="0"/>
                  </w:pPr>
                </w:p>
              </w:tc>
              <w:tc>
                <w:tcPr>
                  <w:tcW w:w="1154" w:type="dxa"/>
                  <w:tcBorders>
                    <w:top w:val="single" w:sz="5" w:space="0" w:color="000000"/>
                    <w:left w:val="single" w:sz="5" w:space="0" w:color="000000"/>
                    <w:bottom w:val="single" w:sz="5" w:space="0" w:color="000000"/>
                    <w:right w:val="nil"/>
                  </w:tcBorders>
                </w:tcPr>
                <w:p w14:paraId="3FD1AF3D" w14:textId="77777777" w:rsidR="00C5580F" w:rsidRDefault="00C5580F">
                  <w:pPr>
                    <w:spacing w:after="160" w:line="259" w:lineRule="auto"/>
                    <w:ind w:left="0" w:firstLine="0"/>
                  </w:pPr>
                </w:p>
              </w:tc>
            </w:tr>
            <w:tr w:rsidR="00C5580F" w14:paraId="3E726CD5" w14:textId="77777777">
              <w:trPr>
                <w:trHeight w:val="768"/>
              </w:trPr>
              <w:tc>
                <w:tcPr>
                  <w:tcW w:w="1137" w:type="dxa"/>
                  <w:tcBorders>
                    <w:top w:val="single" w:sz="5" w:space="0" w:color="000000"/>
                    <w:left w:val="nil"/>
                    <w:bottom w:val="single" w:sz="5" w:space="0" w:color="000000"/>
                    <w:right w:val="double" w:sz="4" w:space="0" w:color="000000"/>
                  </w:tcBorders>
                  <w:vAlign w:val="center"/>
                </w:tcPr>
                <w:p w14:paraId="2DD61E3B" w14:textId="77777777" w:rsidR="00C5580F" w:rsidRDefault="003C2BE1">
                  <w:pPr>
                    <w:spacing w:after="0" w:line="259" w:lineRule="auto"/>
                    <w:ind w:left="5" w:firstLine="0"/>
                    <w:jc w:val="center"/>
                  </w:pPr>
                  <w:r>
                    <w:rPr>
                      <w:sz w:val="19"/>
                    </w:rPr>
                    <w:t>mittel</w:t>
                  </w:r>
                </w:p>
              </w:tc>
              <w:tc>
                <w:tcPr>
                  <w:tcW w:w="1174" w:type="dxa"/>
                  <w:tcBorders>
                    <w:top w:val="single" w:sz="5" w:space="0" w:color="000000"/>
                    <w:left w:val="double" w:sz="4" w:space="0" w:color="000000"/>
                    <w:bottom w:val="single" w:sz="5" w:space="0" w:color="000000"/>
                    <w:right w:val="single" w:sz="5" w:space="0" w:color="000000"/>
                  </w:tcBorders>
                </w:tcPr>
                <w:p w14:paraId="0A52788E" w14:textId="77777777" w:rsidR="00C5580F" w:rsidRDefault="00C5580F">
                  <w:pPr>
                    <w:spacing w:after="160" w:line="259" w:lineRule="auto"/>
                    <w:ind w:left="0" w:firstLine="0"/>
                  </w:pPr>
                </w:p>
              </w:tc>
              <w:tc>
                <w:tcPr>
                  <w:tcW w:w="1154" w:type="dxa"/>
                  <w:tcBorders>
                    <w:top w:val="single" w:sz="5" w:space="0" w:color="000000"/>
                    <w:left w:val="single" w:sz="5" w:space="0" w:color="000000"/>
                    <w:bottom w:val="single" w:sz="5" w:space="0" w:color="000000"/>
                    <w:right w:val="single" w:sz="5" w:space="0" w:color="000000"/>
                  </w:tcBorders>
                </w:tcPr>
                <w:p w14:paraId="18E79F21" w14:textId="77777777" w:rsidR="00C5580F" w:rsidRDefault="00C5580F">
                  <w:pPr>
                    <w:spacing w:after="160" w:line="259" w:lineRule="auto"/>
                    <w:ind w:left="0" w:firstLine="0"/>
                  </w:pPr>
                </w:p>
              </w:tc>
              <w:tc>
                <w:tcPr>
                  <w:tcW w:w="1154" w:type="dxa"/>
                  <w:tcBorders>
                    <w:top w:val="single" w:sz="5" w:space="0" w:color="000000"/>
                    <w:left w:val="single" w:sz="5" w:space="0" w:color="000000"/>
                    <w:bottom w:val="single" w:sz="5" w:space="0" w:color="000000"/>
                    <w:right w:val="nil"/>
                  </w:tcBorders>
                </w:tcPr>
                <w:p w14:paraId="08D069AB" w14:textId="77777777" w:rsidR="00C5580F" w:rsidRDefault="00C5580F">
                  <w:pPr>
                    <w:spacing w:after="160" w:line="259" w:lineRule="auto"/>
                    <w:ind w:left="0" w:firstLine="0"/>
                  </w:pPr>
                </w:p>
              </w:tc>
            </w:tr>
            <w:tr w:rsidR="00C5580F" w14:paraId="282CEE57" w14:textId="77777777">
              <w:trPr>
                <w:trHeight w:val="691"/>
              </w:trPr>
              <w:tc>
                <w:tcPr>
                  <w:tcW w:w="1137" w:type="dxa"/>
                  <w:tcBorders>
                    <w:top w:val="single" w:sz="5" w:space="0" w:color="000000"/>
                    <w:left w:val="nil"/>
                    <w:bottom w:val="single" w:sz="4" w:space="0" w:color="000000"/>
                    <w:right w:val="double" w:sz="4" w:space="0" w:color="000000"/>
                  </w:tcBorders>
                  <w:vAlign w:val="bottom"/>
                </w:tcPr>
                <w:p w14:paraId="46C60B8F" w14:textId="77777777" w:rsidR="00C5580F" w:rsidRDefault="003C2BE1">
                  <w:pPr>
                    <w:spacing w:after="0" w:line="259" w:lineRule="auto"/>
                    <w:ind w:left="3" w:firstLine="0"/>
                    <w:jc w:val="center"/>
                  </w:pPr>
                  <w:r>
                    <w:rPr>
                      <w:sz w:val="19"/>
                    </w:rPr>
                    <w:t>gering</w:t>
                  </w:r>
                </w:p>
              </w:tc>
              <w:tc>
                <w:tcPr>
                  <w:tcW w:w="1174" w:type="dxa"/>
                  <w:tcBorders>
                    <w:top w:val="single" w:sz="5" w:space="0" w:color="000000"/>
                    <w:left w:val="double" w:sz="4" w:space="0" w:color="000000"/>
                    <w:bottom w:val="single" w:sz="4" w:space="0" w:color="000000"/>
                    <w:right w:val="single" w:sz="5" w:space="0" w:color="000000"/>
                  </w:tcBorders>
                </w:tcPr>
                <w:p w14:paraId="36B6412B" w14:textId="77777777" w:rsidR="00C5580F" w:rsidRDefault="00C5580F">
                  <w:pPr>
                    <w:spacing w:after="160" w:line="259" w:lineRule="auto"/>
                    <w:ind w:left="0" w:firstLine="0"/>
                  </w:pPr>
                </w:p>
              </w:tc>
              <w:tc>
                <w:tcPr>
                  <w:tcW w:w="1154" w:type="dxa"/>
                  <w:tcBorders>
                    <w:top w:val="single" w:sz="5" w:space="0" w:color="000000"/>
                    <w:left w:val="single" w:sz="5" w:space="0" w:color="000000"/>
                    <w:bottom w:val="single" w:sz="4" w:space="0" w:color="000000"/>
                    <w:right w:val="single" w:sz="5" w:space="0" w:color="000000"/>
                  </w:tcBorders>
                </w:tcPr>
                <w:p w14:paraId="08EEEEC2" w14:textId="77777777" w:rsidR="00C5580F" w:rsidRDefault="00C5580F">
                  <w:pPr>
                    <w:spacing w:after="160" w:line="259" w:lineRule="auto"/>
                    <w:ind w:left="0" w:firstLine="0"/>
                  </w:pPr>
                </w:p>
              </w:tc>
              <w:tc>
                <w:tcPr>
                  <w:tcW w:w="1154" w:type="dxa"/>
                  <w:tcBorders>
                    <w:top w:val="single" w:sz="5" w:space="0" w:color="000000"/>
                    <w:left w:val="single" w:sz="5" w:space="0" w:color="000000"/>
                    <w:bottom w:val="single" w:sz="4" w:space="0" w:color="000000"/>
                    <w:right w:val="nil"/>
                  </w:tcBorders>
                </w:tcPr>
                <w:p w14:paraId="514A3DAD" w14:textId="77777777" w:rsidR="00C5580F" w:rsidRDefault="00C5580F">
                  <w:pPr>
                    <w:spacing w:after="160" w:line="259" w:lineRule="auto"/>
                    <w:ind w:left="0" w:firstLine="0"/>
                  </w:pPr>
                </w:p>
              </w:tc>
            </w:tr>
            <w:tr w:rsidR="00C5580F" w14:paraId="116A66A1" w14:textId="77777777">
              <w:trPr>
                <w:trHeight w:val="79"/>
              </w:trPr>
              <w:tc>
                <w:tcPr>
                  <w:tcW w:w="1137" w:type="dxa"/>
                  <w:tcBorders>
                    <w:top w:val="single" w:sz="4" w:space="0" w:color="000000"/>
                    <w:left w:val="nil"/>
                    <w:bottom w:val="single" w:sz="5" w:space="0" w:color="000000"/>
                    <w:right w:val="double" w:sz="4" w:space="0" w:color="000000"/>
                  </w:tcBorders>
                </w:tcPr>
                <w:p w14:paraId="5EC046F0" w14:textId="77777777" w:rsidR="00C5580F" w:rsidRDefault="00C5580F">
                  <w:pPr>
                    <w:spacing w:after="160" w:line="259" w:lineRule="auto"/>
                    <w:ind w:left="0" w:firstLine="0"/>
                  </w:pPr>
                </w:p>
              </w:tc>
              <w:tc>
                <w:tcPr>
                  <w:tcW w:w="1174" w:type="dxa"/>
                  <w:tcBorders>
                    <w:top w:val="single" w:sz="4" w:space="0" w:color="000000"/>
                    <w:left w:val="double" w:sz="4" w:space="0" w:color="000000"/>
                    <w:bottom w:val="single" w:sz="5" w:space="0" w:color="000000"/>
                    <w:right w:val="single" w:sz="5" w:space="0" w:color="000000"/>
                  </w:tcBorders>
                </w:tcPr>
                <w:p w14:paraId="116E3C08" w14:textId="77777777" w:rsidR="00C5580F" w:rsidRDefault="00C5580F">
                  <w:pPr>
                    <w:spacing w:after="160" w:line="259" w:lineRule="auto"/>
                    <w:ind w:left="0" w:firstLine="0"/>
                  </w:pPr>
                </w:p>
              </w:tc>
              <w:tc>
                <w:tcPr>
                  <w:tcW w:w="1154" w:type="dxa"/>
                  <w:tcBorders>
                    <w:top w:val="single" w:sz="4" w:space="0" w:color="000000"/>
                    <w:left w:val="single" w:sz="5" w:space="0" w:color="000000"/>
                    <w:bottom w:val="single" w:sz="5" w:space="0" w:color="000000"/>
                    <w:right w:val="single" w:sz="5" w:space="0" w:color="000000"/>
                  </w:tcBorders>
                </w:tcPr>
                <w:p w14:paraId="4D01C663" w14:textId="77777777" w:rsidR="00C5580F" w:rsidRDefault="00C5580F">
                  <w:pPr>
                    <w:spacing w:after="160" w:line="259" w:lineRule="auto"/>
                    <w:ind w:left="0" w:firstLine="0"/>
                  </w:pPr>
                </w:p>
              </w:tc>
              <w:tc>
                <w:tcPr>
                  <w:tcW w:w="1154" w:type="dxa"/>
                  <w:tcBorders>
                    <w:top w:val="single" w:sz="4" w:space="0" w:color="000000"/>
                    <w:left w:val="single" w:sz="5" w:space="0" w:color="000000"/>
                    <w:bottom w:val="single" w:sz="5" w:space="0" w:color="000000"/>
                    <w:right w:val="nil"/>
                  </w:tcBorders>
                </w:tcPr>
                <w:p w14:paraId="5824A8BE" w14:textId="77777777" w:rsidR="00C5580F" w:rsidRDefault="00C5580F">
                  <w:pPr>
                    <w:spacing w:after="160" w:line="259" w:lineRule="auto"/>
                    <w:ind w:left="0" w:firstLine="0"/>
                  </w:pPr>
                </w:p>
              </w:tc>
            </w:tr>
            <w:tr w:rsidR="00C5580F" w14:paraId="5D7967E9" w14:textId="77777777">
              <w:trPr>
                <w:trHeight w:val="768"/>
              </w:trPr>
              <w:tc>
                <w:tcPr>
                  <w:tcW w:w="1137" w:type="dxa"/>
                  <w:tcBorders>
                    <w:top w:val="single" w:sz="5" w:space="0" w:color="000000"/>
                    <w:left w:val="nil"/>
                    <w:bottom w:val="nil"/>
                    <w:right w:val="double" w:sz="4" w:space="0" w:color="000000"/>
                  </w:tcBorders>
                </w:tcPr>
                <w:p w14:paraId="39EFEDA7" w14:textId="77777777" w:rsidR="00C5580F" w:rsidRDefault="00C5580F">
                  <w:pPr>
                    <w:spacing w:after="160" w:line="259" w:lineRule="auto"/>
                    <w:ind w:left="0" w:firstLine="0"/>
                  </w:pPr>
                </w:p>
              </w:tc>
              <w:tc>
                <w:tcPr>
                  <w:tcW w:w="1174" w:type="dxa"/>
                  <w:tcBorders>
                    <w:top w:val="single" w:sz="5" w:space="0" w:color="000000"/>
                    <w:left w:val="double" w:sz="4" w:space="0" w:color="000000"/>
                    <w:bottom w:val="nil"/>
                    <w:right w:val="single" w:sz="5" w:space="0" w:color="000000"/>
                  </w:tcBorders>
                  <w:vAlign w:val="center"/>
                </w:tcPr>
                <w:p w14:paraId="447CFE3A" w14:textId="77777777" w:rsidR="00C5580F" w:rsidRDefault="003C2BE1">
                  <w:pPr>
                    <w:spacing w:after="0" w:line="259" w:lineRule="auto"/>
                    <w:ind w:left="2" w:firstLine="0"/>
                    <w:jc w:val="center"/>
                  </w:pPr>
                  <w:r>
                    <w:rPr>
                      <w:sz w:val="19"/>
                    </w:rPr>
                    <w:t>selten</w:t>
                  </w:r>
                </w:p>
              </w:tc>
              <w:tc>
                <w:tcPr>
                  <w:tcW w:w="1154" w:type="dxa"/>
                  <w:tcBorders>
                    <w:top w:val="single" w:sz="5" w:space="0" w:color="000000"/>
                    <w:left w:val="single" w:sz="5" w:space="0" w:color="000000"/>
                    <w:bottom w:val="nil"/>
                    <w:right w:val="single" w:sz="5" w:space="0" w:color="000000"/>
                  </w:tcBorders>
                  <w:vAlign w:val="center"/>
                </w:tcPr>
                <w:p w14:paraId="0A31D9C1" w14:textId="77777777" w:rsidR="00C5580F" w:rsidRDefault="003C2BE1">
                  <w:pPr>
                    <w:spacing w:after="0" w:line="259" w:lineRule="auto"/>
                    <w:ind w:left="0" w:firstLine="0"/>
                  </w:pPr>
                  <w:r>
                    <w:rPr>
                      <w:sz w:val="19"/>
                    </w:rPr>
                    <w:t>manchmal</w:t>
                  </w:r>
                </w:p>
              </w:tc>
              <w:tc>
                <w:tcPr>
                  <w:tcW w:w="1154" w:type="dxa"/>
                  <w:tcBorders>
                    <w:top w:val="single" w:sz="5" w:space="0" w:color="000000"/>
                    <w:left w:val="single" w:sz="5" w:space="0" w:color="000000"/>
                    <w:bottom w:val="nil"/>
                    <w:right w:val="nil"/>
                  </w:tcBorders>
                  <w:vAlign w:val="center"/>
                </w:tcPr>
                <w:p w14:paraId="357B7D0F" w14:textId="77777777" w:rsidR="00C5580F" w:rsidRDefault="003C2BE1">
                  <w:pPr>
                    <w:spacing w:after="0" w:line="259" w:lineRule="auto"/>
                    <w:ind w:left="0" w:right="19" w:firstLine="0"/>
                    <w:jc w:val="center"/>
                  </w:pPr>
                  <w:r>
                    <w:rPr>
                      <w:sz w:val="19"/>
                    </w:rPr>
                    <w:t>oft</w:t>
                  </w:r>
                </w:p>
              </w:tc>
            </w:tr>
          </w:tbl>
          <w:p w14:paraId="15945015" w14:textId="77777777" w:rsidR="00C5580F" w:rsidRDefault="00C5580F">
            <w:pPr>
              <w:spacing w:after="160" w:line="259" w:lineRule="auto"/>
              <w:ind w:left="0" w:firstLine="0"/>
            </w:pPr>
          </w:p>
        </w:tc>
      </w:tr>
    </w:tbl>
    <w:p w14:paraId="69664FAB" w14:textId="77777777" w:rsidR="00C5580F" w:rsidRDefault="003C2BE1">
      <w:pPr>
        <w:spacing w:after="56" w:line="259" w:lineRule="auto"/>
        <w:ind w:left="2410" w:firstLine="0"/>
      </w:pPr>
      <w:r>
        <w:rPr>
          <w:rFonts w:ascii="Calibri" w:eastAsia="Calibri" w:hAnsi="Calibri" w:cs="Calibri"/>
          <w:noProof/>
          <w:sz w:val="22"/>
        </w:rPr>
        <mc:AlternateContent>
          <mc:Choice Requires="wpg">
            <w:drawing>
              <wp:inline distT="0" distB="0" distL="0" distR="0" wp14:anchorId="377B3464" wp14:editId="0C95BF0A">
                <wp:extent cx="1949196" cy="51816"/>
                <wp:effectExtent l="0" t="0" r="0" b="0"/>
                <wp:docPr id="41625" name="Group 41625"/>
                <wp:cNvGraphicFramePr/>
                <a:graphic xmlns:a="http://schemas.openxmlformats.org/drawingml/2006/main">
                  <a:graphicData uri="http://schemas.microsoft.com/office/word/2010/wordprocessingGroup">
                    <wpg:wgp>
                      <wpg:cNvGrpSpPr/>
                      <wpg:grpSpPr>
                        <a:xfrm>
                          <a:off x="0" y="0"/>
                          <a:ext cx="1949196" cy="51816"/>
                          <a:chOff x="0" y="0"/>
                          <a:chExt cx="1949196" cy="51816"/>
                        </a:xfrm>
                      </wpg:grpSpPr>
                      <wps:wsp>
                        <wps:cNvPr id="2027" name="Shape 2027"/>
                        <wps:cNvSpPr/>
                        <wps:spPr>
                          <a:xfrm>
                            <a:off x="0" y="0"/>
                            <a:ext cx="1949196" cy="51816"/>
                          </a:xfrm>
                          <a:custGeom>
                            <a:avLst/>
                            <a:gdLst/>
                            <a:ahLst/>
                            <a:cxnLst/>
                            <a:rect l="0" t="0" r="0" b="0"/>
                            <a:pathLst>
                              <a:path w="1949196" h="51816">
                                <a:moveTo>
                                  <a:pt x="1897380" y="0"/>
                                </a:moveTo>
                                <a:lnTo>
                                  <a:pt x="1949196" y="25908"/>
                                </a:lnTo>
                                <a:lnTo>
                                  <a:pt x="1897380" y="51816"/>
                                </a:lnTo>
                                <a:lnTo>
                                  <a:pt x="1897380" y="35052"/>
                                </a:lnTo>
                                <a:lnTo>
                                  <a:pt x="0" y="35052"/>
                                </a:lnTo>
                                <a:lnTo>
                                  <a:pt x="0" y="16764"/>
                                </a:lnTo>
                                <a:lnTo>
                                  <a:pt x="1897380" y="16764"/>
                                </a:lnTo>
                                <a:lnTo>
                                  <a:pt x="18973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25" style="width:153.48pt;height:4.08002pt;mso-position-horizontal-relative:char;mso-position-vertical-relative:line" coordsize="19491,518">
                <v:shape id="Shape 2027" style="position:absolute;width:19491;height:518;left:0;top:0;" coordsize="1949196,51816" path="m1897380,0l1949196,25908l1897380,51816l1897380,35052l0,35052l0,16764l1897380,16764l1897380,0x">
                  <v:stroke weight="0pt" endcap="flat" joinstyle="miter" miterlimit="10" on="false" color="#000000" opacity="0"/>
                  <v:fill on="true" color="#000000"/>
                </v:shape>
              </v:group>
            </w:pict>
          </mc:Fallback>
        </mc:AlternateContent>
      </w:r>
    </w:p>
    <w:p w14:paraId="150B513A" w14:textId="77777777" w:rsidR="00C5580F" w:rsidRDefault="003C2BE1">
      <w:pPr>
        <w:spacing w:after="296" w:line="259" w:lineRule="auto"/>
        <w:ind w:left="0" w:right="1614" w:firstLine="0"/>
        <w:jc w:val="center"/>
      </w:pPr>
      <w:r>
        <w:rPr>
          <w:sz w:val="22"/>
        </w:rPr>
        <w:t>Eintrittswahrscheinlichkeit</w:t>
      </w:r>
    </w:p>
    <w:p w14:paraId="6E37EC71" w14:textId="77777777" w:rsidR="00C5580F" w:rsidRDefault="003C2BE1">
      <w:pPr>
        <w:spacing w:after="43" w:line="259" w:lineRule="auto"/>
        <w:ind w:left="6826" w:firstLine="0"/>
      </w:pPr>
      <w:r>
        <w:t xml:space="preserve"> </w:t>
      </w:r>
    </w:p>
    <w:p w14:paraId="7276AB1A" w14:textId="77777777" w:rsidR="00C5580F" w:rsidRDefault="003C2BE1">
      <w:pPr>
        <w:spacing w:after="60" w:line="259" w:lineRule="auto"/>
        <w:ind w:left="0" w:firstLine="0"/>
      </w:pPr>
      <w:r>
        <w:t xml:space="preserve"> </w:t>
      </w:r>
    </w:p>
    <w:p w14:paraId="4D8EEE9E" w14:textId="77777777" w:rsidR="00C5580F" w:rsidRDefault="003C2BE1">
      <w:pPr>
        <w:spacing w:after="137" w:line="259" w:lineRule="auto"/>
        <w:ind w:left="0" w:firstLine="0"/>
      </w:pPr>
      <w:r>
        <w:rPr>
          <w:sz w:val="20"/>
        </w:rPr>
        <w:t xml:space="preserve"> </w:t>
      </w:r>
    </w:p>
    <w:p w14:paraId="7F650C12" w14:textId="77777777" w:rsidR="00C5580F" w:rsidRDefault="003C2BE1">
      <w:pPr>
        <w:spacing w:after="96" w:line="259" w:lineRule="auto"/>
        <w:ind w:left="0" w:firstLine="0"/>
      </w:pPr>
      <w:r>
        <w:t xml:space="preserve"> </w:t>
      </w:r>
    </w:p>
    <w:p w14:paraId="628D0539" w14:textId="77777777" w:rsidR="00C5580F" w:rsidRDefault="003C2BE1">
      <w:pPr>
        <w:spacing w:after="96" w:line="259" w:lineRule="auto"/>
        <w:ind w:left="0" w:firstLine="0"/>
      </w:pPr>
      <w:r>
        <w:t xml:space="preserve"> </w:t>
      </w:r>
    </w:p>
    <w:p w14:paraId="570E511E" w14:textId="77777777" w:rsidR="00C5580F" w:rsidRDefault="003C2BE1">
      <w:pPr>
        <w:spacing w:after="0" w:line="259" w:lineRule="auto"/>
        <w:ind w:left="0" w:firstLine="0"/>
      </w:pPr>
      <w:r>
        <w:t xml:space="preserve"> </w:t>
      </w:r>
    </w:p>
    <w:p w14:paraId="5B4ADDF0" w14:textId="77777777" w:rsidR="00C5580F" w:rsidRDefault="003C2BE1">
      <w:pPr>
        <w:spacing w:after="0" w:line="259" w:lineRule="auto"/>
        <w:ind w:left="0" w:firstLine="0"/>
      </w:pPr>
      <w:r>
        <w:t xml:space="preserve"> </w:t>
      </w:r>
    </w:p>
    <w:p w14:paraId="62312B8F" w14:textId="77777777" w:rsidR="00C5580F" w:rsidRDefault="003C2BE1">
      <w:pPr>
        <w:pStyle w:val="berschrift1"/>
        <w:ind w:left="-5"/>
      </w:pPr>
      <w:r>
        <w:t xml:space="preserve">Übungsaufgaben zum Thema Kryptologie  </w:t>
      </w:r>
    </w:p>
    <w:p w14:paraId="1360F1F5" w14:textId="77777777" w:rsidR="00C5580F" w:rsidRDefault="003C2BE1">
      <w:pPr>
        <w:spacing w:after="131"/>
        <w:ind w:left="316" w:hanging="331"/>
      </w:pPr>
      <w:r>
        <w:t xml:space="preserve">1. Ein deutscher Text (nur Großbuchstaben) wird mit einem Schlüssel k </w:t>
      </w:r>
      <w:r>
        <w:t> {0,</w:t>
      </w:r>
      <w:proofErr w:type="gramStart"/>
      <w:r>
        <w:t>1,2,...</w:t>
      </w:r>
      <w:proofErr w:type="gramEnd"/>
      <w:r>
        <w:t xml:space="preserve">,25} dadurch verschlüsselt, dass jedes Zeichen durch das Zeichen ersetzt wird, das k Stellen weiter hinten im Alphabet steht: </w:t>
      </w:r>
    </w:p>
    <w:p w14:paraId="092EF1CA" w14:textId="77777777" w:rsidR="00C5580F" w:rsidRDefault="003C2BE1">
      <w:pPr>
        <w:spacing w:after="0" w:line="366" w:lineRule="auto"/>
        <w:ind w:left="-5" w:right="1524"/>
      </w:pPr>
      <w:r>
        <w:lastRenderedPageBreak/>
        <w:t xml:space="preserve">Beispiele:  </w:t>
      </w:r>
      <w:r>
        <w:tab/>
        <w:t xml:space="preserve">Verschlüsselung von ABC mit k=1 ergibt </w:t>
      </w:r>
      <w:proofErr w:type="gramStart"/>
      <w:r>
        <w:t xml:space="preserve">BCD  </w:t>
      </w:r>
      <w:r>
        <w:tab/>
      </w:r>
      <w:proofErr w:type="gramEnd"/>
      <w:r>
        <w:t xml:space="preserve"> </w:t>
      </w:r>
      <w:r>
        <w:tab/>
        <w:t xml:space="preserve"> </w:t>
      </w:r>
      <w:r>
        <w:tab/>
        <w:t xml:space="preserve">Verschlüsselung von UNS mit k=2 ergibt: WPU </w:t>
      </w:r>
    </w:p>
    <w:p w14:paraId="68FE852F" w14:textId="60D6C7D7" w:rsidR="00C5580F" w:rsidRDefault="003C2BE1">
      <w:pPr>
        <w:numPr>
          <w:ilvl w:val="0"/>
          <w:numId w:val="4"/>
        </w:numPr>
        <w:ind w:hanging="331"/>
      </w:pPr>
      <w:proofErr w:type="spellStart"/>
      <w:r>
        <w:t>Known-Plaintext</w:t>
      </w:r>
      <w:proofErr w:type="spellEnd"/>
      <w:r>
        <w:t xml:space="preserve"> Angriff: Sie wissen, dass B zu X verschlüsselt wird. Berechnen Sie den Schlüssel und entschlüsseln Sie den Text PNWQI. </w:t>
      </w:r>
      <w:r w:rsidR="00953555">
        <w:t xml:space="preserve"> </w:t>
      </w:r>
    </w:p>
    <w:p w14:paraId="2ABD7F30" w14:textId="5BF62949" w:rsidR="00953555" w:rsidRDefault="00953555" w:rsidP="00953555">
      <w:pPr>
        <w:ind w:left="331" w:firstLine="0"/>
      </w:pPr>
      <w:proofErr w:type="spellStart"/>
      <w:r>
        <w:t>traum</w:t>
      </w:r>
      <w:proofErr w:type="spellEnd"/>
    </w:p>
    <w:p w14:paraId="07483BC3" w14:textId="0D9AC278" w:rsidR="00C5580F" w:rsidRDefault="003C2BE1">
      <w:pPr>
        <w:numPr>
          <w:ilvl w:val="0"/>
          <w:numId w:val="4"/>
        </w:numPr>
        <w:ind w:hanging="331"/>
      </w:pPr>
      <w:r>
        <w:t xml:space="preserve">Skizzieren Sie eine </w:t>
      </w:r>
      <w:proofErr w:type="spellStart"/>
      <w:r>
        <w:t>Ciphertext-Only</w:t>
      </w:r>
      <w:proofErr w:type="spellEnd"/>
      <w:r>
        <w:t xml:space="preserve"> Angriff auf die Verschlüsselung. </w:t>
      </w:r>
    </w:p>
    <w:p w14:paraId="05232D1F" w14:textId="189B8247" w:rsidR="00953555" w:rsidRPr="002E1149" w:rsidRDefault="00953555" w:rsidP="00953555">
      <w:pPr>
        <w:ind w:left="331" w:firstLine="0"/>
        <w:rPr>
          <w:i/>
          <w:iCs/>
        </w:rPr>
      </w:pPr>
      <w:r w:rsidRPr="002E1149">
        <w:rPr>
          <w:i/>
          <w:iCs/>
        </w:rPr>
        <w:t xml:space="preserve">Der Angreifer probiert so viele Verschiebungsschritte </w:t>
      </w:r>
      <w:proofErr w:type="gramStart"/>
      <w:r w:rsidRPr="002E1149">
        <w:rPr>
          <w:i/>
          <w:iCs/>
        </w:rPr>
        <w:t>aus</w:t>
      </w:r>
      <w:proofErr w:type="gramEnd"/>
      <w:r w:rsidRPr="002E1149">
        <w:rPr>
          <w:i/>
          <w:iCs/>
        </w:rPr>
        <w:t xml:space="preserve"> bis er einen deutschen Text erhält</w:t>
      </w:r>
    </w:p>
    <w:p w14:paraId="79295997" w14:textId="77777777" w:rsidR="00C5580F" w:rsidRDefault="003C2BE1">
      <w:pPr>
        <w:numPr>
          <w:ilvl w:val="0"/>
          <w:numId w:val="4"/>
        </w:numPr>
        <w:ind w:hanging="331"/>
      </w:pPr>
      <w:r>
        <w:t xml:space="preserve">Sie wollen von verschiedenen vorliegenden entschlüsselten Texten automatisch beurteilen, bei welchem es sich um den korrekten deutschen Klartext handelt. Wie gehen Sie vor?  </w:t>
      </w:r>
    </w:p>
    <w:p w14:paraId="425EE713" w14:textId="77777777" w:rsidR="00C5580F" w:rsidRDefault="003C2BE1">
      <w:pPr>
        <w:spacing w:after="96" w:line="259" w:lineRule="auto"/>
        <w:ind w:left="0" w:firstLine="0"/>
      </w:pPr>
      <w:r>
        <w:t xml:space="preserve"> </w:t>
      </w:r>
    </w:p>
    <w:p w14:paraId="4DD38910" w14:textId="77777777" w:rsidR="00C5580F" w:rsidRDefault="003C2BE1">
      <w:pPr>
        <w:numPr>
          <w:ilvl w:val="0"/>
          <w:numId w:val="5"/>
        </w:numPr>
        <w:ind w:hanging="332"/>
      </w:pPr>
      <w:r>
        <w:t xml:space="preserve">Berechnen Sie die Additions- und Multiplikationstabelle </w:t>
      </w:r>
      <w:proofErr w:type="spellStart"/>
      <w:r>
        <w:t>modulo</w:t>
      </w:r>
      <w:proofErr w:type="spellEnd"/>
      <w:r>
        <w:t xml:space="preserve"> 7. (Nutzen Sie die Kommutativität von Addition und Multiplikation aus.) </w:t>
      </w:r>
    </w:p>
    <w:p w14:paraId="473DF764" w14:textId="77777777" w:rsidR="00C5580F" w:rsidRDefault="003C2BE1">
      <w:pPr>
        <w:spacing w:after="0" w:line="259" w:lineRule="auto"/>
        <w:ind w:left="0" w:firstLine="0"/>
      </w:pPr>
      <w:r>
        <w:t xml:space="preserve"> </w:t>
      </w:r>
    </w:p>
    <w:tbl>
      <w:tblPr>
        <w:tblStyle w:val="TableGrid"/>
        <w:tblW w:w="9449" w:type="dxa"/>
        <w:tblInd w:w="259" w:type="dxa"/>
        <w:tblCellMar>
          <w:left w:w="69" w:type="dxa"/>
          <w:bottom w:w="9" w:type="dxa"/>
          <w:right w:w="273" w:type="dxa"/>
        </w:tblCellMar>
        <w:tblLook w:val="04A0" w:firstRow="1" w:lastRow="0" w:firstColumn="1" w:lastColumn="0" w:noHBand="0" w:noVBand="1"/>
      </w:tblPr>
      <w:tblGrid>
        <w:gridCol w:w="551"/>
        <w:gridCol w:w="556"/>
        <w:gridCol w:w="557"/>
        <w:gridCol w:w="557"/>
        <w:gridCol w:w="557"/>
        <w:gridCol w:w="557"/>
        <w:gridCol w:w="557"/>
        <w:gridCol w:w="557"/>
        <w:gridCol w:w="547"/>
        <w:gridCol w:w="557"/>
        <w:gridCol w:w="557"/>
        <w:gridCol w:w="554"/>
        <w:gridCol w:w="557"/>
        <w:gridCol w:w="557"/>
        <w:gridCol w:w="557"/>
        <w:gridCol w:w="557"/>
        <w:gridCol w:w="557"/>
      </w:tblGrid>
      <w:tr w:rsidR="00C5580F" w14:paraId="0C43B9D4" w14:textId="77777777">
        <w:trPr>
          <w:trHeight w:val="406"/>
        </w:trPr>
        <w:tc>
          <w:tcPr>
            <w:tcW w:w="552" w:type="dxa"/>
            <w:tcBorders>
              <w:top w:val="single" w:sz="4" w:space="0" w:color="000000"/>
              <w:left w:val="single" w:sz="4" w:space="0" w:color="000000"/>
              <w:bottom w:val="single" w:sz="4" w:space="0" w:color="000000"/>
              <w:right w:val="single" w:sz="4" w:space="0" w:color="000000"/>
            </w:tcBorders>
            <w:vAlign w:val="bottom"/>
          </w:tcPr>
          <w:p w14:paraId="2F48833B"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0BDF485A" w14:textId="77777777" w:rsidR="00C5580F" w:rsidRDefault="003C2BE1">
            <w:pPr>
              <w:spacing w:after="0" w:line="259" w:lineRule="auto"/>
              <w:ind w:left="2" w:firstLine="0"/>
            </w:pPr>
            <w:r>
              <w:t xml:space="preserve">0 </w:t>
            </w:r>
          </w:p>
        </w:tc>
        <w:tc>
          <w:tcPr>
            <w:tcW w:w="557" w:type="dxa"/>
            <w:tcBorders>
              <w:top w:val="single" w:sz="4" w:space="0" w:color="000000"/>
              <w:left w:val="single" w:sz="4" w:space="0" w:color="000000"/>
              <w:bottom w:val="single" w:sz="4" w:space="0" w:color="000000"/>
              <w:right w:val="single" w:sz="4" w:space="0" w:color="000000"/>
            </w:tcBorders>
            <w:vAlign w:val="bottom"/>
          </w:tcPr>
          <w:p w14:paraId="0FE756FA" w14:textId="77777777" w:rsidR="00C5580F" w:rsidRDefault="003C2BE1">
            <w:pPr>
              <w:spacing w:after="0" w:line="259" w:lineRule="auto"/>
              <w:ind w:left="1" w:firstLine="0"/>
            </w:pPr>
            <w:r>
              <w:t xml:space="preserve">1 </w:t>
            </w:r>
          </w:p>
        </w:tc>
        <w:tc>
          <w:tcPr>
            <w:tcW w:w="557" w:type="dxa"/>
            <w:tcBorders>
              <w:top w:val="single" w:sz="4" w:space="0" w:color="000000"/>
              <w:left w:val="single" w:sz="4" w:space="0" w:color="000000"/>
              <w:bottom w:val="single" w:sz="4" w:space="0" w:color="000000"/>
              <w:right w:val="single" w:sz="4" w:space="0" w:color="000000"/>
            </w:tcBorders>
            <w:vAlign w:val="bottom"/>
          </w:tcPr>
          <w:p w14:paraId="390063BA" w14:textId="77777777" w:rsidR="00C5580F" w:rsidRDefault="003C2BE1">
            <w:pPr>
              <w:spacing w:after="0" w:line="259" w:lineRule="auto"/>
              <w:ind w:left="0" w:firstLine="0"/>
            </w:pPr>
            <w:r>
              <w:t xml:space="preserve">2 </w:t>
            </w:r>
          </w:p>
        </w:tc>
        <w:tc>
          <w:tcPr>
            <w:tcW w:w="557" w:type="dxa"/>
            <w:tcBorders>
              <w:top w:val="single" w:sz="4" w:space="0" w:color="000000"/>
              <w:left w:val="single" w:sz="4" w:space="0" w:color="000000"/>
              <w:bottom w:val="single" w:sz="4" w:space="0" w:color="000000"/>
              <w:right w:val="single" w:sz="4" w:space="0" w:color="000000"/>
            </w:tcBorders>
            <w:vAlign w:val="bottom"/>
          </w:tcPr>
          <w:p w14:paraId="5EFEA52B" w14:textId="77777777" w:rsidR="00C5580F" w:rsidRDefault="003C2BE1">
            <w:pPr>
              <w:spacing w:after="0" w:line="259" w:lineRule="auto"/>
              <w:ind w:left="2" w:firstLine="0"/>
            </w:pPr>
            <w:r>
              <w:t xml:space="preserve">3 </w:t>
            </w:r>
          </w:p>
        </w:tc>
        <w:tc>
          <w:tcPr>
            <w:tcW w:w="557" w:type="dxa"/>
            <w:tcBorders>
              <w:top w:val="single" w:sz="4" w:space="0" w:color="000000"/>
              <w:left w:val="single" w:sz="4" w:space="0" w:color="000000"/>
              <w:bottom w:val="single" w:sz="4" w:space="0" w:color="000000"/>
              <w:right w:val="single" w:sz="4" w:space="0" w:color="000000"/>
            </w:tcBorders>
            <w:vAlign w:val="bottom"/>
          </w:tcPr>
          <w:p w14:paraId="6A135137" w14:textId="77777777" w:rsidR="00C5580F" w:rsidRDefault="003C2BE1">
            <w:pPr>
              <w:spacing w:after="0" w:line="259" w:lineRule="auto"/>
              <w:ind w:left="1" w:firstLine="0"/>
            </w:pPr>
            <w:r>
              <w:t xml:space="preserve">4 </w:t>
            </w:r>
          </w:p>
        </w:tc>
        <w:tc>
          <w:tcPr>
            <w:tcW w:w="557" w:type="dxa"/>
            <w:tcBorders>
              <w:top w:val="single" w:sz="4" w:space="0" w:color="000000"/>
              <w:left w:val="single" w:sz="4" w:space="0" w:color="000000"/>
              <w:bottom w:val="single" w:sz="4" w:space="0" w:color="000000"/>
              <w:right w:val="single" w:sz="4" w:space="0" w:color="000000"/>
            </w:tcBorders>
            <w:vAlign w:val="bottom"/>
          </w:tcPr>
          <w:p w14:paraId="021F88B8" w14:textId="77777777" w:rsidR="00C5580F" w:rsidRDefault="003C2BE1">
            <w:pPr>
              <w:spacing w:after="0" w:line="259" w:lineRule="auto"/>
              <w:ind w:left="2" w:firstLine="0"/>
            </w:pPr>
            <w:r>
              <w:t xml:space="preserve">5 </w:t>
            </w:r>
          </w:p>
        </w:tc>
        <w:tc>
          <w:tcPr>
            <w:tcW w:w="557" w:type="dxa"/>
            <w:tcBorders>
              <w:top w:val="single" w:sz="4" w:space="0" w:color="000000"/>
              <w:left w:val="single" w:sz="4" w:space="0" w:color="000000"/>
              <w:bottom w:val="single" w:sz="4" w:space="0" w:color="000000"/>
              <w:right w:val="single" w:sz="4" w:space="0" w:color="000000"/>
            </w:tcBorders>
            <w:vAlign w:val="bottom"/>
          </w:tcPr>
          <w:p w14:paraId="0ECCB73D" w14:textId="77777777" w:rsidR="00C5580F" w:rsidRDefault="003C2BE1">
            <w:pPr>
              <w:spacing w:after="0" w:line="259" w:lineRule="auto"/>
              <w:ind w:left="4" w:firstLine="0"/>
            </w:pPr>
            <w:r>
              <w:t xml:space="preserve">6 </w:t>
            </w:r>
          </w:p>
        </w:tc>
        <w:tc>
          <w:tcPr>
            <w:tcW w:w="547" w:type="dxa"/>
            <w:vMerge w:val="restart"/>
            <w:tcBorders>
              <w:top w:val="nil"/>
              <w:left w:val="single" w:sz="4" w:space="0" w:color="000000"/>
              <w:bottom w:val="nil"/>
              <w:right w:val="single" w:sz="4" w:space="0" w:color="000000"/>
            </w:tcBorders>
            <w:vAlign w:val="bottom"/>
          </w:tcPr>
          <w:p w14:paraId="5E9E6212" w14:textId="77777777" w:rsidR="00C5580F" w:rsidRDefault="003C2BE1">
            <w:pPr>
              <w:spacing w:after="0" w:line="350" w:lineRule="auto"/>
              <w:ind w:left="0" w:right="138" w:firstLine="0"/>
              <w:jc w:val="both"/>
            </w:pPr>
            <w:r>
              <w:t xml:space="preserve">  </w:t>
            </w:r>
          </w:p>
          <w:p w14:paraId="7D25453F" w14:textId="77777777" w:rsidR="00C5580F" w:rsidRDefault="003C2BE1">
            <w:pPr>
              <w:spacing w:after="108" w:line="259" w:lineRule="auto"/>
              <w:ind w:left="0" w:firstLine="0"/>
            </w:pPr>
            <w:r>
              <w:t xml:space="preserve"> </w:t>
            </w:r>
          </w:p>
          <w:p w14:paraId="19DE73A1" w14:textId="77777777" w:rsidR="00C5580F" w:rsidRDefault="003C2BE1">
            <w:pPr>
              <w:spacing w:after="105" w:line="259" w:lineRule="auto"/>
              <w:ind w:left="0" w:firstLine="0"/>
            </w:pPr>
            <w:r>
              <w:t xml:space="preserve"> </w:t>
            </w:r>
          </w:p>
          <w:p w14:paraId="0606B724" w14:textId="77777777" w:rsidR="00C5580F" w:rsidRDefault="003C2BE1">
            <w:pPr>
              <w:spacing w:after="105" w:line="259" w:lineRule="auto"/>
              <w:ind w:left="0" w:firstLine="0"/>
            </w:pPr>
            <w:r>
              <w:t xml:space="preserve"> </w:t>
            </w:r>
          </w:p>
          <w:p w14:paraId="4AAC96C7" w14:textId="77777777" w:rsidR="00C5580F" w:rsidRDefault="003C2BE1">
            <w:pPr>
              <w:spacing w:after="105" w:line="259" w:lineRule="auto"/>
              <w:ind w:left="0" w:firstLine="0"/>
            </w:pPr>
            <w:r>
              <w:t xml:space="preserve"> </w:t>
            </w:r>
          </w:p>
          <w:p w14:paraId="5A211AB2" w14:textId="77777777" w:rsidR="00C5580F" w:rsidRDefault="003C2BE1">
            <w:pPr>
              <w:spacing w:after="105" w:line="259" w:lineRule="auto"/>
              <w:ind w:left="0" w:firstLine="0"/>
            </w:pPr>
            <w:r>
              <w:t xml:space="preserve"> </w:t>
            </w:r>
          </w:p>
          <w:p w14:paraId="430A06AA"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2AE8617"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C5B147F" w14:textId="77777777" w:rsidR="00C5580F" w:rsidRDefault="003C2BE1">
            <w:pPr>
              <w:spacing w:after="0" w:line="259" w:lineRule="auto"/>
              <w:ind w:left="2" w:firstLine="0"/>
            </w:pPr>
            <w:r>
              <w:t xml:space="preserve">0 </w:t>
            </w:r>
          </w:p>
        </w:tc>
        <w:tc>
          <w:tcPr>
            <w:tcW w:w="554" w:type="dxa"/>
            <w:tcBorders>
              <w:top w:val="single" w:sz="4" w:space="0" w:color="000000"/>
              <w:left w:val="single" w:sz="4" w:space="0" w:color="000000"/>
              <w:bottom w:val="single" w:sz="4" w:space="0" w:color="000000"/>
              <w:right w:val="single" w:sz="4" w:space="0" w:color="000000"/>
            </w:tcBorders>
            <w:vAlign w:val="bottom"/>
          </w:tcPr>
          <w:p w14:paraId="3D2E1498" w14:textId="77777777" w:rsidR="00C5580F" w:rsidRDefault="003C2BE1">
            <w:pPr>
              <w:spacing w:after="0" w:line="259" w:lineRule="auto"/>
              <w:ind w:left="1" w:firstLine="0"/>
            </w:pPr>
            <w:r>
              <w:t xml:space="preserve">1 </w:t>
            </w:r>
          </w:p>
        </w:tc>
        <w:tc>
          <w:tcPr>
            <w:tcW w:w="557" w:type="dxa"/>
            <w:tcBorders>
              <w:top w:val="single" w:sz="4" w:space="0" w:color="000000"/>
              <w:left w:val="single" w:sz="4" w:space="0" w:color="000000"/>
              <w:bottom w:val="single" w:sz="4" w:space="0" w:color="000000"/>
              <w:right w:val="single" w:sz="4" w:space="0" w:color="000000"/>
            </w:tcBorders>
            <w:vAlign w:val="bottom"/>
          </w:tcPr>
          <w:p w14:paraId="2BD8D77F" w14:textId="77777777" w:rsidR="00C5580F" w:rsidRDefault="003C2BE1">
            <w:pPr>
              <w:spacing w:after="0" w:line="259" w:lineRule="auto"/>
              <w:ind w:left="3" w:firstLine="0"/>
            </w:pPr>
            <w:r>
              <w:t xml:space="preserve">2 </w:t>
            </w:r>
          </w:p>
        </w:tc>
        <w:tc>
          <w:tcPr>
            <w:tcW w:w="557" w:type="dxa"/>
            <w:tcBorders>
              <w:top w:val="single" w:sz="4" w:space="0" w:color="000000"/>
              <w:left w:val="single" w:sz="4" w:space="0" w:color="000000"/>
              <w:bottom w:val="single" w:sz="4" w:space="0" w:color="000000"/>
              <w:right w:val="single" w:sz="4" w:space="0" w:color="000000"/>
            </w:tcBorders>
            <w:vAlign w:val="bottom"/>
          </w:tcPr>
          <w:p w14:paraId="38CFF988" w14:textId="77777777" w:rsidR="00C5580F" w:rsidRDefault="003C2BE1">
            <w:pPr>
              <w:spacing w:after="0" w:line="259" w:lineRule="auto"/>
              <w:ind w:left="4" w:firstLine="0"/>
            </w:pPr>
            <w:r>
              <w:t xml:space="preserve">3 </w:t>
            </w:r>
          </w:p>
        </w:tc>
        <w:tc>
          <w:tcPr>
            <w:tcW w:w="557" w:type="dxa"/>
            <w:tcBorders>
              <w:top w:val="single" w:sz="4" w:space="0" w:color="000000"/>
              <w:left w:val="single" w:sz="4" w:space="0" w:color="000000"/>
              <w:bottom w:val="single" w:sz="4" w:space="0" w:color="000000"/>
              <w:right w:val="single" w:sz="4" w:space="0" w:color="000000"/>
            </w:tcBorders>
            <w:vAlign w:val="bottom"/>
          </w:tcPr>
          <w:p w14:paraId="1DA49A72" w14:textId="77777777" w:rsidR="00C5580F" w:rsidRDefault="003C2BE1">
            <w:pPr>
              <w:spacing w:after="0" w:line="259" w:lineRule="auto"/>
              <w:ind w:left="3" w:firstLine="0"/>
            </w:pPr>
            <w:r>
              <w:t xml:space="preserve">4 </w:t>
            </w:r>
          </w:p>
        </w:tc>
        <w:tc>
          <w:tcPr>
            <w:tcW w:w="557" w:type="dxa"/>
            <w:tcBorders>
              <w:top w:val="single" w:sz="4" w:space="0" w:color="000000"/>
              <w:left w:val="single" w:sz="4" w:space="0" w:color="000000"/>
              <w:bottom w:val="single" w:sz="4" w:space="0" w:color="000000"/>
              <w:right w:val="single" w:sz="4" w:space="0" w:color="000000"/>
            </w:tcBorders>
            <w:vAlign w:val="bottom"/>
          </w:tcPr>
          <w:p w14:paraId="4EC5B831" w14:textId="77777777" w:rsidR="00C5580F" w:rsidRDefault="003C2BE1">
            <w:pPr>
              <w:spacing w:after="0" w:line="259" w:lineRule="auto"/>
              <w:ind w:left="3" w:firstLine="0"/>
            </w:pPr>
            <w:r>
              <w:t xml:space="preserve">5 </w:t>
            </w:r>
          </w:p>
        </w:tc>
        <w:tc>
          <w:tcPr>
            <w:tcW w:w="557" w:type="dxa"/>
            <w:tcBorders>
              <w:top w:val="single" w:sz="4" w:space="0" w:color="000000"/>
              <w:left w:val="single" w:sz="4" w:space="0" w:color="000000"/>
              <w:bottom w:val="single" w:sz="4" w:space="0" w:color="000000"/>
              <w:right w:val="single" w:sz="4" w:space="0" w:color="000000"/>
            </w:tcBorders>
            <w:vAlign w:val="bottom"/>
          </w:tcPr>
          <w:p w14:paraId="12381329" w14:textId="77777777" w:rsidR="00C5580F" w:rsidRDefault="003C2BE1">
            <w:pPr>
              <w:spacing w:after="0" w:line="259" w:lineRule="auto"/>
              <w:ind w:left="4" w:firstLine="0"/>
            </w:pPr>
            <w:r>
              <w:t xml:space="preserve">6 </w:t>
            </w:r>
          </w:p>
        </w:tc>
      </w:tr>
      <w:tr w:rsidR="00C5580F" w14:paraId="78376F1D" w14:textId="77777777">
        <w:trPr>
          <w:trHeight w:val="406"/>
        </w:trPr>
        <w:tc>
          <w:tcPr>
            <w:tcW w:w="552" w:type="dxa"/>
            <w:tcBorders>
              <w:top w:val="single" w:sz="4" w:space="0" w:color="000000"/>
              <w:left w:val="single" w:sz="4" w:space="0" w:color="000000"/>
              <w:bottom w:val="single" w:sz="4" w:space="0" w:color="000000"/>
              <w:right w:val="single" w:sz="4" w:space="0" w:color="000000"/>
            </w:tcBorders>
            <w:vAlign w:val="bottom"/>
          </w:tcPr>
          <w:p w14:paraId="1D3CBAC2" w14:textId="77777777" w:rsidR="00C5580F" w:rsidRDefault="003C2BE1">
            <w:pPr>
              <w:spacing w:after="0" w:line="259" w:lineRule="auto"/>
              <w:ind w:left="3" w:firstLine="0"/>
            </w:pPr>
            <w:r>
              <w:t xml:space="preserve">0 </w:t>
            </w:r>
          </w:p>
        </w:tc>
        <w:tc>
          <w:tcPr>
            <w:tcW w:w="557" w:type="dxa"/>
            <w:tcBorders>
              <w:top w:val="single" w:sz="4" w:space="0" w:color="000000"/>
              <w:left w:val="single" w:sz="4" w:space="0" w:color="000000"/>
              <w:bottom w:val="single" w:sz="4" w:space="0" w:color="000000"/>
              <w:right w:val="single" w:sz="4" w:space="0" w:color="000000"/>
            </w:tcBorders>
            <w:vAlign w:val="bottom"/>
          </w:tcPr>
          <w:p w14:paraId="3DD5558E"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C400174"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E8482F2"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CA08CE1"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6495D17"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78534E3"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C4ADA48" w14:textId="77777777" w:rsidR="00C5580F" w:rsidRDefault="003C2BE1">
            <w:pPr>
              <w:spacing w:after="0" w:line="259" w:lineRule="auto"/>
              <w:ind w:left="3" w:firstLine="0"/>
            </w:pPr>
            <w:r>
              <w:t xml:space="preserve"> </w:t>
            </w:r>
          </w:p>
        </w:tc>
        <w:tc>
          <w:tcPr>
            <w:tcW w:w="0" w:type="auto"/>
            <w:vMerge/>
            <w:tcBorders>
              <w:top w:val="nil"/>
              <w:left w:val="single" w:sz="4" w:space="0" w:color="000000"/>
              <w:bottom w:val="nil"/>
              <w:right w:val="single" w:sz="4" w:space="0" w:color="000000"/>
            </w:tcBorders>
          </w:tcPr>
          <w:p w14:paraId="6EA4D2B2" w14:textId="77777777" w:rsidR="00C5580F" w:rsidRDefault="00C5580F">
            <w:pPr>
              <w:spacing w:after="160" w:line="259" w:lineRule="auto"/>
              <w:ind w:left="0" w:firstLine="0"/>
            </w:pPr>
          </w:p>
        </w:tc>
        <w:tc>
          <w:tcPr>
            <w:tcW w:w="557" w:type="dxa"/>
            <w:tcBorders>
              <w:top w:val="single" w:sz="4" w:space="0" w:color="000000"/>
              <w:left w:val="single" w:sz="4" w:space="0" w:color="000000"/>
              <w:bottom w:val="single" w:sz="4" w:space="0" w:color="000000"/>
              <w:right w:val="single" w:sz="4" w:space="0" w:color="000000"/>
            </w:tcBorders>
            <w:vAlign w:val="bottom"/>
          </w:tcPr>
          <w:p w14:paraId="4433EF00" w14:textId="77777777" w:rsidR="00C5580F" w:rsidRDefault="003C2BE1">
            <w:pPr>
              <w:spacing w:after="0" w:line="259" w:lineRule="auto"/>
              <w:ind w:left="3" w:firstLine="0"/>
            </w:pPr>
            <w:r>
              <w:t xml:space="preserve">0 </w:t>
            </w:r>
          </w:p>
        </w:tc>
        <w:tc>
          <w:tcPr>
            <w:tcW w:w="557" w:type="dxa"/>
            <w:tcBorders>
              <w:top w:val="single" w:sz="4" w:space="0" w:color="000000"/>
              <w:left w:val="single" w:sz="4" w:space="0" w:color="000000"/>
              <w:bottom w:val="single" w:sz="4" w:space="0" w:color="000000"/>
              <w:right w:val="single" w:sz="4" w:space="0" w:color="000000"/>
            </w:tcBorders>
            <w:vAlign w:val="bottom"/>
          </w:tcPr>
          <w:p w14:paraId="1764A20D" w14:textId="77777777" w:rsidR="00C5580F" w:rsidRDefault="003C2BE1">
            <w:pPr>
              <w:spacing w:after="0" w:line="259" w:lineRule="auto"/>
              <w:ind w:left="4" w:firstLine="0"/>
            </w:pPr>
            <w:r>
              <w:t xml:space="preserve"> </w:t>
            </w:r>
          </w:p>
        </w:tc>
        <w:tc>
          <w:tcPr>
            <w:tcW w:w="554" w:type="dxa"/>
            <w:tcBorders>
              <w:top w:val="single" w:sz="4" w:space="0" w:color="000000"/>
              <w:left w:val="single" w:sz="4" w:space="0" w:color="000000"/>
              <w:bottom w:val="single" w:sz="4" w:space="0" w:color="000000"/>
              <w:right w:val="single" w:sz="4" w:space="0" w:color="000000"/>
            </w:tcBorders>
            <w:vAlign w:val="bottom"/>
          </w:tcPr>
          <w:p w14:paraId="0AA99867" w14:textId="77777777" w:rsidR="00C5580F" w:rsidRDefault="003C2BE1">
            <w:pPr>
              <w:spacing w:after="0" w:line="259" w:lineRule="auto"/>
              <w:ind w:left="2"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7486C6E"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074769A"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EF6C617"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C1A3985"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51D8300" w14:textId="77777777" w:rsidR="00C5580F" w:rsidRDefault="003C2BE1">
            <w:pPr>
              <w:spacing w:after="0" w:line="259" w:lineRule="auto"/>
              <w:ind w:left="4" w:firstLine="0"/>
            </w:pPr>
            <w:r>
              <w:t xml:space="preserve"> </w:t>
            </w:r>
          </w:p>
        </w:tc>
      </w:tr>
      <w:tr w:rsidR="00C5580F" w14:paraId="59C3935F" w14:textId="77777777">
        <w:trPr>
          <w:trHeight w:val="406"/>
        </w:trPr>
        <w:tc>
          <w:tcPr>
            <w:tcW w:w="552" w:type="dxa"/>
            <w:tcBorders>
              <w:top w:val="single" w:sz="4" w:space="0" w:color="000000"/>
              <w:left w:val="single" w:sz="4" w:space="0" w:color="000000"/>
              <w:bottom w:val="single" w:sz="4" w:space="0" w:color="000000"/>
              <w:right w:val="single" w:sz="4" w:space="0" w:color="000000"/>
            </w:tcBorders>
            <w:vAlign w:val="bottom"/>
          </w:tcPr>
          <w:p w14:paraId="01AE9CC2" w14:textId="77777777" w:rsidR="00C5580F" w:rsidRDefault="003C2BE1">
            <w:pPr>
              <w:spacing w:after="0" w:line="259" w:lineRule="auto"/>
              <w:ind w:left="3" w:firstLine="0"/>
            </w:pPr>
            <w:r>
              <w:t xml:space="preserve">1 </w:t>
            </w:r>
          </w:p>
        </w:tc>
        <w:tc>
          <w:tcPr>
            <w:tcW w:w="557" w:type="dxa"/>
            <w:tcBorders>
              <w:top w:val="single" w:sz="4" w:space="0" w:color="000000"/>
              <w:left w:val="single" w:sz="4" w:space="0" w:color="000000"/>
              <w:bottom w:val="single" w:sz="4" w:space="0" w:color="000000"/>
              <w:right w:val="single" w:sz="4" w:space="0" w:color="000000"/>
            </w:tcBorders>
            <w:vAlign w:val="bottom"/>
          </w:tcPr>
          <w:p w14:paraId="22C05D46"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8C71302"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83116A2"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E3E15B3"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ED34D7E"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B50AFF8"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17B84B9" w14:textId="77777777" w:rsidR="00C5580F" w:rsidRDefault="003C2BE1">
            <w:pPr>
              <w:spacing w:after="0" w:line="259" w:lineRule="auto"/>
              <w:ind w:left="3" w:firstLine="0"/>
            </w:pPr>
            <w:r>
              <w:t xml:space="preserve"> </w:t>
            </w:r>
          </w:p>
        </w:tc>
        <w:tc>
          <w:tcPr>
            <w:tcW w:w="0" w:type="auto"/>
            <w:vMerge/>
            <w:tcBorders>
              <w:top w:val="nil"/>
              <w:left w:val="single" w:sz="4" w:space="0" w:color="000000"/>
              <w:bottom w:val="nil"/>
              <w:right w:val="single" w:sz="4" w:space="0" w:color="000000"/>
            </w:tcBorders>
          </w:tcPr>
          <w:p w14:paraId="0A9F9FED" w14:textId="77777777" w:rsidR="00C5580F" w:rsidRDefault="00C5580F">
            <w:pPr>
              <w:spacing w:after="160" w:line="259" w:lineRule="auto"/>
              <w:ind w:left="0" w:firstLine="0"/>
            </w:pPr>
          </w:p>
        </w:tc>
        <w:tc>
          <w:tcPr>
            <w:tcW w:w="557" w:type="dxa"/>
            <w:tcBorders>
              <w:top w:val="single" w:sz="4" w:space="0" w:color="000000"/>
              <w:left w:val="single" w:sz="4" w:space="0" w:color="000000"/>
              <w:bottom w:val="single" w:sz="4" w:space="0" w:color="000000"/>
              <w:right w:val="single" w:sz="4" w:space="0" w:color="000000"/>
            </w:tcBorders>
            <w:vAlign w:val="bottom"/>
          </w:tcPr>
          <w:p w14:paraId="28C6FE19" w14:textId="77777777" w:rsidR="00C5580F" w:rsidRDefault="003C2BE1">
            <w:pPr>
              <w:spacing w:after="0" w:line="259" w:lineRule="auto"/>
              <w:ind w:left="3" w:firstLine="0"/>
            </w:pPr>
            <w:r>
              <w:t xml:space="preserve">1 </w:t>
            </w:r>
          </w:p>
        </w:tc>
        <w:tc>
          <w:tcPr>
            <w:tcW w:w="557" w:type="dxa"/>
            <w:tcBorders>
              <w:top w:val="single" w:sz="4" w:space="0" w:color="000000"/>
              <w:left w:val="single" w:sz="4" w:space="0" w:color="000000"/>
              <w:bottom w:val="single" w:sz="4" w:space="0" w:color="000000"/>
              <w:right w:val="single" w:sz="4" w:space="0" w:color="000000"/>
            </w:tcBorders>
            <w:vAlign w:val="bottom"/>
          </w:tcPr>
          <w:p w14:paraId="750EC4FE" w14:textId="77777777" w:rsidR="00C5580F" w:rsidRDefault="003C2BE1">
            <w:pPr>
              <w:spacing w:after="0" w:line="259" w:lineRule="auto"/>
              <w:ind w:left="4" w:firstLine="0"/>
            </w:pPr>
            <w:r>
              <w:t xml:space="preserve"> </w:t>
            </w:r>
          </w:p>
        </w:tc>
        <w:tc>
          <w:tcPr>
            <w:tcW w:w="554" w:type="dxa"/>
            <w:tcBorders>
              <w:top w:val="single" w:sz="4" w:space="0" w:color="000000"/>
              <w:left w:val="single" w:sz="4" w:space="0" w:color="000000"/>
              <w:bottom w:val="single" w:sz="4" w:space="0" w:color="000000"/>
              <w:right w:val="single" w:sz="4" w:space="0" w:color="000000"/>
            </w:tcBorders>
            <w:vAlign w:val="bottom"/>
          </w:tcPr>
          <w:p w14:paraId="52A84227" w14:textId="77777777" w:rsidR="00C5580F" w:rsidRDefault="003C2BE1">
            <w:pPr>
              <w:spacing w:after="0" w:line="259" w:lineRule="auto"/>
              <w:ind w:left="2"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BFEB201"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4FF900E"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B462BB3"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E0737DC"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5F6D7DA" w14:textId="77777777" w:rsidR="00C5580F" w:rsidRDefault="003C2BE1">
            <w:pPr>
              <w:spacing w:after="0" w:line="259" w:lineRule="auto"/>
              <w:ind w:left="4" w:firstLine="0"/>
            </w:pPr>
            <w:r>
              <w:t xml:space="preserve"> </w:t>
            </w:r>
          </w:p>
        </w:tc>
      </w:tr>
      <w:tr w:rsidR="00C5580F" w14:paraId="19F820CE" w14:textId="77777777">
        <w:trPr>
          <w:trHeight w:val="408"/>
        </w:trPr>
        <w:tc>
          <w:tcPr>
            <w:tcW w:w="552" w:type="dxa"/>
            <w:tcBorders>
              <w:top w:val="single" w:sz="4" w:space="0" w:color="000000"/>
              <w:left w:val="single" w:sz="4" w:space="0" w:color="000000"/>
              <w:bottom w:val="single" w:sz="4" w:space="0" w:color="000000"/>
              <w:right w:val="single" w:sz="4" w:space="0" w:color="000000"/>
            </w:tcBorders>
            <w:vAlign w:val="bottom"/>
          </w:tcPr>
          <w:p w14:paraId="3EF980CC" w14:textId="77777777" w:rsidR="00C5580F" w:rsidRDefault="003C2BE1">
            <w:pPr>
              <w:spacing w:after="0" w:line="259" w:lineRule="auto"/>
              <w:ind w:left="3" w:firstLine="0"/>
            </w:pPr>
            <w:r>
              <w:t xml:space="preserve">2 </w:t>
            </w:r>
          </w:p>
        </w:tc>
        <w:tc>
          <w:tcPr>
            <w:tcW w:w="557" w:type="dxa"/>
            <w:tcBorders>
              <w:top w:val="single" w:sz="4" w:space="0" w:color="000000"/>
              <w:left w:val="single" w:sz="4" w:space="0" w:color="000000"/>
              <w:bottom w:val="single" w:sz="4" w:space="0" w:color="000000"/>
              <w:right w:val="single" w:sz="4" w:space="0" w:color="000000"/>
            </w:tcBorders>
            <w:vAlign w:val="bottom"/>
          </w:tcPr>
          <w:p w14:paraId="04CEF16C"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2107183"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BDF67B0"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4998E25"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1EF1F05"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D85ED23"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5E74E54" w14:textId="77777777" w:rsidR="00C5580F" w:rsidRDefault="003C2BE1">
            <w:pPr>
              <w:spacing w:after="0" w:line="259" w:lineRule="auto"/>
              <w:ind w:left="3" w:firstLine="0"/>
            </w:pPr>
            <w:r>
              <w:t xml:space="preserve"> </w:t>
            </w:r>
          </w:p>
        </w:tc>
        <w:tc>
          <w:tcPr>
            <w:tcW w:w="0" w:type="auto"/>
            <w:vMerge/>
            <w:tcBorders>
              <w:top w:val="nil"/>
              <w:left w:val="single" w:sz="4" w:space="0" w:color="000000"/>
              <w:bottom w:val="nil"/>
              <w:right w:val="single" w:sz="4" w:space="0" w:color="000000"/>
            </w:tcBorders>
          </w:tcPr>
          <w:p w14:paraId="65B4B4AB" w14:textId="77777777" w:rsidR="00C5580F" w:rsidRDefault="00C5580F">
            <w:pPr>
              <w:spacing w:after="160" w:line="259" w:lineRule="auto"/>
              <w:ind w:left="0" w:firstLine="0"/>
            </w:pPr>
          </w:p>
        </w:tc>
        <w:tc>
          <w:tcPr>
            <w:tcW w:w="557" w:type="dxa"/>
            <w:tcBorders>
              <w:top w:val="single" w:sz="4" w:space="0" w:color="000000"/>
              <w:left w:val="single" w:sz="4" w:space="0" w:color="000000"/>
              <w:bottom w:val="single" w:sz="4" w:space="0" w:color="000000"/>
              <w:right w:val="single" w:sz="4" w:space="0" w:color="000000"/>
            </w:tcBorders>
            <w:vAlign w:val="bottom"/>
          </w:tcPr>
          <w:p w14:paraId="60840140" w14:textId="77777777" w:rsidR="00C5580F" w:rsidRDefault="003C2BE1">
            <w:pPr>
              <w:spacing w:after="0" w:line="259" w:lineRule="auto"/>
              <w:ind w:left="3" w:firstLine="0"/>
            </w:pPr>
            <w:r>
              <w:t xml:space="preserve">2 </w:t>
            </w:r>
          </w:p>
        </w:tc>
        <w:tc>
          <w:tcPr>
            <w:tcW w:w="557" w:type="dxa"/>
            <w:tcBorders>
              <w:top w:val="single" w:sz="4" w:space="0" w:color="000000"/>
              <w:left w:val="single" w:sz="4" w:space="0" w:color="000000"/>
              <w:bottom w:val="single" w:sz="4" w:space="0" w:color="000000"/>
              <w:right w:val="single" w:sz="4" w:space="0" w:color="000000"/>
            </w:tcBorders>
            <w:vAlign w:val="bottom"/>
          </w:tcPr>
          <w:p w14:paraId="4330DB20" w14:textId="77777777" w:rsidR="00C5580F" w:rsidRDefault="003C2BE1">
            <w:pPr>
              <w:spacing w:after="0" w:line="259" w:lineRule="auto"/>
              <w:ind w:left="4" w:firstLine="0"/>
            </w:pPr>
            <w:r>
              <w:t xml:space="preserve"> </w:t>
            </w:r>
          </w:p>
        </w:tc>
        <w:tc>
          <w:tcPr>
            <w:tcW w:w="554" w:type="dxa"/>
            <w:tcBorders>
              <w:top w:val="single" w:sz="4" w:space="0" w:color="000000"/>
              <w:left w:val="single" w:sz="4" w:space="0" w:color="000000"/>
              <w:bottom w:val="single" w:sz="4" w:space="0" w:color="000000"/>
              <w:right w:val="single" w:sz="4" w:space="0" w:color="000000"/>
            </w:tcBorders>
            <w:vAlign w:val="bottom"/>
          </w:tcPr>
          <w:p w14:paraId="44534386" w14:textId="77777777" w:rsidR="00C5580F" w:rsidRDefault="003C2BE1">
            <w:pPr>
              <w:spacing w:after="0" w:line="259" w:lineRule="auto"/>
              <w:ind w:left="2"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95250E8"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5F6BD54"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5CA32AF"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09071E19"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11A533C" w14:textId="77777777" w:rsidR="00C5580F" w:rsidRDefault="003C2BE1">
            <w:pPr>
              <w:spacing w:after="0" w:line="259" w:lineRule="auto"/>
              <w:ind w:left="4" w:firstLine="0"/>
            </w:pPr>
            <w:r>
              <w:t xml:space="preserve"> </w:t>
            </w:r>
          </w:p>
        </w:tc>
      </w:tr>
      <w:tr w:rsidR="00C5580F" w14:paraId="4069C1FB" w14:textId="77777777">
        <w:trPr>
          <w:trHeight w:val="406"/>
        </w:trPr>
        <w:tc>
          <w:tcPr>
            <w:tcW w:w="552" w:type="dxa"/>
            <w:tcBorders>
              <w:top w:val="single" w:sz="4" w:space="0" w:color="000000"/>
              <w:left w:val="single" w:sz="4" w:space="0" w:color="000000"/>
              <w:bottom w:val="single" w:sz="4" w:space="0" w:color="000000"/>
              <w:right w:val="single" w:sz="4" w:space="0" w:color="000000"/>
            </w:tcBorders>
            <w:vAlign w:val="bottom"/>
          </w:tcPr>
          <w:p w14:paraId="5F0F49FD" w14:textId="77777777" w:rsidR="00C5580F" w:rsidRDefault="003C2BE1">
            <w:pPr>
              <w:spacing w:after="0" w:line="259" w:lineRule="auto"/>
              <w:ind w:left="3" w:firstLine="0"/>
            </w:pPr>
            <w:r>
              <w:t xml:space="preserve">3 </w:t>
            </w:r>
          </w:p>
        </w:tc>
        <w:tc>
          <w:tcPr>
            <w:tcW w:w="557" w:type="dxa"/>
            <w:tcBorders>
              <w:top w:val="single" w:sz="4" w:space="0" w:color="000000"/>
              <w:left w:val="single" w:sz="4" w:space="0" w:color="000000"/>
              <w:bottom w:val="single" w:sz="4" w:space="0" w:color="000000"/>
              <w:right w:val="single" w:sz="4" w:space="0" w:color="000000"/>
            </w:tcBorders>
            <w:vAlign w:val="bottom"/>
          </w:tcPr>
          <w:p w14:paraId="68964FDD"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982D322"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AEAB73C"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9846A9C"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7FADF80"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E5D2305"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6153168" w14:textId="77777777" w:rsidR="00C5580F" w:rsidRDefault="003C2BE1">
            <w:pPr>
              <w:spacing w:after="0" w:line="259" w:lineRule="auto"/>
              <w:ind w:left="3" w:firstLine="0"/>
            </w:pPr>
            <w:r>
              <w:t xml:space="preserve"> </w:t>
            </w:r>
          </w:p>
        </w:tc>
        <w:tc>
          <w:tcPr>
            <w:tcW w:w="0" w:type="auto"/>
            <w:vMerge/>
            <w:tcBorders>
              <w:top w:val="nil"/>
              <w:left w:val="single" w:sz="4" w:space="0" w:color="000000"/>
              <w:bottom w:val="nil"/>
              <w:right w:val="single" w:sz="4" w:space="0" w:color="000000"/>
            </w:tcBorders>
          </w:tcPr>
          <w:p w14:paraId="261564A2" w14:textId="77777777" w:rsidR="00C5580F" w:rsidRDefault="00C5580F">
            <w:pPr>
              <w:spacing w:after="160" w:line="259" w:lineRule="auto"/>
              <w:ind w:left="0" w:firstLine="0"/>
            </w:pPr>
          </w:p>
        </w:tc>
        <w:tc>
          <w:tcPr>
            <w:tcW w:w="557" w:type="dxa"/>
            <w:tcBorders>
              <w:top w:val="single" w:sz="4" w:space="0" w:color="000000"/>
              <w:left w:val="single" w:sz="4" w:space="0" w:color="000000"/>
              <w:bottom w:val="single" w:sz="4" w:space="0" w:color="000000"/>
              <w:right w:val="single" w:sz="4" w:space="0" w:color="000000"/>
            </w:tcBorders>
            <w:vAlign w:val="bottom"/>
          </w:tcPr>
          <w:p w14:paraId="1DC26C73" w14:textId="77777777" w:rsidR="00C5580F" w:rsidRDefault="003C2BE1">
            <w:pPr>
              <w:spacing w:after="0" w:line="259" w:lineRule="auto"/>
              <w:ind w:left="3" w:firstLine="0"/>
            </w:pPr>
            <w:r>
              <w:t xml:space="preserve">3 </w:t>
            </w:r>
          </w:p>
        </w:tc>
        <w:tc>
          <w:tcPr>
            <w:tcW w:w="557" w:type="dxa"/>
            <w:tcBorders>
              <w:top w:val="single" w:sz="4" w:space="0" w:color="000000"/>
              <w:left w:val="single" w:sz="4" w:space="0" w:color="000000"/>
              <w:bottom w:val="single" w:sz="4" w:space="0" w:color="000000"/>
              <w:right w:val="single" w:sz="4" w:space="0" w:color="000000"/>
            </w:tcBorders>
            <w:vAlign w:val="bottom"/>
          </w:tcPr>
          <w:p w14:paraId="46C74A33" w14:textId="77777777" w:rsidR="00C5580F" w:rsidRDefault="003C2BE1">
            <w:pPr>
              <w:spacing w:after="0" w:line="259" w:lineRule="auto"/>
              <w:ind w:left="4" w:firstLine="0"/>
            </w:pPr>
            <w:r>
              <w:t xml:space="preserve"> </w:t>
            </w:r>
          </w:p>
        </w:tc>
        <w:tc>
          <w:tcPr>
            <w:tcW w:w="554" w:type="dxa"/>
            <w:tcBorders>
              <w:top w:val="single" w:sz="4" w:space="0" w:color="000000"/>
              <w:left w:val="single" w:sz="4" w:space="0" w:color="000000"/>
              <w:bottom w:val="single" w:sz="4" w:space="0" w:color="000000"/>
              <w:right w:val="single" w:sz="4" w:space="0" w:color="000000"/>
            </w:tcBorders>
            <w:vAlign w:val="bottom"/>
          </w:tcPr>
          <w:p w14:paraId="667658DF" w14:textId="77777777" w:rsidR="00C5580F" w:rsidRDefault="003C2BE1">
            <w:pPr>
              <w:spacing w:after="0" w:line="259" w:lineRule="auto"/>
              <w:ind w:left="2"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53C54C0"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68C3F9C"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D713928"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BAAAC8A"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DAA1162" w14:textId="77777777" w:rsidR="00C5580F" w:rsidRDefault="003C2BE1">
            <w:pPr>
              <w:spacing w:after="0" w:line="259" w:lineRule="auto"/>
              <w:ind w:left="4" w:firstLine="0"/>
            </w:pPr>
            <w:r>
              <w:t xml:space="preserve"> </w:t>
            </w:r>
          </w:p>
        </w:tc>
      </w:tr>
      <w:tr w:rsidR="00C5580F" w14:paraId="3921F6CD" w14:textId="77777777">
        <w:trPr>
          <w:trHeight w:val="406"/>
        </w:trPr>
        <w:tc>
          <w:tcPr>
            <w:tcW w:w="552" w:type="dxa"/>
            <w:tcBorders>
              <w:top w:val="single" w:sz="4" w:space="0" w:color="000000"/>
              <w:left w:val="single" w:sz="4" w:space="0" w:color="000000"/>
              <w:bottom w:val="single" w:sz="4" w:space="0" w:color="000000"/>
              <w:right w:val="single" w:sz="4" w:space="0" w:color="000000"/>
            </w:tcBorders>
            <w:vAlign w:val="bottom"/>
          </w:tcPr>
          <w:p w14:paraId="34438ACF" w14:textId="77777777" w:rsidR="00C5580F" w:rsidRDefault="003C2BE1">
            <w:pPr>
              <w:spacing w:after="0" w:line="259" w:lineRule="auto"/>
              <w:ind w:left="3" w:firstLine="0"/>
            </w:pPr>
            <w:r>
              <w:t xml:space="preserve">4 </w:t>
            </w:r>
          </w:p>
        </w:tc>
        <w:tc>
          <w:tcPr>
            <w:tcW w:w="557" w:type="dxa"/>
            <w:tcBorders>
              <w:top w:val="single" w:sz="4" w:space="0" w:color="000000"/>
              <w:left w:val="single" w:sz="4" w:space="0" w:color="000000"/>
              <w:bottom w:val="single" w:sz="4" w:space="0" w:color="000000"/>
              <w:right w:val="single" w:sz="4" w:space="0" w:color="000000"/>
            </w:tcBorders>
            <w:vAlign w:val="bottom"/>
          </w:tcPr>
          <w:p w14:paraId="1E30EBC3"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5D15308"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A6B46C7"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0871735"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9924111"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AD709D5"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6A1165B" w14:textId="77777777" w:rsidR="00C5580F" w:rsidRDefault="003C2BE1">
            <w:pPr>
              <w:spacing w:after="0" w:line="259" w:lineRule="auto"/>
              <w:ind w:left="3" w:firstLine="0"/>
            </w:pPr>
            <w:r>
              <w:t xml:space="preserve"> </w:t>
            </w:r>
          </w:p>
        </w:tc>
        <w:tc>
          <w:tcPr>
            <w:tcW w:w="0" w:type="auto"/>
            <w:vMerge/>
            <w:tcBorders>
              <w:top w:val="nil"/>
              <w:left w:val="single" w:sz="4" w:space="0" w:color="000000"/>
              <w:bottom w:val="nil"/>
              <w:right w:val="single" w:sz="4" w:space="0" w:color="000000"/>
            </w:tcBorders>
          </w:tcPr>
          <w:p w14:paraId="4CE38310" w14:textId="77777777" w:rsidR="00C5580F" w:rsidRDefault="00C5580F">
            <w:pPr>
              <w:spacing w:after="160" w:line="259" w:lineRule="auto"/>
              <w:ind w:left="0" w:firstLine="0"/>
            </w:pPr>
          </w:p>
        </w:tc>
        <w:tc>
          <w:tcPr>
            <w:tcW w:w="557" w:type="dxa"/>
            <w:tcBorders>
              <w:top w:val="single" w:sz="4" w:space="0" w:color="000000"/>
              <w:left w:val="single" w:sz="4" w:space="0" w:color="000000"/>
              <w:bottom w:val="single" w:sz="4" w:space="0" w:color="000000"/>
              <w:right w:val="single" w:sz="4" w:space="0" w:color="000000"/>
            </w:tcBorders>
            <w:vAlign w:val="bottom"/>
          </w:tcPr>
          <w:p w14:paraId="4F27ED21" w14:textId="77777777" w:rsidR="00C5580F" w:rsidRDefault="003C2BE1">
            <w:pPr>
              <w:spacing w:after="0" w:line="259" w:lineRule="auto"/>
              <w:ind w:left="3" w:firstLine="0"/>
            </w:pPr>
            <w:r>
              <w:t xml:space="preserve">4 </w:t>
            </w:r>
          </w:p>
        </w:tc>
        <w:tc>
          <w:tcPr>
            <w:tcW w:w="557" w:type="dxa"/>
            <w:tcBorders>
              <w:top w:val="single" w:sz="4" w:space="0" w:color="000000"/>
              <w:left w:val="single" w:sz="4" w:space="0" w:color="000000"/>
              <w:bottom w:val="single" w:sz="4" w:space="0" w:color="000000"/>
              <w:right w:val="single" w:sz="4" w:space="0" w:color="000000"/>
            </w:tcBorders>
            <w:vAlign w:val="bottom"/>
          </w:tcPr>
          <w:p w14:paraId="49C0EF8B" w14:textId="77777777" w:rsidR="00C5580F" w:rsidRDefault="003C2BE1">
            <w:pPr>
              <w:spacing w:after="0" w:line="259" w:lineRule="auto"/>
              <w:ind w:left="4" w:firstLine="0"/>
            </w:pPr>
            <w:r>
              <w:t xml:space="preserve"> </w:t>
            </w:r>
          </w:p>
        </w:tc>
        <w:tc>
          <w:tcPr>
            <w:tcW w:w="554" w:type="dxa"/>
            <w:tcBorders>
              <w:top w:val="single" w:sz="4" w:space="0" w:color="000000"/>
              <w:left w:val="single" w:sz="4" w:space="0" w:color="000000"/>
              <w:bottom w:val="single" w:sz="4" w:space="0" w:color="000000"/>
              <w:right w:val="single" w:sz="4" w:space="0" w:color="000000"/>
            </w:tcBorders>
            <w:vAlign w:val="bottom"/>
          </w:tcPr>
          <w:p w14:paraId="09B27833" w14:textId="77777777" w:rsidR="00C5580F" w:rsidRDefault="003C2BE1">
            <w:pPr>
              <w:spacing w:after="0" w:line="259" w:lineRule="auto"/>
              <w:ind w:left="2"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EB9E1B2"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C1420BC"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0B38B98C"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A32DCE5"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C50F70A" w14:textId="77777777" w:rsidR="00C5580F" w:rsidRDefault="003C2BE1">
            <w:pPr>
              <w:spacing w:after="0" w:line="259" w:lineRule="auto"/>
              <w:ind w:left="4" w:firstLine="0"/>
            </w:pPr>
            <w:r>
              <w:t xml:space="preserve"> </w:t>
            </w:r>
          </w:p>
        </w:tc>
      </w:tr>
      <w:tr w:rsidR="00C5580F" w14:paraId="06D8A077" w14:textId="77777777">
        <w:trPr>
          <w:trHeight w:val="406"/>
        </w:trPr>
        <w:tc>
          <w:tcPr>
            <w:tcW w:w="552" w:type="dxa"/>
            <w:tcBorders>
              <w:top w:val="single" w:sz="4" w:space="0" w:color="000000"/>
              <w:left w:val="single" w:sz="4" w:space="0" w:color="000000"/>
              <w:bottom w:val="single" w:sz="4" w:space="0" w:color="000000"/>
              <w:right w:val="single" w:sz="4" w:space="0" w:color="000000"/>
            </w:tcBorders>
            <w:vAlign w:val="bottom"/>
          </w:tcPr>
          <w:p w14:paraId="6705EAD7" w14:textId="77777777" w:rsidR="00C5580F" w:rsidRDefault="003C2BE1">
            <w:pPr>
              <w:spacing w:after="0" w:line="259" w:lineRule="auto"/>
              <w:ind w:left="3" w:firstLine="0"/>
            </w:pPr>
            <w:r>
              <w:t xml:space="preserve">5 </w:t>
            </w:r>
          </w:p>
        </w:tc>
        <w:tc>
          <w:tcPr>
            <w:tcW w:w="557" w:type="dxa"/>
            <w:tcBorders>
              <w:top w:val="single" w:sz="4" w:space="0" w:color="000000"/>
              <w:left w:val="single" w:sz="4" w:space="0" w:color="000000"/>
              <w:bottom w:val="single" w:sz="4" w:space="0" w:color="000000"/>
              <w:right w:val="single" w:sz="4" w:space="0" w:color="000000"/>
            </w:tcBorders>
            <w:vAlign w:val="bottom"/>
          </w:tcPr>
          <w:p w14:paraId="690F282C"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058519AC"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E368E5C"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E004612"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B8D1AE6"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0F4DB4DC"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3202474" w14:textId="77777777" w:rsidR="00C5580F" w:rsidRDefault="003C2BE1">
            <w:pPr>
              <w:spacing w:after="0" w:line="259" w:lineRule="auto"/>
              <w:ind w:left="3" w:firstLine="0"/>
            </w:pPr>
            <w:r>
              <w:t xml:space="preserve"> </w:t>
            </w:r>
          </w:p>
        </w:tc>
        <w:tc>
          <w:tcPr>
            <w:tcW w:w="0" w:type="auto"/>
            <w:vMerge/>
            <w:tcBorders>
              <w:top w:val="nil"/>
              <w:left w:val="single" w:sz="4" w:space="0" w:color="000000"/>
              <w:bottom w:val="nil"/>
              <w:right w:val="single" w:sz="4" w:space="0" w:color="000000"/>
            </w:tcBorders>
          </w:tcPr>
          <w:p w14:paraId="73234962" w14:textId="77777777" w:rsidR="00C5580F" w:rsidRDefault="00C5580F">
            <w:pPr>
              <w:spacing w:after="160" w:line="259" w:lineRule="auto"/>
              <w:ind w:left="0" w:firstLine="0"/>
            </w:pPr>
          </w:p>
        </w:tc>
        <w:tc>
          <w:tcPr>
            <w:tcW w:w="557" w:type="dxa"/>
            <w:tcBorders>
              <w:top w:val="single" w:sz="4" w:space="0" w:color="000000"/>
              <w:left w:val="single" w:sz="4" w:space="0" w:color="000000"/>
              <w:bottom w:val="single" w:sz="4" w:space="0" w:color="000000"/>
              <w:right w:val="single" w:sz="4" w:space="0" w:color="000000"/>
            </w:tcBorders>
            <w:vAlign w:val="bottom"/>
          </w:tcPr>
          <w:p w14:paraId="2BC32D3D" w14:textId="77777777" w:rsidR="00C5580F" w:rsidRDefault="003C2BE1">
            <w:pPr>
              <w:spacing w:after="0" w:line="259" w:lineRule="auto"/>
              <w:ind w:left="3" w:firstLine="0"/>
            </w:pPr>
            <w:r>
              <w:t xml:space="preserve">5 </w:t>
            </w:r>
          </w:p>
        </w:tc>
        <w:tc>
          <w:tcPr>
            <w:tcW w:w="557" w:type="dxa"/>
            <w:tcBorders>
              <w:top w:val="single" w:sz="4" w:space="0" w:color="000000"/>
              <w:left w:val="single" w:sz="4" w:space="0" w:color="000000"/>
              <w:bottom w:val="single" w:sz="4" w:space="0" w:color="000000"/>
              <w:right w:val="single" w:sz="4" w:space="0" w:color="000000"/>
            </w:tcBorders>
            <w:vAlign w:val="bottom"/>
          </w:tcPr>
          <w:p w14:paraId="79AB41B7" w14:textId="77777777" w:rsidR="00C5580F" w:rsidRDefault="003C2BE1">
            <w:pPr>
              <w:spacing w:after="0" w:line="259" w:lineRule="auto"/>
              <w:ind w:left="4" w:firstLine="0"/>
            </w:pPr>
            <w:r>
              <w:t xml:space="preserve"> </w:t>
            </w:r>
          </w:p>
        </w:tc>
        <w:tc>
          <w:tcPr>
            <w:tcW w:w="554" w:type="dxa"/>
            <w:tcBorders>
              <w:top w:val="single" w:sz="4" w:space="0" w:color="000000"/>
              <w:left w:val="single" w:sz="4" w:space="0" w:color="000000"/>
              <w:bottom w:val="single" w:sz="4" w:space="0" w:color="000000"/>
              <w:right w:val="single" w:sz="4" w:space="0" w:color="000000"/>
            </w:tcBorders>
            <w:vAlign w:val="bottom"/>
          </w:tcPr>
          <w:p w14:paraId="3A051167" w14:textId="77777777" w:rsidR="00C5580F" w:rsidRDefault="003C2BE1">
            <w:pPr>
              <w:spacing w:after="0" w:line="259" w:lineRule="auto"/>
              <w:ind w:left="2"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F796313"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1EDAB4C2"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7553CD6"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2C0BA6B9"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5607DDE6" w14:textId="77777777" w:rsidR="00C5580F" w:rsidRDefault="003C2BE1">
            <w:pPr>
              <w:spacing w:after="0" w:line="259" w:lineRule="auto"/>
              <w:ind w:left="4" w:firstLine="0"/>
            </w:pPr>
            <w:r>
              <w:t xml:space="preserve"> </w:t>
            </w:r>
          </w:p>
        </w:tc>
      </w:tr>
      <w:tr w:rsidR="00C5580F" w14:paraId="5827C644" w14:textId="77777777">
        <w:trPr>
          <w:trHeight w:val="406"/>
        </w:trPr>
        <w:tc>
          <w:tcPr>
            <w:tcW w:w="552" w:type="dxa"/>
            <w:tcBorders>
              <w:top w:val="single" w:sz="4" w:space="0" w:color="000000"/>
              <w:left w:val="single" w:sz="4" w:space="0" w:color="000000"/>
              <w:bottom w:val="single" w:sz="4" w:space="0" w:color="000000"/>
              <w:right w:val="single" w:sz="4" w:space="0" w:color="000000"/>
            </w:tcBorders>
            <w:vAlign w:val="bottom"/>
          </w:tcPr>
          <w:p w14:paraId="3F90BBE3" w14:textId="77777777" w:rsidR="00C5580F" w:rsidRDefault="003C2BE1">
            <w:pPr>
              <w:spacing w:after="0" w:line="259" w:lineRule="auto"/>
              <w:ind w:left="3" w:firstLine="0"/>
            </w:pPr>
            <w:r>
              <w:t xml:space="preserve">6 </w:t>
            </w:r>
          </w:p>
        </w:tc>
        <w:tc>
          <w:tcPr>
            <w:tcW w:w="557" w:type="dxa"/>
            <w:tcBorders>
              <w:top w:val="single" w:sz="4" w:space="0" w:color="000000"/>
              <w:left w:val="single" w:sz="4" w:space="0" w:color="000000"/>
              <w:bottom w:val="single" w:sz="4" w:space="0" w:color="000000"/>
              <w:right w:val="single" w:sz="4" w:space="0" w:color="000000"/>
            </w:tcBorders>
            <w:vAlign w:val="bottom"/>
          </w:tcPr>
          <w:p w14:paraId="2E84D852"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396B87FF"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D4D230B"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3463BEE"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875F8B1" w14:textId="77777777" w:rsidR="00C5580F" w:rsidRDefault="003C2BE1">
            <w:pPr>
              <w:spacing w:after="0" w:line="259" w:lineRule="auto"/>
              <w:ind w:left="0"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0D29955" w14:textId="77777777" w:rsidR="00C5580F" w:rsidRDefault="003C2BE1">
            <w:pPr>
              <w:spacing w:after="0" w:line="259" w:lineRule="auto"/>
              <w:ind w:left="3"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0A51359D" w14:textId="77777777" w:rsidR="00C5580F" w:rsidRDefault="003C2BE1">
            <w:pPr>
              <w:spacing w:after="0" w:line="259" w:lineRule="auto"/>
              <w:ind w:left="3" w:firstLine="0"/>
            </w:pPr>
            <w:r>
              <w:t xml:space="preserve"> </w:t>
            </w:r>
          </w:p>
        </w:tc>
        <w:tc>
          <w:tcPr>
            <w:tcW w:w="0" w:type="auto"/>
            <w:vMerge/>
            <w:tcBorders>
              <w:top w:val="nil"/>
              <w:left w:val="single" w:sz="4" w:space="0" w:color="000000"/>
              <w:bottom w:val="nil"/>
              <w:right w:val="single" w:sz="4" w:space="0" w:color="000000"/>
            </w:tcBorders>
          </w:tcPr>
          <w:p w14:paraId="68827271" w14:textId="77777777" w:rsidR="00C5580F" w:rsidRDefault="00C5580F">
            <w:pPr>
              <w:spacing w:after="160" w:line="259" w:lineRule="auto"/>
              <w:ind w:left="0" w:firstLine="0"/>
            </w:pPr>
          </w:p>
        </w:tc>
        <w:tc>
          <w:tcPr>
            <w:tcW w:w="557" w:type="dxa"/>
            <w:tcBorders>
              <w:top w:val="single" w:sz="4" w:space="0" w:color="000000"/>
              <w:left w:val="single" w:sz="4" w:space="0" w:color="000000"/>
              <w:bottom w:val="single" w:sz="4" w:space="0" w:color="000000"/>
              <w:right w:val="single" w:sz="4" w:space="0" w:color="000000"/>
            </w:tcBorders>
            <w:vAlign w:val="bottom"/>
          </w:tcPr>
          <w:p w14:paraId="6F6D51E8" w14:textId="77777777" w:rsidR="00C5580F" w:rsidRDefault="003C2BE1">
            <w:pPr>
              <w:spacing w:after="0" w:line="259" w:lineRule="auto"/>
              <w:ind w:left="3" w:firstLine="0"/>
            </w:pPr>
            <w:r>
              <w:t xml:space="preserve">6 </w:t>
            </w:r>
          </w:p>
        </w:tc>
        <w:tc>
          <w:tcPr>
            <w:tcW w:w="557" w:type="dxa"/>
            <w:tcBorders>
              <w:top w:val="single" w:sz="4" w:space="0" w:color="000000"/>
              <w:left w:val="single" w:sz="4" w:space="0" w:color="000000"/>
              <w:bottom w:val="single" w:sz="4" w:space="0" w:color="000000"/>
              <w:right w:val="single" w:sz="4" w:space="0" w:color="000000"/>
            </w:tcBorders>
            <w:vAlign w:val="bottom"/>
          </w:tcPr>
          <w:p w14:paraId="4FEC30F5" w14:textId="77777777" w:rsidR="00C5580F" w:rsidRDefault="003C2BE1">
            <w:pPr>
              <w:spacing w:after="0" w:line="259" w:lineRule="auto"/>
              <w:ind w:left="4" w:firstLine="0"/>
            </w:pPr>
            <w:r>
              <w:t xml:space="preserve"> </w:t>
            </w:r>
          </w:p>
        </w:tc>
        <w:tc>
          <w:tcPr>
            <w:tcW w:w="554" w:type="dxa"/>
            <w:tcBorders>
              <w:top w:val="single" w:sz="4" w:space="0" w:color="000000"/>
              <w:left w:val="single" w:sz="4" w:space="0" w:color="000000"/>
              <w:bottom w:val="single" w:sz="4" w:space="0" w:color="000000"/>
              <w:right w:val="single" w:sz="4" w:space="0" w:color="000000"/>
            </w:tcBorders>
            <w:vAlign w:val="bottom"/>
          </w:tcPr>
          <w:p w14:paraId="331F14A0" w14:textId="77777777" w:rsidR="00C5580F" w:rsidRDefault="003C2BE1">
            <w:pPr>
              <w:spacing w:after="0" w:line="259" w:lineRule="auto"/>
              <w:ind w:left="2"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A670E00"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6E90E19A"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472BB559"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72D90074" w14:textId="77777777" w:rsidR="00C5580F" w:rsidRDefault="003C2BE1">
            <w:pPr>
              <w:spacing w:after="0" w:line="259" w:lineRule="auto"/>
              <w:ind w:left="4" w:firstLine="0"/>
            </w:pPr>
            <w:r>
              <w:t xml:space="preserve"> </w:t>
            </w:r>
          </w:p>
        </w:tc>
        <w:tc>
          <w:tcPr>
            <w:tcW w:w="557" w:type="dxa"/>
            <w:tcBorders>
              <w:top w:val="single" w:sz="4" w:space="0" w:color="000000"/>
              <w:left w:val="single" w:sz="4" w:space="0" w:color="000000"/>
              <w:bottom w:val="single" w:sz="4" w:space="0" w:color="000000"/>
              <w:right w:val="single" w:sz="4" w:space="0" w:color="000000"/>
            </w:tcBorders>
            <w:vAlign w:val="bottom"/>
          </w:tcPr>
          <w:p w14:paraId="09F35C47" w14:textId="77777777" w:rsidR="00C5580F" w:rsidRDefault="003C2BE1">
            <w:pPr>
              <w:spacing w:after="0" w:line="259" w:lineRule="auto"/>
              <w:ind w:left="4" w:firstLine="0"/>
            </w:pPr>
            <w:r>
              <w:t xml:space="preserve"> </w:t>
            </w:r>
          </w:p>
        </w:tc>
      </w:tr>
    </w:tbl>
    <w:p w14:paraId="08EDFA92" w14:textId="77777777" w:rsidR="00C5580F" w:rsidRDefault="003C2BE1">
      <w:pPr>
        <w:spacing w:after="96" w:line="259" w:lineRule="auto"/>
        <w:ind w:left="0" w:firstLine="0"/>
      </w:pPr>
      <w:r>
        <w:t xml:space="preserve"> </w:t>
      </w:r>
    </w:p>
    <w:p w14:paraId="2CB25AAD" w14:textId="77777777" w:rsidR="00C5580F" w:rsidRDefault="003C2BE1">
      <w:pPr>
        <w:numPr>
          <w:ilvl w:val="0"/>
          <w:numId w:val="5"/>
        </w:numPr>
        <w:ind w:hanging="332"/>
      </w:pPr>
      <w:r>
        <w:t xml:space="preserve">Generatoren, Diskreter </w:t>
      </w:r>
      <w:proofErr w:type="spellStart"/>
      <w:r>
        <w:t>Logratihmus</w:t>
      </w:r>
      <w:proofErr w:type="spellEnd"/>
      <w:r>
        <w:t xml:space="preserve"> und Diffie-Hellman </w:t>
      </w:r>
    </w:p>
    <w:p w14:paraId="514D7C0F" w14:textId="77777777" w:rsidR="00C5580F" w:rsidRDefault="003C2BE1">
      <w:pPr>
        <w:numPr>
          <w:ilvl w:val="0"/>
          <w:numId w:val="6"/>
        </w:numPr>
        <w:ind w:hanging="331"/>
      </w:pPr>
      <w:r>
        <w:t xml:space="preserve">Prüfen Sie, ob 2 eine Primitivwurzel/Generator </w:t>
      </w:r>
      <w:proofErr w:type="spellStart"/>
      <w:r>
        <w:t>modulo</w:t>
      </w:r>
      <w:proofErr w:type="spellEnd"/>
      <w:r>
        <w:t xml:space="preserve"> 13 ist. </w:t>
      </w:r>
    </w:p>
    <w:p w14:paraId="249D23CB" w14:textId="77777777" w:rsidR="00C5580F" w:rsidRDefault="003C2BE1">
      <w:pPr>
        <w:numPr>
          <w:ilvl w:val="0"/>
          <w:numId w:val="6"/>
        </w:numPr>
        <w:ind w:hanging="331"/>
      </w:pPr>
      <w:r>
        <w:t xml:space="preserve">Berechnen Sie den diskreten Logarithmus von 3 zur Basis 2 </w:t>
      </w:r>
      <w:proofErr w:type="spellStart"/>
      <w:r>
        <w:t>modulo</w:t>
      </w:r>
      <w:proofErr w:type="spellEnd"/>
      <w:r>
        <w:t xml:space="preserve"> 13. </w:t>
      </w:r>
    </w:p>
    <w:p w14:paraId="3B72DC24" w14:textId="77777777" w:rsidR="00C5580F" w:rsidRDefault="003C2BE1">
      <w:pPr>
        <w:numPr>
          <w:ilvl w:val="0"/>
          <w:numId w:val="6"/>
        </w:numPr>
        <w:ind w:hanging="331"/>
      </w:pPr>
      <w:r>
        <w:t>Bei einem Diffie-Hellmann Schlüsselaustausch zwischen Alice und Bob über Z</w:t>
      </w:r>
      <w:r>
        <w:rPr>
          <w:vertAlign w:val="subscript"/>
        </w:rPr>
        <w:t>13</w:t>
      </w:r>
      <w:proofErr w:type="gramStart"/>
      <w:r>
        <w:t>\{</w:t>
      </w:r>
      <w:proofErr w:type="gramEnd"/>
      <w:r>
        <w:t xml:space="preserve">0} mit dem Generator 2 werden die Nachrichten 5 und 12 abgehört. Bestimmen Sie den vereinbarten Schlüssel. </w:t>
      </w:r>
    </w:p>
    <w:p w14:paraId="4074302A" w14:textId="77777777" w:rsidR="00C5580F" w:rsidRDefault="003C2BE1">
      <w:pPr>
        <w:spacing w:after="96" w:line="259" w:lineRule="auto"/>
        <w:ind w:left="0" w:firstLine="0"/>
      </w:pPr>
      <w:r>
        <w:t xml:space="preserve"> </w:t>
      </w:r>
    </w:p>
    <w:p w14:paraId="446881FD" w14:textId="77777777" w:rsidR="00C5580F" w:rsidRDefault="003C2BE1">
      <w:pPr>
        <w:ind w:left="-5"/>
      </w:pPr>
      <w:r>
        <w:t xml:space="preserve">4. RSA Verfahren: Gegeben sei der RSA-Modul m=55. </w:t>
      </w:r>
    </w:p>
    <w:p w14:paraId="784FB2BB" w14:textId="77777777" w:rsidR="00C5580F" w:rsidRDefault="003C2BE1">
      <w:pPr>
        <w:numPr>
          <w:ilvl w:val="0"/>
          <w:numId w:val="7"/>
        </w:numPr>
        <w:ind w:hanging="331"/>
      </w:pPr>
      <w:r>
        <w:t xml:space="preserve">Verschlüsseln Sie die Zahl 3 mit dem öffentlichen Exponenten e=7 </w:t>
      </w:r>
    </w:p>
    <w:p w14:paraId="24889863" w14:textId="77777777" w:rsidR="00C5580F" w:rsidRDefault="003C2BE1">
      <w:pPr>
        <w:numPr>
          <w:ilvl w:val="0"/>
          <w:numId w:val="7"/>
        </w:numPr>
        <w:ind w:hanging="331"/>
      </w:pPr>
      <w:r>
        <w:t xml:space="preserve">Welche der Zahlen 10,11,12,13 sind zulässige öffentliche Exponenten? </w:t>
      </w:r>
    </w:p>
    <w:p w14:paraId="274AC989" w14:textId="77777777" w:rsidR="00C5580F" w:rsidRDefault="003C2BE1">
      <w:pPr>
        <w:numPr>
          <w:ilvl w:val="0"/>
          <w:numId w:val="7"/>
        </w:numPr>
        <w:ind w:hanging="331"/>
      </w:pPr>
      <w:r>
        <w:t xml:space="preserve">Berechnen Sie den zu e=7 gehörenden geheimen Exponenten d. </w:t>
      </w:r>
    </w:p>
    <w:p w14:paraId="7B224FC1" w14:textId="77777777" w:rsidR="00C5580F" w:rsidRDefault="003C2BE1">
      <w:pPr>
        <w:numPr>
          <w:ilvl w:val="0"/>
          <w:numId w:val="7"/>
        </w:numPr>
        <w:spacing w:after="11"/>
        <w:ind w:hanging="331"/>
      </w:pPr>
      <w:r>
        <w:t xml:space="preserve">Entschlüsseln Sie die Zahl 12 durch Potenzierung mit dem geheimen Exponenten. </w:t>
      </w:r>
    </w:p>
    <w:p w14:paraId="6E5A87C9" w14:textId="77777777" w:rsidR="00C5580F" w:rsidRDefault="003C2BE1">
      <w:pPr>
        <w:ind w:left="341"/>
      </w:pPr>
      <w:r>
        <w:t xml:space="preserve">Beschreiben Sie genau Ihren Berechnungsweg! </w:t>
      </w:r>
    </w:p>
    <w:p w14:paraId="221820C8" w14:textId="77777777" w:rsidR="00C5580F" w:rsidRDefault="003C2BE1">
      <w:pPr>
        <w:ind w:left="316" w:hanging="331"/>
      </w:pPr>
      <w:r>
        <w:t xml:space="preserve">5. Betriebsmodi von Blockchiffren: In der Vorlesung wurde für die Betriebsarten von Blockchiffren jeweils die Verschlüsselung dargestellt. </w:t>
      </w:r>
    </w:p>
    <w:p w14:paraId="12AE6EC0" w14:textId="77777777" w:rsidR="00C5580F" w:rsidRDefault="003C2BE1">
      <w:pPr>
        <w:spacing w:after="11"/>
        <w:ind w:left="-5"/>
      </w:pPr>
      <w:r>
        <w:t xml:space="preserve">a)  Geben Sie zu den Modes ECB, CBC und OFB das zugehörige </w:t>
      </w:r>
    </w:p>
    <w:p w14:paraId="48DB8A46" w14:textId="77777777" w:rsidR="00C5580F" w:rsidRDefault="003C2BE1">
      <w:pPr>
        <w:ind w:left="341"/>
      </w:pPr>
      <w:r>
        <w:lastRenderedPageBreak/>
        <w:t xml:space="preserve">Entschlüsselungsverfahren an. Abbildungen sind dabei hilfreich! </w:t>
      </w:r>
    </w:p>
    <w:p w14:paraId="2954870F" w14:textId="77777777" w:rsidR="00C5580F" w:rsidRDefault="003C2BE1">
      <w:pPr>
        <w:spacing w:after="0"/>
        <w:ind w:left="316" w:hanging="331"/>
      </w:pPr>
      <w:r>
        <w:t>b Für einen ausgewählten Schlüssel k sei die Blockchiffre E(</w:t>
      </w:r>
      <w:proofErr w:type="spellStart"/>
      <w:proofErr w:type="gramStart"/>
      <w:r>
        <w:t>k,m</w:t>
      </w:r>
      <w:proofErr w:type="spellEnd"/>
      <w:proofErr w:type="gramEnd"/>
      <w:r>
        <w:t xml:space="preserve">) mit der Blocklänge 4 Bit (Hexadezimal codiert) durch die folgende Tabelle gegeben. </w:t>
      </w:r>
    </w:p>
    <w:p w14:paraId="2ACE05F2" w14:textId="77777777" w:rsidR="00C5580F" w:rsidRDefault="003C2BE1">
      <w:pPr>
        <w:spacing w:after="0" w:line="259" w:lineRule="auto"/>
        <w:ind w:left="331" w:firstLine="0"/>
      </w:pPr>
      <w:r>
        <w:t xml:space="preserve"> </w:t>
      </w:r>
    </w:p>
    <w:tbl>
      <w:tblPr>
        <w:tblStyle w:val="TableGrid"/>
        <w:tblW w:w="9449" w:type="dxa"/>
        <w:tblInd w:w="259" w:type="dxa"/>
        <w:tblCellMar>
          <w:left w:w="69" w:type="dxa"/>
          <w:bottom w:w="9" w:type="dxa"/>
          <w:right w:w="3" w:type="dxa"/>
        </w:tblCellMar>
        <w:tblLook w:val="04A0" w:firstRow="1" w:lastRow="0" w:firstColumn="1" w:lastColumn="0" w:noHBand="0" w:noVBand="1"/>
      </w:tblPr>
      <w:tblGrid>
        <w:gridCol w:w="848"/>
        <w:gridCol w:w="535"/>
        <w:gridCol w:w="538"/>
        <w:gridCol w:w="535"/>
        <w:gridCol w:w="535"/>
        <w:gridCol w:w="535"/>
        <w:gridCol w:w="535"/>
        <w:gridCol w:w="535"/>
        <w:gridCol w:w="533"/>
        <w:gridCol w:w="538"/>
        <w:gridCol w:w="540"/>
        <w:gridCol w:w="540"/>
        <w:gridCol w:w="542"/>
        <w:gridCol w:w="540"/>
        <w:gridCol w:w="540"/>
        <w:gridCol w:w="540"/>
        <w:gridCol w:w="540"/>
      </w:tblGrid>
      <w:tr w:rsidR="00C5580F" w14:paraId="12D9846A" w14:textId="77777777">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14:paraId="3CC6D0EF" w14:textId="77777777" w:rsidR="00C5580F" w:rsidRDefault="003C2BE1">
            <w:pPr>
              <w:spacing w:after="0" w:line="259" w:lineRule="auto"/>
              <w:ind w:left="3" w:firstLine="0"/>
            </w:pPr>
            <w:r>
              <w:t xml:space="preserve">m </w:t>
            </w:r>
          </w:p>
        </w:tc>
        <w:tc>
          <w:tcPr>
            <w:tcW w:w="535" w:type="dxa"/>
            <w:tcBorders>
              <w:top w:val="single" w:sz="4" w:space="0" w:color="000000"/>
              <w:left w:val="single" w:sz="4" w:space="0" w:color="000000"/>
              <w:bottom w:val="single" w:sz="4" w:space="0" w:color="000000"/>
              <w:right w:val="single" w:sz="4" w:space="0" w:color="000000"/>
            </w:tcBorders>
            <w:vAlign w:val="bottom"/>
          </w:tcPr>
          <w:p w14:paraId="324A2742" w14:textId="77777777" w:rsidR="00C5580F" w:rsidRDefault="003C2BE1">
            <w:pPr>
              <w:spacing w:after="0" w:line="259" w:lineRule="auto"/>
              <w:ind w:left="4" w:firstLine="0"/>
            </w:pPr>
            <w:r>
              <w:t xml:space="preserve">0 </w:t>
            </w:r>
          </w:p>
        </w:tc>
        <w:tc>
          <w:tcPr>
            <w:tcW w:w="538" w:type="dxa"/>
            <w:tcBorders>
              <w:top w:val="single" w:sz="4" w:space="0" w:color="000000"/>
              <w:left w:val="single" w:sz="4" w:space="0" w:color="000000"/>
              <w:bottom w:val="single" w:sz="4" w:space="0" w:color="000000"/>
              <w:right w:val="single" w:sz="4" w:space="0" w:color="000000"/>
            </w:tcBorders>
            <w:vAlign w:val="bottom"/>
          </w:tcPr>
          <w:p w14:paraId="61D0DEEC" w14:textId="77777777" w:rsidR="00C5580F" w:rsidRDefault="003C2BE1">
            <w:pPr>
              <w:spacing w:after="0" w:line="259" w:lineRule="auto"/>
              <w:ind w:left="3" w:firstLine="0"/>
            </w:pPr>
            <w:r>
              <w:t xml:space="preserve">1 </w:t>
            </w:r>
          </w:p>
        </w:tc>
        <w:tc>
          <w:tcPr>
            <w:tcW w:w="535" w:type="dxa"/>
            <w:tcBorders>
              <w:top w:val="single" w:sz="4" w:space="0" w:color="000000"/>
              <w:left w:val="single" w:sz="4" w:space="0" w:color="000000"/>
              <w:bottom w:val="single" w:sz="4" w:space="0" w:color="000000"/>
              <w:right w:val="single" w:sz="4" w:space="0" w:color="000000"/>
            </w:tcBorders>
            <w:vAlign w:val="bottom"/>
          </w:tcPr>
          <w:p w14:paraId="2504FCAC" w14:textId="77777777" w:rsidR="00C5580F" w:rsidRDefault="003C2BE1">
            <w:pPr>
              <w:spacing w:after="0" w:line="259" w:lineRule="auto"/>
              <w:ind w:left="0" w:firstLine="0"/>
            </w:pPr>
            <w:r>
              <w:t xml:space="preserve">2 </w:t>
            </w:r>
          </w:p>
        </w:tc>
        <w:tc>
          <w:tcPr>
            <w:tcW w:w="535" w:type="dxa"/>
            <w:tcBorders>
              <w:top w:val="single" w:sz="4" w:space="0" w:color="000000"/>
              <w:left w:val="single" w:sz="4" w:space="0" w:color="000000"/>
              <w:bottom w:val="single" w:sz="4" w:space="0" w:color="000000"/>
              <w:right w:val="single" w:sz="4" w:space="0" w:color="000000"/>
            </w:tcBorders>
            <w:vAlign w:val="bottom"/>
          </w:tcPr>
          <w:p w14:paraId="4B5E0C67" w14:textId="77777777" w:rsidR="00C5580F" w:rsidRDefault="003C2BE1">
            <w:pPr>
              <w:spacing w:after="0" w:line="259" w:lineRule="auto"/>
              <w:ind w:left="2" w:firstLine="0"/>
            </w:pPr>
            <w:r>
              <w:t xml:space="preserve">3 </w:t>
            </w:r>
          </w:p>
        </w:tc>
        <w:tc>
          <w:tcPr>
            <w:tcW w:w="535" w:type="dxa"/>
            <w:tcBorders>
              <w:top w:val="single" w:sz="4" w:space="0" w:color="000000"/>
              <w:left w:val="single" w:sz="4" w:space="0" w:color="000000"/>
              <w:bottom w:val="single" w:sz="4" w:space="0" w:color="000000"/>
              <w:right w:val="single" w:sz="4" w:space="0" w:color="000000"/>
            </w:tcBorders>
            <w:vAlign w:val="bottom"/>
          </w:tcPr>
          <w:p w14:paraId="720EB4EA" w14:textId="77777777" w:rsidR="00C5580F" w:rsidRDefault="003C2BE1">
            <w:pPr>
              <w:spacing w:after="0" w:line="259" w:lineRule="auto"/>
              <w:ind w:left="1" w:firstLine="0"/>
            </w:pPr>
            <w:r>
              <w:t xml:space="preserve">4 </w:t>
            </w:r>
          </w:p>
        </w:tc>
        <w:tc>
          <w:tcPr>
            <w:tcW w:w="535" w:type="dxa"/>
            <w:tcBorders>
              <w:top w:val="single" w:sz="4" w:space="0" w:color="000000"/>
              <w:left w:val="single" w:sz="4" w:space="0" w:color="000000"/>
              <w:bottom w:val="single" w:sz="4" w:space="0" w:color="000000"/>
              <w:right w:val="single" w:sz="4" w:space="0" w:color="000000"/>
            </w:tcBorders>
            <w:vAlign w:val="bottom"/>
          </w:tcPr>
          <w:p w14:paraId="393F6B9F" w14:textId="77777777" w:rsidR="00C5580F" w:rsidRDefault="003C2BE1">
            <w:pPr>
              <w:spacing w:after="0" w:line="259" w:lineRule="auto"/>
              <w:ind w:left="2" w:firstLine="0"/>
            </w:pPr>
            <w:r>
              <w:t xml:space="preserve">5 </w:t>
            </w:r>
          </w:p>
        </w:tc>
        <w:tc>
          <w:tcPr>
            <w:tcW w:w="535" w:type="dxa"/>
            <w:tcBorders>
              <w:top w:val="single" w:sz="4" w:space="0" w:color="000000"/>
              <w:left w:val="single" w:sz="4" w:space="0" w:color="000000"/>
              <w:bottom w:val="single" w:sz="4" w:space="0" w:color="000000"/>
              <w:right w:val="single" w:sz="4" w:space="0" w:color="000000"/>
            </w:tcBorders>
            <w:vAlign w:val="bottom"/>
          </w:tcPr>
          <w:p w14:paraId="51107AEB" w14:textId="77777777" w:rsidR="00C5580F" w:rsidRDefault="003C2BE1">
            <w:pPr>
              <w:spacing w:after="0" w:line="259" w:lineRule="auto"/>
              <w:ind w:left="1" w:firstLine="0"/>
            </w:pPr>
            <w:r>
              <w:t xml:space="preserve">6 </w:t>
            </w:r>
          </w:p>
        </w:tc>
        <w:tc>
          <w:tcPr>
            <w:tcW w:w="533" w:type="dxa"/>
            <w:tcBorders>
              <w:top w:val="single" w:sz="4" w:space="0" w:color="000000"/>
              <w:left w:val="single" w:sz="4" w:space="0" w:color="000000"/>
              <w:bottom w:val="single" w:sz="4" w:space="0" w:color="000000"/>
              <w:right w:val="single" w:sz="4" w:space="0" w:color="000000"/>
            </w:tcBorders>
            <w:vAlign w:val="bottom"/>
          </w:tcPr>
          <w:p w14:paraId="00486024" w14:textId="77777777" w:rsidR="00C5580F" w:rsidRDefault="003C2BE1">
            <w:pPr>
              <w:spacing w:after="0" w:line="259" w:lineRule="auto"/>
              <w:ind w:left="0" w:firstLine="0"/>
            </w:pPr>
            <w:r>
              <w:t xml:space="preserve">7 </w:t>
            </w:r>
          </w:p>
        </w:tc>
        <w:tc>
          <w:tcPr>
            <w:tcW w:w="538" w:type="dxa"/>
            <w:tcBorders>
              <w:top w:val="single" w:sz="4" w:space="0" w:color="000000"/>
              <w:left w:val="single" w:sz="4" w:space="0" w:color="000000"/>
              <w:bottom w:val="single" w:sz="4" w:space="0" w:color="000000"/>
              <w:right w:val="single" w:sz="4" w:space="0" w:color="000000"/>
            </w:tcBorders>
            <w:vAlign w:val="bottom"/>
          </w:tcPr>
          <w:p w14:paraId="739D0597" w14:textId="77777777" w:rsidR="00C5580F" w:rsidRDefault="003C2BE1">
            <w:pPr>
              <w:spacing w:after="0" w:line="259" w:lineRule="auto"/>
              <w:ind w:left="4" w:firstLine="0"/>
            </w:pPr>
            <w:r>
              <w:t xml:space="preserve">8 </w:t>
            </w:r>
          </w:p>
        </w:tc>
        <w:tc>
          <w:tcPr>
            <w:tcW w:w="540" w:type="dxa"/>
            <w:tcBorders>
              <w:top w:val="single" w:sz="4" w:space="0" w:color="000000"/>
              <w:left w:val="single" w:sz="4" w:space="0" w:color="000000"/>
              <w:bottom w:val="single" w:sz="4" w:space="0" w:color="000000"/>
              <w:right w:val="single" w:sz="4" w:space="0" w:color="000000"/>
            </w:tcBorders>
            <w:vAlign w:val="bottom"/>
          </w:tcPr>
          <w:p w14:paraId="69EC5AC1" w14:textId="77777777" w:rsidR="00C5580F" w:rsidRDefault="003C2BE1">
            <w:pPr>
              <w:spacing w:after="0" w:line="259" w:lineRule="auto"/>
              <w:ind w:left="3" w:firstLine="0"/>
            </w:pPr>
            <w:r>
              <w:t xml:space="preserve">9 </w:t>
            </w:r>
          </w:p>
        </w:tc>
        <w:tc>
          <w:tcPr>
            <w:tcW w:w="540" w:type="dxa"/>
            <w:tcBorders>
              <w:top w:val="single" w:sz="4" w:space="0" w:color="000000"/>
              <w:left w:val="single" w:sz="4" w:space="0" w:color="000000"/>
              <w:bottom w:val="single" w:sz="4" w:space="0" w:color="000000"/>
              <w:right w:val="single" w:sz="4" w:space="0" w:color="000000"/>
            </w:tcBorders>
            <w:vAlign w:val="bottom"/>
          </w:tcPr>
          <w:p w14:paraId="2B6291BB" w14:textId="77777777" w:rsidR="00C5580F" w:rsidRDefault="003C2BE1">
            <w:pPr>
              <w:spacing w:after="0" w:line="259" w:lineRule="auto"/>
              <w:ind w:left="0" w:firstLine="0"/>
            </w:pPr>
            <w:r>
              <w:t xml:space="preserve">A </w:t>
            </w:r>
          </w:p>
        </w:tc>
        <w:tc>
          <w:tcPr>
            <w:tcW w:w="542" w:type="dxa"/>
            <w:tcBorders>
              <w:top w:val="single" w:sz="4" w:space="0" w:color="000000"/>
              <w:left w:val="single" w:sz="4" w:space="0" w:color="000000"/>
              <w:bottom w:val="single" w:sz="4" w:space="0" w:color="000000"/>
              <w:right w:val="single" w:sz="4" w:space="0" w:color="000000"/>
            </w:tcBorders>
            <w:vAlign w:val="bottom"/>
          </w:tcPr>
          <w:p w14:paraId="7F7D70D2" w14:textId="77777777" w:rsidR="00C5580F" w:rsidRDefault="003C2BE1">
            <w:pPr>
              <w:spacing w:after="0" w:line="259" w:lineRule="auto"/>
              <w:ind w:left="4" w:firstLine="0"/>
            </w:pPr>
            <w:r>
              <w:t xml:space="preserve">B </w:t>
            </w:r>
          </w:p>
        </w:tc>
        <w:tc>
          <w:tcPr>
            <w:tcW w:w="540" w:type="dxa"/>
            <w:tcBorders>
              <w:top w:val="single" w:sz="4" w:space="0" w:color="000000"/>
              <w:left w:val="single" w:sz="4" w:space="0" w:color="000000"/>
              <w:bottom w:val="single" w:sz="4" w:space="0" w:color="000000"/>
              <w:right w:val="single" w:sz="4" w:space="0" w:color="000000"/>
            </w:tcBorders>
            <w:vAlign w:val="bottom"/>
          </w:tcPr>
          <w:p w14:paraId="0A5E29D8" w14:textId="77777777" w:rsidR="00C5580F" w:rsidRDefault="003C2BE1">
            <w:pPr>
              <w:spacing w:after="0" w:line="259" w:lineRule="auto"/>
              <w:ind w:left="1" w:firstLine="0"/>
            </w:pPr>
            <w:r>
              <w:t xml:space="preserve">C </w:t>
            </w:r>
          </w:p>
        </w:tc>
        <w:tc>
          <w:tcPr>
            <w:tcW w:w="540" w:type="dxa"/>
            <w:tcBorders>
              <w:top w:val="single" w:sz="4" w:space="0" w:color="000000"/>
              <w:left w:val="single" w:sz="4" w:space="0" w:color="000000"/>
              <w:bottom w:val="single" w:sz="4" w:space="0" w:color="000000"/>
              <w:right w:val="single" w:sz="4" w:space="0" w:color="000000"/>
            </w:tcBorders>
            <w:vAlign w:val="bottom"/>
          </w:tcPr>
          <w:p w14:paraId="5977F931" w14:textId="77777777" w:rsidR="00C5580F" w:rsidRDefault="003C2BE1">
            <w:pPr>
              <w:spacing w:after="0" w:line="259" w:lineRule="auto"/>
              <w:ind w:left="4" w:firstLine="0"/>
            </w:pPr>
            <w:r>
              <w:t xml:space="preserve">D </w:t>
            </w:r>
          </w:p>
        </w:tc>
        <w:tc>
          <w:tcPr>
            <w:tcW w:w="540" w:type="dxa"/>
            <w:tcBorders>
              <w:top w:val="single" w:sz="4" w:space="0" w:color="000000"/>
              <w:left w:val="single" w:sz="4" w:space="0" w:color="000000"/>
              <w:bottom w:val="single" w:sz="4" w:space="0" w:color="000000"/>
              <w:right w:val="single" w:sz="4" w:space="0" w:color="000000"/>
            </w:tcBorders>
            <w:vAlign w:val="bottom"/>
          </w:tcPr>
          <w:p w14:paraId="6A9FAFB4" w14:textId="77777777" w:rsidR="00C5580F" w:rsidRDefault="003C2BE1">
            <w:pPr>
              <w:spacing w:after="0" w:line="259" w:lineRule="auto"/>
              <w:ind w:left="4" w:firstLine="0"/>
            </w:pPr>
            <w:r>
              <w:t xml:space="preserve">E </w:t>
            </w:r>
          </w:p>
        </w:tc>
        <w:tc>
          <w:tcPr>
            <w:tcW w:w="540" w:type="dxa"/>
            <w:tcBorders>
              <w:top w:val="single" w:sz="4" w:space="0" w:color="000000"/>
              <w:left w:val="single" w:sz="4" w:space="0" w:color="000000"/>
              <w:bottom w:val="single" w:sz="4" w:space="0" w:color="000000"/>
              <w:right w:val="single" w:sz="4" w:space="0" w:color="000000"/>
            </w:tcBorders>
            <w:vAlign w:val="bottom"/>
          </w:tcPr>
          <w:p w14:paraId="0B24839B" w14:textId="77777777" w:rsidR="00C5580F" w:rsidRDefault="003C2BE1">
            <w:pPr>
              <w:spacing w:after="0" w:line="259" w:lineRule="auto"/>
              <w:ind w:left="4" w:firstLine="0"/>
            </w:pPr>
            <w:r>
              <w:t xml:space="preserve">F </w:t>
            </w:r>
          </w:p>
        </w:tc>
      </w:tr>
      <w:tr w:rsidR="00C5580F" w14:paraId="0F251D0A" w14:textId="77777777">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14:paraId="3DB98557" w14:textId="77777777" w:rsidR="00C5580F" w:rsidRDefault="003C2BE1">
            <w:pPr>
              <w:spacing w:after="0" w:line="259" w:lineRule="auto"/>
              <w:ind w:left="3" w:firstLine="0"/>
              <w:jc w:val="both"/>
            </w:pPr>
            <w:r>
              <w:t>E(</w:t>
            </w:r>
            <w:proofErr w:type="spellStart"/>
            <w:proofErr w:type="gramStart"/>
            <w:r>
              <w:t>k,m</w:t>
            </w:r>
            <w:proofErr w:type="spellEnd"/>
            <w:proofErr w:type="gramEnd"/>
            <w:r>
              <w:t xml:space="preserve">) </w:t>
            </w:r>
          </w:p>
        </w:tc>
        <w:tc>
          <w:tcPr>
            <w:tcW w:w="535" w:type="dxa"/>
            <w:tcBorders>
              <w:top w:val="single" w:sz="4" w:space="0" w:color="000000"/>
              <w:left w:val="single" w:sz="4" w:space="0" w:color="000000"/>
              <w:bottom w:val="single" w:sz="4" w:space="0" w:color="000000"/>
              <w:right w:val="single" w:sz="4" w:space="0" w:color="000000"/>
            </w:tcBorders>
            <w:vAlign w:val="bottom"/>
          </w:tcPr>
          <w:p w14:paraId="113D223D" w14:textId="77777777" w:rsidR="00C5580F" w:rsidRDefault="003C2BE1">
            <w:pPr>
              <w:spacing w:after="0" w:line="259" w:lineRule="auto"/>
              <w:ind w:left="3" w:firstLine="0"/>
            </w:pPr>
            <w:r>
              <w:t xml:space="preserve">8 </w:t>
            </w:r>
          </w:p>
        </w:tc>
        <w:tc>
          <w:tcPr>
            <w:tcW w:w="538" w:type="dxa"/>
            <w:tcBorders>
              <w:top w:val="single" w:sz="4" w:space="0" w:color="000000"/>
              <w:left w:val="single" w:sz="4" w:space="0" w:color="000000"/>
              <w:bottom w:val="single" w:sz="4" w:space="0" w:color="000000"/>
              <w:right w:val="single" w:sz="4" w:space="0" w:color="000000"/>
            </w:tcBorders>
            <w:vAlign w:val="bottom"/>
          </w:tcPr>
          <w:p w14:paraId="71574A82" w14:textId="77777777" w:rsidR="00C5580F" w:rsidRDefault="003C2BE1">
            <w:pPr>
              <w:spacing w:after="0" w:line="259" w:lineRule="auto"/>
              <w:ind w:left="3" w:firstLine="0"/>
            </w:pPr>
            <w:r>
              <w:t xml:space="preserve">7 </w:t>
            </w:r>
          </w:p>
        </w:tc>
        <w:tc>
          <w:tcPr>
            <w:tcW w:w="535" w:type="dxa"/>
            <w:tcBorders>
              <w:top w:val="single" w:sz="4" w:space="0" w:color="000000"/>
              <w:left w:val="single" w:sz="4" w:space="0" w:color="000000"/>
              <w:bottom w:val="single" w:sz="4" w:space="0" w:color="000000"/>
              <w:right w:val="single" w:sz="4" w:space="0" w:color="000000"/>
            </w:tcBorders>
            <w:vAlign w:val="bottom"/>
          </w:tcPr>
          <w:p w14:paraId="3CD260F3" w14:textId="77777777" w:rsidR="00C5580F" w:rsidRDefault="003C2BE1">
            <w:pPr>
              <w:spacing w:after="0" w:line="259" w:lineRule="auto"/>
              <w:ind w:left="2" w:firstLine="0"/>
            </w:pPr>
            <w:r>
              <w:t xml:space="preserve">6 </w:t>
            </w:r>
          </w:p>
        </w:tc>
        <w:tc>
          <w:tcPr>
            <w:tcW w:w="535" w:type="dxa"/>
            <w:tcBorders>
              <w:top w:val="single" w:sz="4" w:space="0" w:color="000000"/>
              <w:left w:val="single" w:sz="4" w:space="0" w:color="000000"/>
              <w:bottom w:val="single" w:sz="4" w:space="0" w:color="000000"/>
              <w:right w:val="single" w:sz="4" w:space="0" w:color="000000"/>
            </w:tcBorders>
            <w:vAlign w:val="bottom"/>
          </w:tcPr>
          <w:p w14:paraId="6DDE30B4" w14:textId="77777777" w:rsidR="00C5580F" w:rsidRDefault="003C2BE1">
            <w:pPr>
              <w:spacing w:after="0" w:line="259" w:lineRule="auto"/>
              <w:ind w:left="1" w:firstLine="0"/>
            </w:pPr>
            <w:r>
              <w:t xml:space="preserve">5 </w:t>
            </w:r>
          </w:p>
        </w:tc>
        <w:tc>
          <w:tcPr>
            <w:tcW w:w="535" w:type="dxa"/>
            <w:tcBorders>
              <w:top w:val="single" w:sz="4" w:space="0" w:color="000000"/>
              <w:left w:val="single" w:sz="4" w:space="0" w:color="000000"/>
              <w:bottom w:val="single" w:sz="4" w:space="0" w:color="000000"/>
              <w:right w:val="single" w:sz="4" w:space="0" w:color="000000"/>
            </w:tcBorders>
            <w:vAlign w:val="bottom"/>
          </w:tcPr>
          <w:p w14:paraId="7FFF4ED7" w14:textId="77777777" w:rsidR="00C5580F" w:rsidRDefault="003C2BE1">
            <w:pPr>
              <w:spacing w:after="0" w:line="259" w:lineRule="auto"/>
              <w:ind w:left="2" w:firstLine="0"/>
            </w:pPr>
            <w:r>
              <w:t xml:space="preserve">1 </w:t>
            </w:r>
          </w:p>
        </w:tc>
        <w:tc>
          <w:tcPr>
            <w:tcW w:w="535" w:type="dxa"/>
            <w:tcBorders>
              <w:top w:val="single" w:sz="4" w:space="0" w:color="000000"/>
              <w:left w:val="single" w:sz="4" w:space="0" w:color="000000"/>
              <w:bottom w:val="single" w:sz="4" w:space="0" w:color="000000"/>
              <w:right w:val="single" w:sz="4" w:space="0" w:color="000000"/>
            </w:tcBorders>
            <w:vAlign w:val="bottom"/>
          </w:tcPr>
          <w:p w14:paraId="00808C37" w14:textId="77777777" w:rsidR="00C5580F" w:rsidRDefault="003C2BE1">
            <w:pPr>
              <w:spacing w:after="0" w:line="259" w:lineRule="auto"/>
              <w:ind w:left="1" w:firstLine="0"/>
            </w:pPr>
            <w:r>
              <w:t xml:space="preserve">2 </w:t>
            </w:r>
          </w:p>
        </w:tc>
        <w:tc>
          <w:tcPr>
            <w:tcW w:w="535" w:type="dxa"/>
            <w:tcBorders>
              <w:top w:val="single" w:sz="4" w:space="0" w:color="000000"/>
              <w:left w:val="single" w:sz="4" w:space="0" w:color="000000"/>
              <w:bottom w:val="single" w:sz="4" w:space="0" w:color="000000"/>
              <w:right w:val="single" w:sz="4" w:space="0" w:color="000000"/>
            </w:tcBorders>
            <w:vAlign w:val="bottom"/>
          </w:tcPr>
          <w:p w14:paraId="5E8FC211" w14:textId="77777777" w:rsidR="00C5580F" w:rsidRDefault="003C2BE1">
            <w:pPr>
              <w:spacing w:after="0" w:line="259" w:lineRule="auto"/>
              <w:ind w:left="0" w:firstLine="0"/>
            </w:pPr>
            <w:r>
              <w:t xml:space="preserve">3 </w:t>
            </w:r>
          </w:p>
        </w:tc>
        <w:tc>
          <w:tcPr>
            <w:tcW w:w="533" w:type="dxa"/>
            <w:tcBorders>
              <w:top w:val="single" w:sz="4" w:space="0" w:color="000000"/>
              <w:left w:val="single" w:sz="4" w:space="0" w:color="000000"/>
              <w:bottom w:val="single" w:sz="4" w:space="0" w:color="000000"/>
              <w:right w:val="single" w:sz="4" w:space="0" w:color="000000"/>
            </w:tcBorders>
            <w:vAlign w:val="bottom"/>
          </w:tcPr>
          <w:p w14:paraId="4C14E6D6" w14:textId="77777777" w:rsidR="00C5580F" w:rsidRDefault="003C2BE1">
            <w:pPr>
              <w:spacing w:after="0" w:line="259" w:lineRule="auto"/>
              <w:ind w:left="2" w:firstLine="0"/>
            </w:pPr>
            <w:r>
              <w:t xml:space="preserve">4 </w:t>
            </w:r>
          </w:p>
        </w:tc>
        <w:tc>
          <w:tcPr>
            <w:tcW w:w="538" w:type="dxa"/>
            <w:tcBorders>
              <w:top w:val="single" w:sz="4" w:space="0" w:color="000000"/>
              <w:left w:val="single" w:sz="4" w:space="0" w:color="000000"/>
              <w:bottom w:val="single" w:sz="4" w:space="0" w:color="000000"/>
              <w:right w:val="single" w:sz="4" w:space="0" w:color="000000"/>
            </w:tcBorders>
            <w:vAlign w:val="bottom"/>
          </w:tcPr>
          <w:p w14:paraId="58E86AD2" w14:textId="77777777" w:rsidR="00C5580F" w:rsidRDefault="003C2BE1">
            <w:pPr>
              <w:spacing w:after="0" w:line="259" w:lineRule="auto"/>
              <w:ind w:left="3" w:firstLine="0"/>
            </w:pPr>
            <w:r>
              <w:t xml:space="preserve">F </w:t>
            </w:r>
          </w:p>
        </w:tc>
        <w:tc>
          <w:tcPr>
            <w:tcW w:w="540" w:type="dxa"/>
            <w:tcBorders>
              <w:top w:val="single" w:sz="4" w:space="0" w:color="000000"/>
              <w:left w:val="single" w:sz="4" w:space="0" w:color="000000"/>
              <w:bottom w:val="single" w:sz="4" w:space="0" w:color="000000"/>
              <w:right w:val="single" w:sz="4" w:space="0" w:color="000000"/>
            </w:tcBorders>
            <w:vAlign w:val="bottom"/>
          </w:tcPr>
          <w:p w14:paraId="6756D447" w14:textId="77777777" w:rsidR="00C5580F" w:rsidRDefault="003C2BE1">
            <w:pPr>
              <w:spacing w:after="0" w:line="259" w:lineRule="auto"/>
              <w:ind w:left="4" w:firstLine="0"/>
            </w:pPr>
            <w:r>
              <w:t xml:space="preserve">E </w:t>
            </w:r>
          </w:p>
        </w:tc>
        <w:tc>
          <w:tcPr>
            <w:tcW w:w="540" w:type="dxa"/>
            <w:tcBorders>
              <w:top w:val="single" w:sz="4" w:space="0" w:color="000000"/>
              <w:left w:val="single" w:sz="4" w:space="0" w:color="000000"/>
              <w:bottom w:val="single" w:sz="4" w:space="0" w:color="000000"/>
              <w:right w:val="single" w:sz="4" w:space="0" w:color="000000"/>
            </w:tcBorders>
            <w:vAlign w:val="bottom"/>
          </w:tcPr>
          <w:p w14:paraId="091A8768" w14:textId="77777777" w:rsidR="00C5580F" w:rsidRDefault="003C2BE1">
            <w:pPr>
              <w:spacing w:after="0" w:line="259" w:lineRule="auto"/>
              <w:ind w:left="1" w:firstLine="0"/>
            </w:pPr>
            <w:r>
              <w:t xml:space="preserve">D </w:t>
            </w:r>
          </w:p>
        </w:tc>
        <w:tc>
          <w:tcPr>
            <w:tcW w:w="542" w:type="dxa"/>
            <w:tcBorders>
              <w:top w:val="single" w:sz="4" w:space="0" w:color="000000"/>
              <w:left w:val="single" w:sz="4" w:space="0" w:color="000000"/>
              <w:bottom w:val="single" w:sz="4" w:space="0" w:color="000000"/>
              <w:right w:val="single" w:sz="4" w:space="0" w:color="000000"/>
            </w:tcBorders>
            <w:vAlign w:val="bottom"/>
          </w:tcPr>
          <w:p w14:paraId="59C94B90" w14:textId="77777777" w:rsidR="00C5580F" w:rsidRDefault="003C2BE1">
            <w:pPr>
              <w:spacing w:after="0" w:line="259" w:lineRule="auto"/>
              <w:ind w:left="4" w:firstLine="0"/>
            </w:pPr>
            <w:r>
              <w:t xml:space="preserve">C </w:t>
            </w:r>
          </w:p>
        </w:tc>
        <w:tc>
          <w:tcPr>
            <w:tcW w:w="540" w:type="dxa"/>
            <w:tcBorders>
              <w:top w:val="single" w:sz="4" w:space="0" w:color="000000"/>
              <w:left w:val="single" w:sz="4" w:space="0" w:color="000000"/>
              <w:bottom w:val="single" w:sz="4" w:space="0" w:color="000000"/>
              <w:right w:val="single" w:sz="4" w:space="0" w:color="000000"/>
            </w:tcBorders>
            <w:vAlign w:val="bottom"/>
          </w:tcPr>
          <w:p w14:paraId="1A64C8A7" w14:textId="77777777" w:rsidR="00C5580F" w:rsidRDefault="003C2BE1">
            <w:pPr>
              <w:spacing w:after="0" w:line="259" w:lineRule="auto"/>
              <w:ind w:left="2" w:firstLine="0"/>
            </w:pPr>
            <w:r>
              <w:t xml:space="preserve">8 </w:t>
            </w:r>
          </w:p>
        </w:tc>
        <w:tc>
          <w:tcPr>
            <w:tcW w:w="540" w:type="dxa"/>
            <w:tcBorders>
              <w:top w:val="single" w:sz="4" w:space="0" w:color="000000"/>
              <w:left w:val="single" w:sz="4" w:space="0" w:color="000000"/>
              <w:bottom w:val="single" w:sz="4" w:space="0" w:color="000000"/>
              <w:right w:val="single" w:sz="4" w:space="0" w:color="000000"/>
            </w:tcBorders>
            <w:vAlign w:val="bottom"/>
          </w:tcPr>
          <w:p w14:paraId="27727361" w14:textId="77777777" w:rsidR="00C5580F" w:rsidRDefault="003C2BE1">
            <w:pPr>
              <w:spacing w:after="0" w:line="259" w:lineRule="auto"/>
              <w:ind w:left="3" w:firstLine="0"/>
            </w:pPr>
            <w:r>
              <w:t xml:space="preserve">9 </w:t>
            </w:r>
          </w:p>
        </w:tc>
        <w:tc>
          <w:tcPr>
            <w:tcW w:w="540" w:type="dxa"/>
            <w:tcBorders>
              <w:top w:val="single" w:sz="4" w:space="0" w:color="000000"/>
              <w:left w:val="single" w:sz="4" w:space="0" w:color="000000"/>
              <w:bottom w:val="single" w:sz="4" w:space="0" w:color="000000"/>
              <w:right w:val="single" w:sz="4" w:space="0" w:color="000000"/>
            </w:tcBorders>
            <w:vAlign w:val="bottom"/>
          </w:tcPr>
          <w:p w14:paraId="6CC1195E" w14:textId="77777777" w:rsidR="00C5580F" w:rsidRDefault="003C2BE1">
            <w:pPr>
              <w:spacing w:after="0" w:line="259" w:lineRule="auto"/>
              <w:ind w:left="5" w:firstLine="0"/>
            </w:pPr>
            <w:r>
              <w:t xml:space="preserve">A </w:t>
            </w:r>
          </w:p>
        </w:tc>
        <w:tc>
          <w:tcPr>
            <w:tcW w:w="540" w:type="dxa"/>
            <w:tcBorders>
              <w:top w:val="single" w:sz="4" w:space="0" w:color="000000"/>
              <w:left w:val="single" w:sz="4" w:space="0" w:color="000000"/>
              <w:bottom w:val="single" w:sz="4" w:space="0" w:color="000000"/>
              <w:right w:val="single" w:sz="4" w:space="0" w:color="000000"/>
            </w:tcBorders>
            <w:vAlign w:val="bottom"/>
          </w:tcPr>
          <w:p w14:paraId="46F70FC7" w14:textId="77777777" w:rsidR="00C5580F" w:rsidRDefault="003C2BE1">
            <w:pPr>
              <w:spacing w:after="0" w:line="259" w:lineRule="auto"/>
              <w:ind w:left="4" w:firstLine="0"/>
            </w:pPr>
            <w:r>
              <w:t xml:space="preserve">B </w:t>
            </w:r>
          </w:p>
        </w:tc>
      </w:tr>
    </w:tbl>
    <w:p w14:paraId="1DD7B0A6" w14:textId="77777777" w:rsidR="00C5580F" w:rsidRDefault="003C2BE1">
      <w:pPr>
        <w:spacing w:after="0"/>
        <w:ind w:left="316" w:hanging="331"/>
      </w:pPr>
      <w:r>
        <w:t xml:space="preserve"> </w:t>
      </w:r>
      <w:r>
        <w:tab/>
        <w:t xml:space="preserve">Verschlüsseln Sie den hexadezimalen Klartext „1A2B“ mit der Blockchiffre E im CBC Mode mit dem IV = „0“ und dem Schlüssel k. </w:t>
      </w:r>
    </w:p>
    <w:p w14:paraId="76A083A1" w14:textId="77777777" w:rsidR="00C5580F" w:rsidRDefault="003C2BE1">
      <w:pPr>
        <w:spacing w:after="96" w:line="259" w:lineRule="auto"/>
        <w:ind w:left="331" w:firstLine="0"/>
      </w:pPr>
      <w:r>
        <w:t xml:space="preserve"> </w:t>
      </w:r>
    </w:p>
    <w:p w14:paraId="06E6A197" w14:textId="77777777" w:rsidR="00C5580F" w:rsidRDefault="003C2BE1">
      <w:pPr>
        <w:spacing w:after="11"/>
        <w:ind w:left="-5"/>
      </w:pPr>
      <w:r>
        <w:t xml:space="preserve">6.  Hybride Verschlüsselung: Alice will dieselbe Nachricht M unter Nutzung der hybriden </w:t>
      </w:r>
    </w:p>
    <w:p w14:paraId="58D1D91F" w14:textId="77777777" w:rsidR="00C5580F" w:rsidRDefault="003C2BE1">
      <w:pPr>
        <w:ind w:left="341"/>
      </w:pPr>
      <w:r>
        <w:t>Verschlüsselung gleichzeitig an die n Empfänger B(i), i=</w:t>
      </w:r>
      <w:proofErr w:type="gramStart"/>
      <w:r>
        <w:t>1,...</w:t>
      </w:r>
      <w:proofErr w:type="gramEnd"/>
      <w:r>
        <w:t>,n verteilen. Dabei sei (</w:t>
      </w:r>
      <w:proofErr w:type="gramStart"/>
      <w:r>
        <w:t>PE,PD</w:t>
      </w:r>
      <w:proofErr w:type="gramEnd"/>
      <w:r>
        <w:t xml:space="preserve">) das asymmetrische </w:t>
      </w:r>
      <w:proofErr w:type="spellStart"/>
      <w:r>
        <w:t>Kryptosystem</w:t>
      </w:r>
      <w:proofErr w:type="spellEnd"/>
      <w:r>
        <w:t xml:space="preserve">, (E,D) das symmetrische </w:t>
      </w:r>
      <w:proofErr w:type="spellStart"/>
      <w:r>
        <w:t>Kryptosystem</w:t>
      </w:r>
      <w:proofErr w:type="spellEnd"/>
      <w:r>
        <w:t xml:space="preserve"> und (</w:t>
      </w:r>
      <w:proofErr w:type="spellStart"/>
      <w:r>
        <w:t>PubK</w:t>
      </w:r>
      <w:proofErr w:type="spellEnd"/>
      <w:r>
        <w:t xml:space="preserve">-B(i), </w:t>
      </w:r>
      <w:proofErr w:type="spellStart"/>
      <w:r>
        <w:t>PrivK</w:t>
      </w:r>
      <w:proofErr w:type="spellEnd"/>
      <w:r>
        <w:t xml:space="preserve">-B(i)) das Schlüsselpaar des Empfängers B(i). </w:t>
      </w:r>
    </w:p>
    <w:p w14:paraId="05836E1B" w14:textId="77777777" w:rsidR="00C5580F" w:rsidRDefault="003C2BE1">
      <w:pPr>
        <w:numPr>
          <w:ilvl w:val="0"/>
          <w:numId w:val="8"/>
        </w:numPr>
        <w:ind w:hanging="331"/>
      </w:pPr>
      <w:r>
        <w:t xml:space="preserve">Wie oft muss Alice hierzu symmetrisch und asymmetrisch verschlüsseln? </w:t>
      </w:r>
    </w:p>
    <w:p w14:paraId="1E23AE3E" w14:textId="77777777" w:rsidR="00C5580F" w:rsidRDefault="003C2BE1">
      <w:pPr>
        <w:numPr>
          <w:ilvl w:val="0"/>
          <w:numId w:val="8"/>
        </w:numPr>
        <w:ind w:hanging="331"/>
      </w:pPr>
      <w:r>
        <w:t xml:space="preserve">Alice will genau eine (verschlüsselte) Nachricht erzeugen und diese an Empfänger verteilen. D. h. jeder Empfänger erhält die gleichen Daten von Alice. Wie sieht die verschlüsselte Gesamtnachricht aus? </w:t>
      </w:r>
    </w:p>
    <w:p w14:paraId="59E04F59" w14:textId="77777777" w:rsidR="00C5580F" w:rsidRDefault="003C2BE1">
      <w:pPr>
        <w:numPr>
          <w:ilvl w:val="0"/>
          <w:numId w:val="8"/>
        </w:numPr>
        <w:spacing w:after="0"/>
        <w:ind w:hanging="331"/>
      </w:pPr>
      <w:r>
        <w:t xml:space="preserve">Alice will jetzt zusätzlich noch eine digitale Signatur der Ausgangsnachricht M mitschicken. Was ändert sich? Wie sieht die verschlüsselte Gesamtnachricht aus? </w:t>
      </w:r>
    </w:p>
    <w:p w14:paraId="0D50E679" w14:textId="77777777" w:rsidR="00C5580F" w:rsidRDefault="003C2BE1">
      <w:pPr>
        <w:spacing w:after="96" w:line="259" w:lineRule="auto"/>
        <w:ind w:left="331" w:firstLine="0"/>
      </w:pPr>
      <w:r>
        <w:t xml:space="preserve"> </w:t>
      </w:r>
    </w:p>
    <w:p w14:paraId="73A65AF7" w14:textId="77777777" w:rsidR="00C5580F" w:rsidRDefault="003C2BE1">
      <w:pPr>
        <w:numPr>
          <w:ilvl w:val="0"/>
          <w:numId w:val="9"/>
        </w:numPr>
        <w:spacing w:after="130"/>
        <w:ind w:hanging="331"/>
      </w:pPr>
      <w:proofErr w:type="spellStart"/>
      <w:r>
        <w:t>Nachrichtenauthentisierung</w:t>
      </w:r>
      <w:proofErr w:type="spellEnd"/>
      <w:r>
        <w:t xml:space="preserve">: Sei CRC ein </w:t>
      </w:r>
      <w:proofErr w:type="spellStart"/>
      <w:r>
        <w:t>Cyclic</w:t>
      </w:r>
      <w:proofErr w:type="spellEnd"/>
      <w:r>
        <w:t xml:space="preserve"> </w:t>
      </w:r>
      <w:proofErr w:type="spellStart"/>
      <w:r>
        <w:t>Redundancy</w:t>
      </w:r>
      <w:proofErr w:type="spellEnd"/>
      <w:r>
        <w:t xml:space="preserve"> Check, H eine kryptographisch sichere Hashfunktion und E</w:t>
      </w:r>
      <w:r>
        <w:rPr>
          <w:vertAlign w:val="subscript"/>
        </w:rPr>
        <w:t>K</w:t>
      </w:r>
      <w:r>
        <w:t xml:space="preserve"> eine sichere symmetrische Blockchiffre (z.B. </w:t>
      </w:r>
      <w:proofErr w:type="spellStart"/>
      <w:r>
        <w:t>Advanced</w:t>
      </w:r>
      <w:proofErr w:type="spellEnd"/>
      <w:r>
        <w:t xml:space="preserve"> Encryption Standard im CBC-Mode). </w:t>
      </w:r>
    </w:p>
    <w:p w14:paraId="4FFC999C" w14:textId="77777777" w:rsidR="00C5580F" w:rsidRDefault="003C2BE1">
      <w:pPr>
        <w:ind w:left="316" w:hanging="331"/>
      </w:pPr>
      <w:r>
        <w:t xml:space="preserve"> </w:t>
      </w:r>
      <w:r>
        <w:tab/>
        <w:t xml:space="preserve">Beurteilen Sie, welche der folgenden Nachrichten zur Übertragung und Authentisierung der Nachricht M geeignet sind. Begründen Sie ihre Ergebnisse. </w:t>
      </w:r>
    </w:p>
    <w:p w14:paraId="289DD475" w14:textId="77777777" w:rsidR="00C5580F" w:rsidRDefault="003C2BE1">
      <w:pPr>
        <w:numPr>
          <w:ilvl w:val="1"/>
          <w:numId w:val="9"/>
        </w:numPr>
        <w:ind w:hanging="280"/>
      </w:pPr>
      <w:r>
        <w:t xml:space="preserve">M, CRC(M) </w:t>
      </w:r>
    </w:p>
    <w:p w14:paraId="49EC5DBA" w14:textId="77777777" w:rsidR="00C5580F" w:rsidRDefault="003C2BE1">
      <w:pPr>
        <w:numPr>
          <w:ilvl w:val="1"/>
          <w:numId w:val="9"/>
        </w:numPr>
        <w:ind w:hanging="280"/>
      </w:pPr>
      <w:r>
        <w:t xml:space="preserve">M, H(M) </w:t>
      </w:r>
    </w:p>
    <w:p w14:paraId="0BD47E84" w14:textId="77777777" w:rsidR="00C5580F" w:rsidRDefault="003C2BE1">
      <w:pPr>
        <w:numPr>
          <w:ilvl w:val="1"/>
          <w:numId w:val="9"/>
        </w:numPr>
        <w:ind w:hanging="280"/>
      </w:pPr>
      <w:proofErr w:type="gramStart"/>
      <w:r>
        <w:t>E</w:t>
      </w:r>
      <w:r>
        <w:rPr>
          <w:vertAlign w:val="subscript"/>
        </w:rPr>
        <w:t>K</w:t>
      </w:r>
      <w:r>
        <w:t>(</w:t>
      </w:r>
      <w:proofErr w:type="gramEnd"/>
      <w:r>
        <w:t xml:space="preserve">M | CRC(M)) </w:t>
      </w:r>
    </w:p>
    <w:p w14:paraId="72064E8A" w14:textId="77777777" w:rsidR="00C5580F" w:rsidRDefault="003C2BE1">
      <w:pPr>
        <w:numPr>
          <w:ilvl w:val="1"/>
          <w:numId w:val="9"/>
        </w:numPr>
        <w:ind w:hanging="280"/>
      </w:pPr>
      <w:r>
        <w:t xml:space="preserve">M, </w:t>
      </w:r>
      <w:proofErr w:type="gramStart"/>
      <w:r>
        <w:t>CRC(</w:t>
      </w:r>
      <w:proofErr w:type="gramEnd"/>
      <w:r>
        <w:t xml:space="preserve">K, M)) </w:t>
      </w:r>
    </w:p>
    <w:p w14:paraId="76FFF3FF" w14:textId="77777777" w:rsidR="00C5580F" w:rsidRDefault="003C2BE1">
      <w:pPr>
        <w:ind w:left="316" w:hanging="331"/>
      </w:pPr>
      <w:r>
        <w:t xml:space="preserve"> </w:t>
      </w:r>
      <w:r>
        <w:tab/>
        <w:t xml:space="preserve">Beachten Sie, dass ein CRC eine lineare Funktion ist: CRC(M) ist eine Linearkombination der Bits von M </w:t>
      </w:r>
    </w:p>
    <w:p w14:paraId="5440852E" w14:textId="77777777" w:rsidR="00C5580F" w:rsidRDefault="003C2BE1">
      <w:pPr>
        <w:spacing w:after="96" w:line="259" w:lineRule="auto"/>
        <w:ind w:left="0" w:firstLine="0"/>
      </w:pPr>
      <w:r>
        <w:t xml:space="preserve"> </w:t>
      </w:r>
    </w:p>
    <w:p w14:paraId="4A42262E" w14:textId="77777777" w:rsidR="00C5580F" w:rsidRDefault="003C2BE1">
      <w:pPr>
        <w:numPr>
          <w:ilvl w:val="0"/>
          <w:numId w:val="9"/>
        </w:numPr>
        <w:ind w:hanging="331"/>
      </w:pPr>
      <w:r>
        <w:t xml:space="preserve">Wieso ist es beim Senden von verschlüsselten und digital signierten Nachrichten sinnvoll, erst die Nachricht zu signieren und dann zu verschlüsseln anstatt umgekehrt? </w:t>
      </w:r>
    </w:p>
    <w:p w14:paraId="66BF7ED6" w14:textId="77777777" w:rsidR="00C5580F" w:rsidRDefault="003C2BE1">
      <w:pPr>
        <w:spacing w:after="0" w:line="259" w:lineRule="auto"/>
        <w:ind w:left="0" w:firstLine="0"/>
      </w:pPr>
      <w:r>
        <w:t xml:space="preserve"> </w:t>
      </w:r>
    </w:p>
    <w:p w14:paraId="5B71C68F" w14:textId="77777777" w:rsidR="00C5580F" w:rsidRDefault="003C2BE1">
      <w:pPr>
        <w:pStyle w:val="berschrift1"/>
        <w:ind w:left="-5"/>
      </w:pPr>
      <w:r>
        <w:t xml:space="preserve">Übungsaufgaben zum Thema Public Key Infrastrukturen  </w:t>
      </w:r>
    </w:p>
    <w:p w14:paraId="36DB4E97" w14:textId="77777777" w:rsidR="00C5580F" w:rsidRDefault="003C2BE1">
      <w:pPr>
        <w:spacing w:after="96" w:line="259" w:lineRule="auto"/>
        <w:ind w:left="0" w:firstLine="0"/>
      </w:pPr>
      <w:r>
        <w:t xml:space="preserve"> </w:t>
      </w:r>
    </w:p>
    <w:p w14:paraId="1662CD40" w14:textId="77777777" w:rsidR="00C5580F" w:rsidRDefault="003C2BE1">
      <w:pPr>
        <w:ind w:left="-5"/>
      </w:pPr>
      <w:r>
        <w:t xml:space="preserve">1.  Rückwirkende Sperrungen und kompromittierte Zeitstempel </w:t>
      </w:r>
    </w:p>
    <w:p w14:paraId="6768D448" w14:textId="77777777" w:rsidR="00C5580F" w:rsidRDefault="003C2BE1">
      <w:pPr>
        <w:numPr>
          <w:ilvl w:val="0"/>
          <w:numId w:val="10"/>
        </w:numPr>
        <w:ind w:hanging="330"/>
      </w:pPr>
      <w:r>
        <w:t xml:space="preserve">Diskutieren Sie, ob es sinnvoll ist, Sperrungen rückwirkend zu erlauben: „Ich habe vor 3 Tagen meine Signaturkarte verloren, bitte Sperren Sie meinen Schlüssel rückwirkend ab diesem Datum.“ </w:t>
      </w:r>
    </w:p>
    <w:p w14:paraId="3BA4CBA9" w14:textId="77777777" w:rsidR="00C5580F" w:rsidRDefault="003C2BE1">
      <w:pPr>
        <w:numPr>
          <w:ilvl w:val="0"/>
          <w:numId w:val="10"/>
        </w:numPr>
        <w:ind w:hanging="330"/>
      </w:pPr>
      <w:r>
        <w:lastRenderedPageBreak/>
        <w:t xml:space="preserve">Der Schlüssel, den eine Zertifizierungsstelle zur Anfertigung von Zeitstempeln einsetzt, wird geknackt. Welchen Zustand haben ehemals mit dem Schlüssel ausgestellte Zeitstempel. </w:t>
      </w:r>
    </w:p>
    <w:p w14:paraId="3C25F5C0" w14:textId="77777777" w:rsidR="00C5580F" w:rsidRDefault="003C2BE1">
      <w:pPr>
        <w:spacing w:after="96" w:line="259" w:lineRule="auto"/>
        <w:ind w:left="0" w:firstLine="0"/>
      </w:pPr>
      <w:r>
        <w:t xml:space="preserve"> </w:t>
      </w:r>
    </w:p>
    <w:p w14:paraId="17519B0C" w14:textId="77777777" w:rsidR="00C5580F" w:rsidRDefault="003C2BE1">
      <w:pPr>
        <w:ind w:left="-5"/>
      </w:pPr>
      <w:r>
        <w:t xml:space="preserve">2. In der EU-Richtlinie zur elektronischen Signatur heißt es:  </w:t>
      </w:r>
    </w:p>
    <w:p w14:paraId="30B5DC19" w14:textId="77777777" w:rsidR="00C5580F" w:rsidRDefault="003C2BE1">
      <w:pPr>
        <w:spacing w:after="113" w:line="238" w:lineRule="auto"/>
        <w:ind w:left="331" w:firstLine="0"/>
      </w:pPr>
      <w:r>
        <w:t xml:space="preserve">„(1) Die Mitgliedstaaten tragen dafür Sorge, </w:t>
      </w:r>
      <w:proofErr w:type="spellStart"/>
      <w:r>
        <w:t>daß</w:t>
      </w:r>
      <w:proofErr w:type="spellEnd"/>
      <w:r>
        <w:t xml:space="preserve"> fortgeschrittene elektronische Signaturen, die auf einem qualifizierten Zertifikat beruhen und die von einer sicheren Signaturerstellungseinheit erstellt werden, ... </w:t>
      </w:r>
    </w:p>
    <w:p w14:paraId="4BC98286" w14:textId="77777777" w:rsidR="00C5580F" w:rsidRDefault="003C2BE1">
      <w:pPr>
        <w:spacing w:after="95" w:line="259" w:lineRule="auto"/>
        <w:ind w:left="439" w:firstLine="0"/>
      </w:pPr>
      <w:r>
        <w:rPr>
          <w:sz w:val="20"/>
        </w:rPr>
        <w:t>... in Gerichtsverfahren als Beweismittel zugelassen sind“</w:t>
      </w:r>
      <w:r>
        <w:t xml:space="preserve"> </w:t>
      </w:r>
    </w:p>
    <w:p w14:paraId="0CA1278C" w14:textId="77777777" w:rsidR="00C5580F" w:rsidRDefault="003C2BE1">
      <w:pPr>
        <w:ind w:left="-5"/>
      </w:pPr>
      <w:r>
        <w:t xml:space="preserve">In dem ersten </w:t>
      </w:r>
      <w:proofErr w:type="gramStart"/>
      <w:r>
        <w:t>Satzteil  stecken</w:t>
      </w:r>
      <w:proofErr w:type="gramEnd"/>
      <w:r>
        <w:t xml:space="preserve"> 3 Bedingungen (fett gedruckt), die vorliegen müssen sind, damit Signaturen rechtskräftig sind. Erläutern Sie zu jeder der 3 Bedingungen: </w:t>
      </w:r>
    </w:p>
    <w:p w14:paraId="1D76E9AC" w14:textId="77777777" w:rsidR="00C5580F" w:rsidRDefault="003C2BE1">
      <w:pPr>
        <w:numPr>
          <w:ilvl w:val="0"/>
          <w:numId w:val="11"/>
        </w:numPr>
        <w:spacing w:after="0"/>
        <w:ind w:hanging="330"/>
      </w:pPr>
      <w:r>
        <w:t xml:space="preserve">Welche (ein oder mehrere) grundlegenden Anforderungen stecken hinter der Bedingung und wer oder was hat diese Anforderungen einzuhalten? </w:t>
      </w:r>
    </w:p>
    <w:p w14:paraId="75EF2DB8" w14:textId="77777777" w:rsidR="00C5580F" w:rsidRDefault="003C2BE1">
      <w:pPr>
        <w:ind w:left="341"/>
      </w:pPr>
      <w:r>
        <w:t xml:space="preserve">(Eine Nennung von Detailanforderungen ist </w:t>
      </w:r>
      <w:r>
        <w:rPr>
          <w:u w:val="single" w:color="000000"/>
        </w:rPr>
        <w:t>nicht</w:t>
      </w:r>
      <w:r>
        <w:t xml:space="preserve"> erforderlich!) </w:t>
      </w:r>
    </w:p>
    <w:p w14:paraId="73B9DB8F" w14:textId="77777777" w:rsidR="00C5580F" w:rsidRDefault="003C2BE1">
      <w:pPr>
        <w:numPr>
          <w:ilvl w:val="0"/>
          <w:numId w:val="11"/>
        </w:numPr>
        <w:ind w:hanging="330"/>
      </w:pPr>
      <w:r>
        <w:t xml:space="preserve">Nennen Sie jeweils ein Gegenbeispiel, bei dem die Anforderungen (und damit die jeweilige Bedingung) nicht erfüllt sind. </w:t>
      </w:r>
    </w:p>
    <w:p w14:paraId="3C28F68F" w14:textId="77777777" w:rsidR="00C5580F" w:rsidRDefault="003C2BE1">
      <w:pPr>
        <w:spacing w:after="96" w:line="259" w:lineRule="auto"/>
        <w:ind w:left="0" w:firstLine="0"/>
      </w:pPr>
      <w:r>
        <w:t xml:space="preserve"> </w:t>
      </w:r>
    </w:p>
    <w:p w14:paraId="0A879E4D" w14:textId="77777777" w:rsidR="00C5580F" w:rsidRDefault="003C2BE1">
      <w:pPr>
        <w:ind w:left="316" w:hanging="331"/>
      </w:pPr>
      <w:r>
        <w:t xml:space="preserve">3. Zur Erstellung digitaler Signaturen werden üblicherweise Chipkarten mit eigenem Prozessor eingesetzt.  </w:t>
      </w:r>
    </w:p>
    <w:p w14:paraId="0FD094FE" w14:textId="77777777" w:rsidR="00C5580F" w:rsidRDefault="003C2BE1">
      <w:pPr>
        <w:numPr>
          <w:ilvl w:val="0"/>
          <w:numId w:val="12"/>
        </w:numPr>
        <w:ind w:hanging="331"/>
      </w:pPr>
      <w:r>
        <w:t xml:space="preserve">Welche sicherheitstechnischen Vorteile hat der Einsatz solcher Chipkarten gegenüber der Nutzung einer reinen Softwarelösung? Welche sonst möglichen Angriffe werden verhindert? </w:t>
      </w:r>
    </w:p>
    <w:p w14:paraId="4FF07D69" w14:textId="77777777" w:rsidR="00C5580F" w:rsidRDefault="003C2BE1">
      <w:pPr>
        <w:numPr>
          <w:ilvl w:val="0"/>
          <w:numId w:val="12"/>
        </w:numPr>
        <w:spacing w:after="120" w:line="238" w:lineRule="auto"/>
        <w:ind w:hanging="331"/>
      </w:pPr>
      <w:r>
        <w:t xml:space="preserve">Manche Chipkartenleser sind zusätzlich mit einer Tastatur ausgestattet. Welche Sicherheitsvorteile ergeben sich zusätzlich hieraus? Welche sonst möglichen Angriffe werden verhindert? </w:t>
      </w:r>
    </w:p>
    <w:p w14:paraId="5807F445" w14:textId="77777777" w:rsidR="00C5580F" w:rsidRDefault="003C2BE1">
      <w:pPr>
        <w:numPr>
          <w:ilvl w:val="0"/>
          <w:numId w:val="12"/>
        </w:numPr>
        <w:ind w:hanging="331"/>
      </w:pPr>
      <w:r>
        <w:t xml:space="preserve">Manche Chipkartenleser sind zusätzlich mit einem Display ausgestattet. Welche Sicherheitsvorteile ergeben sich zusätzlich hieraus? Welche sonst möglichen Angriffe werden verhindert? </w:t>
      </w:r>
    </w:p>
    <w:p w14:paraId="4432CDB6" w14:textId="77777777" w:rsidR="00C5580F" w:rsidRDefault="003C2BE1">
      <w:pPr>
        <w:pStyle w:val="berschrift1"/>
        <w:ind w:left="-5"/>
      </w:pPr>
      <w:r>
        <w:t xml:space="preserve">Übungsaufgaben zum Thema IPSec und SSL/TLS </w:t>
      </w:r>
    </w:p>
    <w:p w14:paraId="6C0AA65E" w14:textId="77777777" w:rsidR="00C5580F" w:rsidRDefault="003C2BE1">
      <w:pPr>
        <w:spacing w:after="96" w:line="259" w:lineRule="auto"/>
        <w:ind w:left="0" w:firstLine="0"/>
      </w:pPr>
      <w:r>
        <w:t xml:space="preserve"> </w:t>
      </w:r>
    </w:p>
    <w:p w14:paraId="6F9D4986" w14:textId="77777777" w:rsidR="00C5580F" w:rsidRDefault="003C2BE1">
      <w:pPr>
        <w:spacing w:after="131"/>
        <w:ind w:left="316" w:hanging="331"/>
      </w:pPr>
      <w:r>
        <w:t xml:space="preserve">1. Zwei Filialen eines Unternehmens sind über angemietete Standleitungen an die Zentrale angebunden. Zwei weitere Filialen sollen jetzt zusätzlich angebunden werden. Dabei wird überlegt, anstelle der Standleitungen ein VPN über das Internet einzusetzen. </w:t>
      </w:r>
    </w:p>
    <w:p w14:paraId="001A90BF" w14:textId="77777777" w:rsidR="00C5580F" w:rsidRDefault="003C2BE1">
      <w:pPr>
        <w:spacing w:after="130"/>
        <w:ind w:left="316" w:hanging="331"/>
      </w:pPr>
      <w:r>
        <w:t xml:space="preserve"> </w:t>
      </w:r>
      <w:r>
        <w:tab/>
        <w:t xml:space="preserve">Die Standleitungen sind bei einem Network-Provider für 15T€ pro Standleitung pro Jahr angemietet. Die Verträge für die Standleitungen laufen noch zwei Jahre. Der Provider bietet für die zusätzlichen Standleitungen einen Rabatt von 30% an. </w:t>
      </w:r>
    </w:p>
    <w:p w14:paraId="162F94A1" w14:textId="77777777" w:rsidR="00C5580F" w:rsidRDefault="003C2BE1">
      <w:pPr>
        <w:spacing w:after="131"/>
        <w:ind w:left="316" w:hanging="331"/>
      </w:pPr>
      <w:r>
        <w:t xml:space="preserve"> </w:t>
      </w:r>
      <w:r>
        <w:tab/>
        <w:t xml:space="preserve">Nach Marktsichtung stellt sich heraus, dass ein VPN-Gateway (GW) für die Zentrale 20T€ kostet und in den Filialen VPN-GW für jeweils 10T€ eingesetzt werden können. Als externe Projektkosten für die Einrichtung der GW sind zentral 6 Personentage (PT) und pro Filiale 2 PT zu je 1000€ anzusetzen. Hinzu kommen interne Projektaufwände von dem halben Zeitaufwand. Interne Tage werden mit 500€/PT verrechnet.  </w:t>
      </w:r>
    </w:p>
    <w:p w14:paraId="3A65A288" w14:textId="77777777" w:rsidR="00C5580F" w:rsidRDefault="003C2BE1">
      <w:pPr>
        <w:ind w:left="316" w:hanging="331"/>
      </w:pPr>
      <w:r>
        <w:t xml:space="preserve"> </w:t>
      </w:r>
      <w:r>
        <w:tab/>
        <w:t xml:space="preserve">Die </w:t>
      </w:r>
      <w:proofErr w:type="spellStart"/>
      <w:r>
        <w:t>Wartungkosten</w:t>
      </w:r>
      <w:proofErr w:type="spellEnd"/>
      <w:r>
        <w:t xml:space="preserve"> für die GW betragen ab dem 2. Jahr jährlich 20% des Kaufpreises. Hinzu kommt ein interner Betriebs- und Pflegeaufwand von 2PT pro Monat für die </w:t>
      </w:r>
      <w:proofErr w:type="spellStart"/>
      <w:r>
        <w:t>VPNInfrastruktur</w:t>
      </w:r>
      <w:proofErr w:type="spellEnd"/>
      <w:r>
        <w:t xml:space="preserve">, unabhängig von der Anzahl der GW. </w:t>
      </w:r>
    </w:p>
    <w:p w14:paraId="68190C88" w14:textId="77777777" w:rsidR="00C5580F" w:rsidRDefault="003C2BE1">
      <w:pPr>
        <w:numPr>
          <w:ilvl w:val="0"/>
          <w:numId w:val="13"/>
        </w:numPr>
        <w:spacing w:after="47"/>
        <w:ind w:hanging="280"/>
      </w:pPr>
      <w:r>
        <w:t xml:space="preserve">Berechnen Sie die entstehenden Kosten für die ersten 5 Jahre </w:t>
      </w:r>
    </w:p>
    <w:p w14:paraId="2402BA9D" w14:textId="77777777" w:rsidR="00C5580F" w:rsidRDefault="003C2BE1">
      <w:pPr>
        <w:numPr>
          <w:ilvl w:val="1"/>
          <w:numId w:val="13"/>
        </w:numPr>
        <w:spacing w:after="47"/>
        <w:ind w:hanging="334"/>
      </w:pPr>
      <w:proofErr w:type="gramStart"/>
      <w:r>
        <w:lastRenderedPageBreak/>
        <w:t>bei sofortigen Aufbau</w:t>
      </w:r>
      <w:proofErr w:type="gramEnd"/>
      <w:r>
        <w:t xml:space="preserve"> der VPNs (Einrichtungszeit wird vernachlässigt) </w:t>
      </w:r>
    </w:p>
    <w:p w14:paraId="17BDE085" w14:textId="77777777" w:rsidR="00C5580F" w:rsidRDefault="003C2BE1">
      <w:pPr>
        <w:numPr>
          <w:ilvl w:val="1"/>
          <w:numId w:val="13"/>
        </w:numPr>
        <w:ind w:hanging="334"/>
      </w:pPr>
      <w:r>
        <w:t xml:space="preserve">bei Zukauf der zusätzlichen Standleitungen </w:t>
      </w:r>
    </w:p>
    <w:p w14:paraId="6A5B0CBB" w14:textId="77777777" w:rsidR="00C5580F" w:rsidRDefault="003C2BE1">
      <w:pPr>
        <w:numPr>
          <w:ilvl w:val="0"/>
          <w:numId w:val="13"/>
        </w:numPr>
        <w:ind w:hanging="280"/>
      </w:pPr>
      <w:r>
        <w:t xml:space="preserve">Welche Handlungsstrategie schlagen Sie dem IT-Leiter vor? </w:t>
      </w:r>
    </w:p>
    <w:p w14:paraId="42044789" w14:textId="77777777" w:rsidR="00C5580F" w:rsidRDefault="003C2BE1">
      <w:pPr>
        <w:numPr>
          <w:ilvl w:val="0"/>
          <w:numId w:val="13"/>
        </w:numPr>
        <w:ind w:hanging="280"/>
      </w:pPr>
      <w:r>
        <w:t xml:space="preserve">Nach welcher Zeit hat sich der Aufbau des VPNs amortisiert (Break-Even-Point) </w:t>
      </w:r>
    </w:p>
    <w:p w14:paraId="3939384C" w14:textId="77777777" w:rsidR="00C5580F" w:rsidRDefault="003C2BE1">
      <w:pPr>
        <w:spacing w:after="96" w:line="259" w:lineRule="auto"/>
        <w:ind w:left="0" w:firstLine="0"/>
      </w:pPr>
      <w:r>
        <w:t xml:space="preserve"> </w:t>
      </w:r>
    </w:p>
    <w:p w14:paraId="63319A2B" w14:textId="77777777" w:rsidR="00C5580F" w:rsidRDefault="003C2BE1">
      <w:pPr>
        <w:numPr>
          <w:ilvl w:val="0"/>
          <w:numId w:val="14"/>
        </w:numPr>
        <w:ind w:hanging="330"/>
      </w:pPr>
      <w:r>
        <w:t xml:space="preserve">Im Next Header Feld eines ESP-Headers ist TCP angegeben. Was für ein </w:t>
      </w:r>
      <w:proofErr w:type="spellStart"/>
      <w:r>
        <w:t>IPSecModus</w:t>
      </w:r>
      <w:proofErr w:type="spellEnd"/>
      <w:r>
        <w:t xml:space="preserve"> wurde genutzt? </w:t>
      </w:r>
    </w:p>
    <w:p w14:paraId="00F4464E" w14:textId="77777777" w:rsidR="00C5580F" w:rsidRDefault="003C2BE1">
      <w:pPr>
        <w:spacing w:after="96" w:line="259" w:lineRule="auto"/>
        <w:ind w:left="0" w:firstLine="0"/>
      </w:pPr>
      <w:r>
        <w:t xml:space="preserve"> </w:t>
      </w:r>
    </w:p>
    <w:p w14:paraId="3639DA48" w14:textId="77777777" w:rsidR="00C5580F" w:rsidRDefault="003C2BE1">
      <w:pPr>
        <w:numPr>
          <w:ilvl w:val="0"/>
          <w:numId w:val="14"/>
        </w:numPr>
        <w:ind w:hanging="330"/>
      </w:pPr>
      <w:r>
        <w:t xml:space="preserve">Warum erfolgt die Sequenznummernprüfung vor der MAC-Prüfung? </w:t>
      </w:r>
    </w:p>
    <w:p w14:paraId="6477BB9F" w14:textId="77777777" w:rsidR="00C5580F" w:rsidRDefault="003C2BE1">
      <w:pPr>
        <w:spacing w:after="96" w:line="259" w:lineRule="auto"/>
        <w:ind w:left="0" w:firstLine="0"/>
      </w:pPr>
      <w:r>
        <w:t xml:space="preserve"> </w:t>
      </w:r>
    </w:p>
    <w:p w14:paraId="6065A24B" w14:textId="77777777" w:rsidR="00C5580F" w:rsidRDefault="003C2BE1">
      <w:pPr>
        <w:numPr>
          <w:ilvl w:val="0"/>
          <w:numId w:val="14"/>
        </w:numPr>
        <w:ind w:hanging="330"/>
      </w:pPr>
      <w:r>
        <w:t xml:space="preserve">Warum erfolgt die MAC-Prüfung vor der Verschiebung des Replay-Fensters? </w:t>
      </w:r>
    </w:p>
    <w:p w14:paraId="361007CA" w14:textId="77777777" w:rsidR="00C5580F" w:rsidRDefault="003C2BE1">
      <w:pPr>
        <w:spacing w:after="96" w:line="259" w:lineRule="auto"/>
        <w:ind w:left="0" w:firstLine="0"/>
      </w:pPr>
      <w:r>
        <w:t xml:space="preserve"> </w:t>
      </w:r>
    </w:p>
    <w:p w14:paraId="2007A37B" w14:textId="77777777" w:rsidR="00C5580F" w:rsidRDefault="003C2BE1">
      <w:pPr>
        <w:numPr>
          <w:ilvl w:val="0"/>
          <w:numId w:val="14"/>
        </w:numPr>
        <w:ind w:hanging="330"/>
      </w:pPr>
      <w:r>
        <w:t xml:space="preserve">Welche Funktionalität bietet der gleichzeitige Einsatz von AH und ESP über den Einsatz von ESP hinaus? </w:t>
      </w:r>
    </w:p>
    <w:p w14:paraId="60176A04" w14:textId="77777777" w:rsidR="00C5580F" w:rsidRDefault="003C2BE1">
      <w:pPr>
        <w:spacing w:after="0" w:line="259" w:lineRule="auto"/>
        <w:ind w:left="0" w:firstLine="0"/>
      </w:pPr>
      <w:r>
        <w:t xml:space="preserve"> </w:t>
      </w:r>
    </w:p>
    <w:p w14:paraId="7D4B0E77" w14:textId="77777777" w:rsidR="00C5580F" w:rsidRDefault="003C2BE1">
      <w:pPr>
        <w:numPr>
          <w:ilvl w:val="0"/>
          <w:numId w:val="14"/>
        </w:numPr>
        <w:ind w:hanging="330"/>
      </w:pPr>
      <w:r>
        <w:t xml:space="preserve">Zwei Endsysteme kommunizieren ESP-geschützt (verschlüsselt und authentisiert) im Transportmodus. </w:t>
      </w:r>
    </w:p>
    <w:p w14:paraId="4376E477" w14:textId="77777777" w:rsidR="00C5580F" w:rsidRDefault="003C2BE1">
      <w:pPr>
        <w:numPr>
          <w:ilvl w:val="0"/>
          <w:numId w:val="15"/>
        </w:numPr>
        <w:ind w:hanging="330"/>
      </w:pPr>
      <w:r>
        <w:t xml:space="preserve">Weshalb ist hierbei die Authentizität von Sender und Empfänger nicht sichergestellt? </w:t>
      </w:r>
    </w:p>
    <w:p w14:paraId="43277F2C" w14:textId="77777777" w:rsidR="00C5580F" w:rsidRDefault="003C2BE1">
      <w:pPr>
        <w:numPr>
          <w:ilvl w:val="0"/>
          <w:numId w:val="15"/>
        </w:numPr>
        <w:spacing w:after="131"/>
        <w:ind w:hanging="330"/>
      </w:pPr>
      <w:r>
        <w:t xml:space="preserve">Erläutern Sie zwei IPSec-Möglichkeiten, wie zusätzlich zur Verschlüsselung auch die Authentizität von Sender und Empfänger sichergestellt werden kann.  </w:t>
      </w:r>
    </w:p>
    <w:p w14:paraId="5D46A1EF" w14:textId="77777777" w:rsidR="00C5580F" w:rsidRDefault="003C2BE1">
      <w:pPr>
        <w:spacing w:after="130"/>
        <w:ind w:left="316" w:hanging="331"/>
      </w:pPr>
      <w:r>
        <w:t xml:space="preserve"> </w:t>
      </w:r>
      <w:r>
        <w:tab/>
        <w:t xml:space="preserve">Stellen Sie jeweils die resultierende Paketstruktur dar und erläutern Sie, wie beim Empfang die Authentizität von Initiator bzw. Responder geprüft wird.  </w:t>
      </w:r>
    </w:p>
    <w:p w14:paraId="79BF3DB0" w14:textId="77777777" w:rsidR="00C5580F" w:rsidRDefault="003C2BE1">
      <w:pPr>
        <w:ind w:left="316" w:hanging="331"/>
      </w:pPr>
      <w:r>
        <w:t xml:space="preserve"> </w:t>
      </w:r>
      <w:r>
        <w:tab/>
        <w:t xml:space="preserve">Für die Darstellung der Paketstruktur ist dabei eine blockweise Darstellung unter Nutzung folgender Blöcke ausreichend: IP-Header, AH-Header, ESP-Header und Payload. (D. h. diese Blöcke brauchen nicht weiter inhaltlich aufgeschlüsselt zu werden. ESP-Trailer braucht der Übersichtlichkeit halber nicht mit angegeben zu werden). Für die IP-Header sind IP-Adressen zu berücksichtigen. </w:t>
      </w:r>
    </w:p>
    <w:p w14:paraId="38AE9069" w14:textId="77777777" w:rsidR="00C5580F" w:rsidRDefault="003C2BE1">
      <w:pPr>
        <w:spacing w:after="96" w:line="259" w:lineRule="auto"/>
        <w:ind w:left="0" w:firstLine="0"/>
      </w:pPr>
      <w:r>
        <w:t xml:space="preserve"> </w:t>
      </w:r>
    </w:p>
    <w:p w14:paraId="1BE6CF35" w14:textId="77777777" w:rsidR="00C5580F" w:rsidRDefault="003C2BE1">
      <w:pPr>
        <w:ind w:left="316" w:hanging="331"/>
      </w:pPr>
      <w:r>
        <w:t xml:space="preserve">7. Ein Firmennetz und eine Filiale sind über Router, die auch als IPSec-Gateways dienen, an das Internet angebunden. Zwischen den Gateways werden die Daten ESP geschützt übertragen. Darüber hinaus wird für die Übertragung zwischen Endsystemen in der Filiale und Servern im Firmennetz zusätzlich AH verwendet. </w:t>
      </w:r>
    </w:p>
    <w:p w14:paraId="00A7ED8A" w14:textId="77777777" w:rsidR="00C5580F" w:rsidRDefault="003C2BE1">
      <w:pPr>
        <w:numPr>
          <w:ilvl w:val="0"/>
          <w:numId w:val="16"/>
        </w:numPr>
        <w:ind w:hanging="330"/>
      </w:pPr>
      <w:r>
        <w:t xml:space="preserve">Welche Kombinationsarten von Transport- und Tunnelmodus sind erlaubt? </w:t>
      </w:r>
    </w:p>
    <w:p w14:paraId="45506CF9" w14:textId="77777777" w:rsidR="00C5580F" w:rsidRDefault="003C2BE1">
      <w:pPr>
        <w:numPr>
          <w:ilvl w:val="0"/>
          <w:numId w:val="16"/>
        </w:numPr>
        <w:spacing w:after="131"/>
        <w:ind w:hanging="330"/>
      </w:pPr>
      <w:r>
        <w:t xml:space="preserve">Stellen Sie für die erlaubten Kombinationsarten von Transport- und Tunnelmodus ausgehend von einem normalen IP-Paket dar, wie das Paket für die Übertragung erweitert und verändert wird.  </w:t>
      </w:r>
    </w:p>
    <w:p w14:paraId="39715BE2" w14:textId="77777777" w:rsidR="00C5580F" w:rsidRDefault="003C2BE1">
      <w:pPr>
        <w:ind w:left="316" w:hanging="331"/>
      </w:pPr>
      <w:r>
        <w:t xml:space="preserve"> </w:t>
      </w:r>
      <w:r>
        <w:tab/>
        <w:t xml:space="preserve">Für die Darstellung der Paketstruktur ist dabei eine blockweise Darstellung unter Nutzung folgender Blöcke ausreichend: IP-Header, AH-Header, ESP-Header und Payload. (D. h. diese Blöcke brauchen nicht weiter inhaltlich aufgeschlüsselt zu werden. ESP-Trailer braucht der Übersichtlichkeit halber nicht mit angegeben zu werden). Für die IP-Header sind IP-Adressen zu berücksichtigen. </w:t>
      </w:r>
    </w:p>
    <w:p w14:paraId="4CDEC0B9" w14:textId="77777777" w:rsidR="00C5580F" w:rsidRDefault="003C2BE1">
      <w:pPr>
        <w:spacing w:after="96" w:line="259" w:lineRule="auto"/>
        <w:ind w:left="0" w:firstLine="0"/>
      </w:pPr>
      <w:r>
        <w:t xml:space="preserve"> </w:t>
      </w:r>
    </w:p>
    <w:p w14:paraId="189447F6" w14:textId="77777777" w:rsidR="00C5580F" w:rsidRDefault="003C2BE1">
      <w:pPr>
        <w:ind w:left="316" w:hanging="331"/>
      </w:pPr>
      <w:r>
        <w:lastRenderedPageBreak/>
        <w:t xml:space="preserve">8.  Sichere Einsatz von TLS: Betrachten Sie das Szenario einer SSL-geschützten Homebanking Anwendung. Welche eher organisatorischen Maßnahmen sind beim Einsatz von TLS vom Benutzer </w:t>
      </w:r>
      <w:proofErr w:type="gramStart"/>
      <w:r>
        <w:t>und  von</w:t>
      </w:r>
      <w:proofErr w:type="gramEnd"/>
      <w:r>
        <w:t xml:space="preserve"> der Bank einzuhalten, damit die erwünschte Sicherheitsfunktionalität (Verschlüsselung, </w:t>
      </w:r>
      <w:proofErr w:type="spellStart"/>
      <w:r>
        <w:t>Serverauthentisierung</w:t>
      </w:r>
      <w:proofErr w:type="spellEnd"/>
      <w:r>
        <w:t xml:space="preserve">) erreicht wird? </w:t>
      </w:r>
    </w:p>
    <w:p w14:paraId="0B99582D" w14:textId="77777777" w:rsidR="00C5580F" w:rsidRDefault="003C2BE1">
      <w:pPr>
        <w:spacing w:after="96" w:line="259" w:lineRule="auto"/>
        <w:ind w:left="0" w:firstLine="0"/>
      </w:pPr>
      <w:r>
        <w:t xml:space="preserve"> </w:t>
      </w:r>
    </w:p>
    <w:p w14:paraId="14D8657B" w14:textId="77777777" w:rsidR="00C5580F" w:rsidRDefault="003C2BE1">
      <w:pPr>
        <w:spacing w:after="0" w:line="259" w:lineRule="auto"/>
        <w:ind w:left="0" w:firstLine="0"/>
      </w:pPr>
      <w:r>
        <w:t xml:space="preserve"> </w:t>
      </w:r>
    </w:p>
    <w:p w14:paraId="4CB9DCD3" w14:textId="77777777" w:rsidR="00C5580F" w:rsidRDefault="003C2BE1">
      <w:pPr>
        <w:pStyle w:val="berschrift1"/>
        <w:ind w:left="-5"/>
      </w:pPr>
      <w:r>
        <w:t xml:space="preserve">Übungsaufgaben zum Thema </w:t>
      </w:r>
      <w:proofErr w:type="spellStart"/>
      <w:r>
        <w:t>Firewalling</w:t>
      </w:r>
      <w:proofErr w:type="spellEnd"/>
      <w:r>
        <w:t xml:space="preserve"> </w:t>
      </w:r>
    </w:p>
    <w:p w14:paraId="11596CE3" w14:textId="77777777" w:rsidR="00C5580F" w:rsidRDefault="003C2BE1">
      <w:pPr>
        <w:spacing w:after="96" w:line="259" w:lineRule="auto"/>
        <w:ind w:left="0" w:firstLine="0"/>
      </w:pPr>
      <w:r>
        <w:t xml:space="preserve"> </w:t>
      </w:r>
    </w:p>
    <w:p w14:paraId="2EB2F8F6" w14:textId="77777777" w:rsidR="00C5580F" w:rsidRDefault="003C2BE1">
      <w:pPr>
        <w:numPr>
          <w:ilvl w:val="0"/>
          <w:numId w:val="17"/>
        </w:numPr>
        <w:ind w:hanging="270"/>
      </w:pPr>
      <w:r>
        <w:t xml:space="preserve">Zählen Sie Gefährdungen auf, gegen die eine Firewall keinen Schutz bietet. </w:t>
      </w:r>
    </w:p>
    <w:p w14:paraId="2305CD8F" w14:textId="77777777" w:rsidR="00C5580F" w:rsidRDefault="003C2BE1">
      <w:pPr>
        <w:spacing w:after="96" w:line="259" w:lineRule="auto"/>
        <w:ind w:left="0" w:firstLine="0"/>
      </w:pPr>
      <w:r>
        <w:t xml:space="preserve"> </w:t>
      </w:r>
    </w:p>
    <w:p w14:paraId="30ABB8C6" w14:textId="77777777" w:rsidR="00C5580F" w:rsidRDefault="003C2BE1">
      <w:pPr>
        <w:numPr>
          <w:ilvl w:val="0"/>
          <w:numId w:val="17"/>
        </w:numPr>
        <w:ind w:hanging="270"/>
      </w:pPr>
      <w:r>
        <w:t xml:space="preserve">FTP Konfiguration eines Paketfilters. </w:t>
      </w:r>
    </w:p>
    <w:p w14:paraId="46DC44E4" w14:textId="77777777" w:rsidR="00C5580F" w:rsidRDefault="003C2BE1">
      <w:pPr>
        <w:ind w:left="-5"/>
      </w:pPr>
      <w:r>
        <w:t xml:space="preserve">Ports und Funktionsweise von FTP: </w:t>
      </w:r>
    </w:p>
    <w:p w14:paraId="0B4BCB2E" w14:textId="77777777" w:rsidR="00C5580F" w:rsidRDefault="003C2BE1">
      <w:pPr>
        <w:numPr>
          <w:ilvl w:val="0"/>
          <w:numId w:val="18"/>
        </w:numPr>
        <w:spacing w:after="123" w:line="250" w:lineRule="auto"/>
        <w:ind w:hanging="284"/>
      </w:pPr>
      <w:r>
        <w:rPr>
          <w:sz w:val="22"/>
        </w:rPr>
        <w:t xml:space="preserve">FTP benötigt eine TCP-Kontrollverbindung (kurz KV) und eine TCP-Datenverbindung (kurz DV). </w:t>
      </w:r>
    </w:p>
    <w:p w14:paraId="75BE49D9" w14:textId="77777777" w:rsidR="00C5580F" w:rsidRDefault="003C2BE1">
      <w:pPr>
        <w:numPr>
          <w:ilvl w:val="0"/>
          <w:numId w:val="18"/>
        </w:numPr>
        <w:spacing w:after="123" w:line="250" w:lineRule="auto"/>
        <w:ind w:hanging="284"/>
      </w:pPr>
      <w:r>
        <w:rPr>
          <w:sz w:val="22"/>
        </w:rPr>
        <w:t>Der FTP-Client baut die KV auf (TCP-</w:t>
      </w:r>
      <w:proofErr w:type="spellStart"/>
      <w:r>
        <w:rPr>
          <w:sz w:val="22"/>
        </w:rPr>
        <w:t>Zielport</w:t>
      </w:r>
      <w:proofErr w:type="spellEnd"/>
      <w:r>
        <w:rPr>
          <w:sz w:val="22"/>
        </w:rPr>
        <w:t xml:space="preserve"> 21 (Server), </w:t>
      </w:r>
      <w:proofErr w:type="spellStart"/>
      <w:r>
        <w:rPr>
          <w:sz w:val="22"/>
        </w:rPr>
        <w:t>Quellport</w:t>
      </w:r>
      <w:proofErr w:type="spellEnd"/>
      <w:r>
        <w:rPr>
          <w:sz w:val="22"/>
        </w:rPr>
        <w:t xml:space="preserve"> &gt;1023 (Client)). Der FTP-Server baut daraufhin die DV auf (</w:t>
      </w:r>
      <w:proofErr w:type="spellStart"/>
      <w:r>
        <w:rPr>
          <w:sz w:val="22"/>
        </w:rPr>
        <w:t>Quellport</w:t>
      </w:r>
      <w:proofErr w:type="spellEnd"/>
      <w:r>
        <w:rPr>
          <w:sz w:val="22"/>
        </w:rPr>
        <w:t xml:space="preserve"> 20 (Server), </w:t>
      </w:r>
      <w:proofErr w:type="spellStart"/>
      <w:r>
        <w:rPr>
          <w:sz w:val="22"/>
        </w:rPr>
        <w:t>Zielport</w:t>
      </w:r>
      <w:proofErr w:type="spellEnd"/>
      <w:r>
        <w:rPr>
          <w:sz w:val="22"/>
        </w:rPr>
        <w:t xml:space="preserve"> &gt;1023 (Client)). </w:t>
      </w:r>
    </w:p>
    <w:p w14:paraId="2023F522" w14:textId="77777777" w:rsidR="00C5580F" w:rsidRDefault="003C2BE1">
      <w:pPr>
        <w:ind w:left="-5"/>
      </w:pPr>
      <w:r>
        <w:t xml:space="preserve">An einem Paketfilter mit drei Netzinterfaces NIC1, NIC2 und NIC3 sind folgende Netze angebunden: </w:t>
      </w:r>
    </w:p>
    <w:p w14:paraId="1E7FD107" w14:textId="77777777" w:rsidR="00C5580F" w:rsidRDefault="003C2BE1">
      <w:pPr>
        <w:numPr>
          <w:ilvl w:val="0"/>
          <w:numId w:val="18"/>
        </w:numPr>
        <w:spacing w:after="123" w:line="250" w:lineRule="auto"/>
        <w:ind w:hanging="284"/>
      </w:pPr>
      <w:r>
        <w:rPr>
          <w:sz w:val="22"/>
        </w:rPr>
        <w:t xml:space="preserve">NIC1: Extranet mit FTP-Servern und FTP-Clients anderer Unternehmen (IP-Adressmaske „extern“) </w:t>
      </w:r>
    </w:p>
    <w:p w14:paraId="2882AB72" w14:textId="77777777" w:rsidR="00C5580F" w:rsidRDefault="003C2BE1">
      <w:pPr>
        <w:numPr>
          <w:ilvl w:val="0"/>
          <w:numId w:val="18"/>
        </w:numPr>
        <w:spacing w:after="123" w:line="250" w:lineRule="auto"/>
        <w:ind w:hanging="284"/>
      </w:pPr>
      <w:r>
        <w:rPr>
          <w:sz w:val="22"/>
        </w:rPr>
        <w:t>NIC2: FTP-Server des Unternehmens (IP-Adresse „</w:t>
      </w:r>
      <w:proofErr w:type="spellStart"/>
      <w:r>
        <w:rPr>
          <w:sz w:val="22"/>
        </w:rPr>
        <w:t>ftpServ</w:t>
      </w:r>
      <w:proofErr w:type="spellEnd"/>
      <w:r>
        <w:rPr>
          <w:sz w:val="22"/>
        </w:rPr>
        <w:t xml:space="preserve">“) </w:t>
      </w:r>
    </w:p>
    <w:p w14:paraId="37F80D34" w14:textId="77777777" w:rsidR="00C5580F" w:rsidRDefault="003C2BE1">
      <w:pPr>
        <w:numPr>
          <w:ilvl w:val="0"/>
          <w:numId w:val="18"/>
        </w:numPr>
        <w:spacing w:after="123" w:line="250" w:lineRule="auto"/>
        <w:ind w:hanging="284"/>
      </w:pPr>
      <w:r>
        <w:rPr>
          <w:sz w:val="22"/>
        </w:rPr>
        <w:t xml:space="preserve">NIC3: Internes Netz mit FTP-Clients (IP-Adressmaske „intern“) </w:t>
      </w:r>
    </w:p>
    <w:p w14:paraId="421F6719" w14:textId="77777777" w:rsidR="00C5580F" w:rsidRDefault="003C2BE1">
      <w:pPr>
        <w:ind w:left="-5"/>
      </w:pPr>
      <w:r>
        <w:t xml:space="preserve">Folgende Kommunikationsbeziehungen sollen ermöglicht werden:  </w:t>
      </w:r>
    </w:p>
    <w:p w14:paraId="49C2F070" w14:textId="77777777" w:rsidR="00C5580F" w:rsidRDefault="003C2BE1">
      <w:pPr>
        <w:numPr>
          <w:ilvl w:val="0"/>
          <w:numId w:val="18"/>
        </w:numPr>
        <w:spacing w:after="123" w:line="250" w:lineRule="auto"/>
        <w:ind w:hanging="284"/>
      </w:pPr>
      <w:r>
        <w:rPr>
          <w:sz w:val="22"/>
        </w:rPr>
        <w:t xml:space="preserve">Interne Clients dürfen auf den eigenen FTP-Server und auf FTP-Server im Extranet zugreifen. </w:t>
      </w:r>
    </w:p>
    <w:p w14:paraId="568EE808" w14:textId="77777777" w:rsidR="00C5580F" w:rsidRDefault="003C2BE1">
      <w:pPr>
        <w:numPr>
          <w:ilvl w:val="0"/>
          <w:numId w:val="18"/>
        </w:numPr>
        <w:spacing w:after="123" w:line="250" w:lineRule="auto"/>
        <w:ind w:hanging="284"/>
      </w:pPr>
      <w:r>
        <w:rPr>
          <w:sz w:val="22"/>
        </w:rPr>
        <w:t xml:space="preserve">Externe Clients dürfen auf den FTP-Server des Unternehmens zugreifen. </w:t>
      </w:r>
    </w:p>
    <w:p w14:paraId="43685199" w14:textId="77777777" w:rsidR="00C5580F" w:rsidRDefault="003C2BE1">
      <w:pPr>
        <w:numPr>
          <w:ilvl w:val="0"/>
          <w:numId w:val="19"/>
        </w:numPr>
        <w:ind w:hanging="331"/>
      </w:pPr>
      <w:r>
        <w:t xml:space="preserve">Erstellen Sie ein Netzstrukturdiagramm mit den notwendigen Datenflüssen und Richtungen der Verbindungsinitiierung. </w:t>
      </w:r>
    </w:p>
    <w:p w14:paraId="140F3A7E" w14:textId="77777777" w:rsidR="00C5580F" w:rsidRDefault="003C2BE1">
      <w:pPr>
        <w:numPr>
          <w:ilvl w:val="0"/>
          <w:numId w:val="19"/>
        </w:numPr>
        <w:ind w:hanging="331"/>
      </w:pPr>
      <w:r>
        <w:t xml:space="preserve">Konfigurieren Sie die Paketfilterregeln für an den NICs eingehende Pakete in Form einer Tabelle: </w:t>
      </w:r>
    </w:p>
    <w:p w14:paraId="2743BA6F" w14:textId="77777777" w:rsidR="00C5580F" w:rsidRDefault="003C2BE1">
      <w:pPr>
        <w:spacing w:after="0" w:line="259" w:lineRule="auto"/>
        <w:ind w:left="0" w:firstLine="0"/>
      </w:pPr>
      <w:r>
        <w:t xml:space="preserve"> </w:t>
      </w:r>
    </w:p>
    <w:tbl>
      <w:tblPr>
        <w:tblStyle w:val="TableGrid"/>
        <w:tblW w:w="8976" w:type="dxa"/>
        <w:tblInd w:w="331" w:type="dxa"/>
        <w:tblCellMar>
          <w:left w:w="107" w:type="dxa"/>
          <w:bottom w:w="9" w:type="dxa"/>
          <w:right w:w="42" w:type="dxa"/>
        </w:tblCellMar>
        <w:tblLook w:val="04A0" w:firstRow="1" w:lastRow="0" w:firstColumn="1" w:lastColumn="0" w:noHBand="0" w:noVBand="1"/>
      </w:tblPr>
      <w:tblGrid>
        <w:gridCol w:w="562"/>
        <w:gridCol w:w="648"/>
        <w:gridCol w:w="1210"/>
        <w:gridCol w:w="1346"/>
        <w:gridCol w:w="756"/>
        <w:gridCol w:w="1085"/>
        <w:gridCol w:w="1286"/>
        <w:gridCol w:w="847"/>
        <w:gridCol w:w="1236"/>
      </w:tblGrid>
      <w:tr w:rsidR="00C5580F" w14:paraId="36A4F29C" w14:textId="77777777">
        <w:trPr>
          <w:trHeight w:val="408"/>
        </w:trPr>
        <w:tc>
          <w:tcPr>
            <w:tcW w:w="562" w:type="dxa"/>
            <w:tcBorders>
              <w:top w:val="single" w:sz="4" w:space="0" w:color="000000"/>
              <w:left w:val="single" w:sz="4" w:space="0" w:color="000000"/>
              <w:bottom w:val="single" w:sz="4" w:space="0" w:color="000000"/>
              <w:right w:val="single" w:sz="4" w:space="0" w:color="000000"/>
            </w:tcBorders>
            <w:vAlign w:val="bottom"/>
          </w:tcPr>
          <w:p w14:paraId="6C53F2D0" w14:textId="77777777" w:rsidR="00C5580F" w:rsidRDefault="003C2BE1">
            <w:pPr>
              <w:spacing w:after="0" w:line="259" w:lineRule="auto"/>
              <w:ind w:left="1" w:firstLine="0"/>
              <w:jc w:val="both"/>
            </w:pPr>
            <w:r>
              <w:t xml:space="preserve">NR </w:t>
            </w:r>
          </w:p>
        </w:tc>
        <w:tc>
          <w:tcPr>
            <w:tcW w:w="648" w:type="dxa"/>
            <w:tcBorders>
              <w:top w:val="single" w:sz="4" w:space="0" w:color="000000"/>
              <w:left w:val="single" w:sz="4" w:space="0" w:color="000000"/>
              <w:bottom w:val="single" w:sz="4" w:space="0" w:color="000000"/>
              <w:right w:val="single" w:sz="4" w:space="0" w:color="000000"/>
            </w:tcBorders>
            <w:vAlign w:val="bottom"/>
          </w:tcPr>
          <w:p w14:paraId="6B970222" w14:textId="77777777" w:rsidR="00C5580F" w:rsidRDefault="003C2BE1">
            <w:pPr>
              <w:spacing w:after="0" w:line="259" w:lineRule="auto"/>
              <w:ind w:left="3" w:firstLine="0"/>
              <w:jc w:val="both"/>
            </w:pPr>
            <w:r>
              <w:t xml:space="preserve">NIC </w:t>
            </w:r>
          </w:p>
        </w:tc>
        <w:tc>
          <w:tcPr>
            <w:tcW w:w="1210" w:type="dxa"/>
            <w:tcBorders>
              <w:top w:val="single" w:sz="4" w:space="0" w:color="000000"/>
              <w:left w:val="single" w:sz="4" w:space="0" w:color="000000"/>
              <w:bottom w:val="single" w:sz="4" w:space="0" w:color="000000"/>
              <w:right w:val="single" w:sz="4" w:space="0" w:color="000000"/>
            </w:tcBorders>
            <w:vAlign w:val="bottom"/>
          </w:tcPr>
          <w:p w14:paraId="1B39B3D6" w14:textId="77777777" w:rsidR="00C5580F" w:rsidRDefault="003C2BE1">
            <w:pPr>
              <w:spacing w:after="0" w:line="259" w:lineRule="auto"/>
              <w:ind w:left="1" w:firstLine="0"/>
            </w:pPr>
            <w:r>
              <w:t>IP-</w:t>
            </w:r>
            <w:proofErr w:type="spellStart"/>
            <w:r>
              <w:t>Src</w:t>
            </w:r>
            <w:proofErr w:type="spellEnd"/>
            <w:r>
              <w:t xml:space="preserve"> </w:t>
            </w:r>
          </w:p>
        </w:tc>
        <w:tc>
          <w:tcPr>
            <w:tcW w:w="1346" w:type="dxa"/>
            <w:tcBorders>
              <w:top w:val="single" w:sz="4" w:space="0" w:color="000000"/>
              <w:left w:val="single" w:sz="4" w:space="0" w:color="000000"/>
              <w:bottom w:val="single" w:sz="4" w:space="0" w:color="000000"/>
              <w:right w:val="single" w:sz="4" w:space="0" w:color="000000"/>
            </w:tcBorders>
            <w:vAlign w:val="bottom"/>
          </w:tcPr>
          <w:p w14:paraId="0FB4D85C" w14:textId="77777777" w:rsidR="00C5580F" w:rsidRDefault="003C2BE1">
            <w:pPr>
              <w:spacing w:after="0" w:line="259" w:lineRule="auto"/>
              <w:ind w:left="2" w:firstLine="0"/>
            </w:pPr>
            <w:r>
              <w:t>IP-</w:t>
            </w:r>
            <w:proofErr w:type="spellStart"/>
            <w:r>
              <w:t>Dest</w:t>
            </w:r>
            <w:proofErr w:type="spellEnd"/>
            <w:r>
              <w:t xml:space="preserve"> </w:t>
            </w:r>
          </w:p>
        </w:tc>
        <w:tc>
          <w:tcPr>
            <w:tcW w:w="756" w:type="dxa"/>
            <w:tcBorders>
              <w:top w:val="single" w:sz="4" w:space="0" w:color="000000"/>
              <w:left w:val="single" w:sz="4" w:space="0" w:color="000000"/>
              <w:bottom w:val="single" w:sz="4" w:space="0" w:color="000000"/>
              <w:right w:val="single" w:sz="4" w:space="0" w:color="000000"/>
            </w:tcBorders>
            <w:vAlign w:val="bottom"/>
          </w:tcPr>
          <w:p w14:paraId="27DCFD11" w14:textId="77777777" w:rsidR="00C5580F" w:rsidRDefault="003C2BE1">
            <w:pPr>
              <w:spacing w:after="0" w:line="259" w:lineRule="auto"/>
              <w:ind w:left="4" w:firstLine="0"/>
            </w:pPr>
            <w:proofErr w:type="spellStart"/>
            <w:r>
              <w:t>Prot</w:t>
            </w:r>
            <w:proofErr w:type="spellEnd"/>
            <w: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63E53F21" w14:textId="77777777" w:rsidR="00C5580F" w:rsidRDefault="003C2BE1">
            <w:pPr>
              <w:spacing w:after="0" w:line="259" w:lineRule="auto"/>
              <w:ind w:left="3" w:firstLine="0"/>
            </w:pPr>
            <w:proofErr w:type="spellStart"/>
            <w:r>
              <w:t>SrcPort</w:t>
            </w:r>
            <w:proofErr w:type="spellEnd"/>
            <w:r>
              <w:t xml:space="preserve"> </w:t>
            </w:r>
          </w:p>
        </w:tc>
        <w:tc>
          <w:tcPr>
            <w:tcW w:w="1286" w:type="dxa"/>
            <w:tcBorders>
              <w:top w:val="single" w:sz="4" w:space="0" w:color="000000"/>
              <w:left w:val="single" w:sz="4" w:space="0" w:color="000000"/>
              <w:bottom w:val="single" w:sz="4" w:space="0" w:color="000000"/>
              <w:right w:val="single" w:sz="4" w:space="0" w:color="000000"/>
            </w:tcBorders>
            <w:vAlign w:val="bottom"/>
          </w:tcPr>
          <w:p w14:paraId="6CB3B98A" w14:textId="77777777" w:rsidR="00C5580F" w:rsidRDefault="003C2BE1">
            <w:pPr>
              <w:spacing w:after="0" w:line="259" w:lineRule="auto"/>
              <w:ind w:left="1" w:firstLine="0"/>
            </w:pPr>
            <w:proofErr w:type="spellStart"/>
            <w:r>
              <w:t>DestPort</w:t>
            </w:r>
            <w:proofErr w:type="spellEnd"/>
            <w: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14:paraId="45E1DA32" w14:textId="77777777" w:rsidR="00C5580F" w:rsidRDefault="003C2BE1">
            <w:pPr>
              <w:spacing w:after="0" w:line="259" w:lineRule="auto"/>
              <w:ind w:left="0" w:firstLine="0"/>
            </w:pPr>
            <w:r>
              <w:t xml:space="preserve">ACK </w:t>
            </w:r>
          </w:p>
        </w:tc>
        <w:tc>
          <w:tcPr>
            <w:tcW w:w="1236" w:type="dxa"/>
            <w:tcBorders>
              <w:top w:val="single" w:sz="4" w:space="0" w:color="000000"/>
              <w:left w:val="single" w:sz="4" w:space="0" w:color="000000"/>
              <w:bottom w:val="single" w:sz="4" w:space="0" w:color="000000"/>
              <w:right w:val="single" w:sz="4" w:space="0" w:color="000000"/>
            </w:tcBorders>
            <w:vAlign w:val="bottom"/>
          </w:tcPr>
          <w:p w14:paraId="047C7BC5" w14:textId="77777777" w:rsidR="00C5580F" w:rsidRDefault="003C2BE1">
            <w:pPr>
              <w:spacing w:after="0" w:line="259" w:lineRule="auto"/>
              <w:ind w:left="1" w:firstLine="0"/>
            </w:pPr>
            <w:r>
              <w:t xml:space="preserve">Action </w:t>
            </w:r>
          </w:p>
        </w:tc>
      </w:tr>
      <w:tr w:rsidR="00C5580F" w14:paraId="1F784823" w14:textId="77777777">
        <w:trPr>
          <w:trHeight w:val="406"/>
        </w:trPr>
        <w:tc>
          <w:tcPr>
            <w:tcW w:w="562" w:type="dxa"/>
            <w:tcBorders>
              <w:top w:val="single" w:sz="4" w:space="0" w:color="000000"/>
              <w:left w:val="single" w:sz="4" w:space="0" w:color="000000"/>
              <w:bottom w:val="single" w:sz="4" w:space="0" w:color="000000"/>
              <w:right w:val="single" w:sz="4" w:space="0" w:color="000000"/>
            </w:tcBorders>
            <w:vAlign w:val="bottom"/>
          </w:tcPr>
          <w:p w14:paraId="70FC0D6E" w14:textId="77777777" w:rsidR="00C5580F" w:rsidRDefault="003C2BE1">
            <w:pPr>
              <w:spacing w:after="0" w:line="259" w:lineRule="auto"/>
              <w:ind w:left="1" w:firstLine="0"/>
            </w:pPr>
            <w:r>
              <w:t xml:space="preserve">1 </w:t>
            </w:r>
          </w:p>
        </w:tc>
        <w:tc>
          <w:tcPr>
            <w:tcW w:w="648" w:type="dxa"/>
            <w:tcBorders>
              <w:top w:val="single" w:sz="4" w:space="0" w:color="000000"/>
              <w:left w:val="single" w:sz="4" w:space="0" w:color="000000"/>
              <w:bottom w:val="single" w:sz="4" w:space="0" w:color="000000"/>
              <w:right w:val="single" w:sz="4" w:space="0" w:color="000000"/>
            </w:tcBorders>
            <w:vAlign w:val="bottom"/>
          </w:tcPr>
          <w:p w14:paraId="109C2F19" w14:textId="77777777" w:rsidR="00C5580F" w:rsidRDefault="003C2BE1">
            <w:pPr>
              <w:spacing w:after="0" w:line="259" w:lineRule="auto"/>
              <w:ind w:left="2" w:firstLine="0"/>
            </w:pPr>
            <w:r>
              <w:t xml:space="preserve"> </w:t>
            </w:r>
          </w:p>
        </w:tc>
        <w:tc>
          <w:tcPr>
            <w:tcW w:w="1210" w:type="dxa"/>
            <w:tcBorders>
              <w:top w:val="single" w:sz="4" w:space="0" w:color="000000"/>
              <w:left w:val="single" w:sz="4" w:space="0" w:color="000000"/>
              <w:bottom w:val="single" w:sz="4" w:space="0" w:color="000000"/>
              <w:right w:val="single" w:sz="4" w:space="0" w:color="000000"/>
            </w:tcBorders>
            <w:vAlign w:val="bottom"/>
          </w:tcPr>
          <w:p w14:paraId="52C7888E" w14:textId="77777777" w:rsidR="00C5580F" w:rsidRDefault="003C2BE1">
            <w:pPr>
              <w:spacing w:after="0" w:line="259" w:lineRule="auto"/>
              <w:ind w:left="0" w:firstLine="0"/>
            </w:pPr>
            <w:r>
              <w:t xml:space="preserve"> </w:t>
            </w:r>
          </w:p>
        </w:tc>
        <w:tc>
          <w:tcPr>
            <w:tcW w:w="1346" w:type="dxa"/>
            <w:tcBorders>
              <w:top w:val="single" w:sz="4" w:space="0" w:color="000000"/>
              <w:left w:val="single" w:sz="4" w:space="0" w:color="000000"/>
              <w:bottom w:val="single" w:sz="4" w:space="0" w:color="000000"/>
              <w:right w:val="single" w:sz="4" w:space="0" w:color="000000"/>
            </w:tcBorders>
            <w:vAlign w:val="bottom"/>
          </w:tcPr>
          <w:p w14:paraId="4BCE8B73" w14:textId="77777777" w:rsidR="00C5580F" w:rsidRDefault="003C2BE1">
            <w:pPr>
              <w:spacing w:after="0" w:line="259" w:lineRule="auto"/>
              <w:ind w:left="0" w:firstLine="0"/>
            </w:pPr>
            <w:r>
              <w:t xml:space="preserve"> </w:t>
            </w:r>
          </w:p>
        </w:tc>
        <w:tc>
          <w:tcPr>
            <w:tcW w:w="756" w:type="dxa"/>
            <w:tcBorders>
              <w:top w:val="single" w:sz="4" w:space="0" w:color="000000"/>
              <w:left w:val="single" w:sz="4" w:space="0" w:color="000000"/>
              <w:bottom w:val="single" w:sz="4" w:space="0" w:color="000000"/>
              <w:right w:val="single" w:sz="4" w:space="0" w:color="000000"/>
            </w:tcBorders>
            <w:vAlign w:val="bottom"/>
          </w:tcPr>
          <w:p w14:paraId="4DC888C7" w14:textId="77777777" w:rsidR="00C5580F" w:rsidRDefault="003C2BE1">
            <w:pPr>
              <w:spacing w:after="0" w:line="259" w:lineRule="auto"/>
              <w:ind w:left="3" w:firstLine="0"/>
            </w:pPr>
            <w: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21341782" w14:textId="77777777" w:rsidR="00C5580F" w:rsidRDefault="003C2BE1">
            <w:pPr>
              <w:spacing w:after="0" w:line="259" w:lineRule="auto"/>
              <w:ind w:left="3" w:firstLine="0"/>
            </w:pPr>
            <w:r>
              <w:t xml:space="preserve"> </w:t>
            </w:r>
          </w:p>
        </w:tc>
        <w:tc>
          <w:tcPr>
            <w:tcW w:w="1286" w:type="dxa"/>
            <w:tcBorders>
              <w:top w:val="single" w:sz="4" w:space="0" w:color="000000"/>
              <w:left w:val="single" w:sz="4" w:space="0" w:color="000000"/>
              <w:bottom w:val="single" w:sz="4" w:space="0" w:color="000000"/>
              <w:right w:val="single" w:sz="4" w:space="0" w:color="000000"/>
            </w:tcBorders>
            <w:vAlign w:val="bottom"/>
          </w:tcPr>
          <w:p w14:paraId="66768834" w14:textId="77777777" w:rsidR="00C5580F" w:rsidRDefault="003C2BE1">
            <w:pPr>
              <w:spacing w:after="0" w:line="259" w:lineRule="auto"/>
              <w:ind w:left="0" w:firstLine="0"/>
            </w:pPr>
            <w: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14:paraId="6C5412A6" w14:textId="77777777" w:rsidR="00C5580F" w:rsidRDefault="003C2BE1">
            <w:pPr>
              <w:spacing w:after="0" w:line="259" w:lineRule="auto"/>
              <w:ind w:left="0" w:firstLine="0"/>
            </w:pP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14:paraId="705C4963" w14:textId="77777777" w:rsidR="00C5580F" w:rsidRDefault="003C2BE1">
            <w:pPr>
              <w:spacing w:after="0" w:line="259" w:lineRule="auto"/>
              <w:ind w:left="0" w:firstLine="0"/>
            </w:pPr>
            <w:r>
              <w:t xml:space="preserve"> </w:t>
            </w:r>
          </w:p>
        </w:tc>
      </w:tr>
      <w:tr w:rsidR="00C5580F" w14:paraId="20FBFD64" w14:textId="77777777">
        <w:trPr>
          <w:trHeight w:val="406"/>
        </w:trPr>
        <w:tc>
          <w:tcPr>
            <w:tcW w:w="562" w:type="dxa"/>
            <w:tcBorders>
              <w:top w:val="single" w:sz="4" w:space="0" w:color="000000"/>
              <w:left w:val="single" w:sz="4" w:space="0" w:color="000000"/>
              <w:bottom w:val="single" w:sz="4" w:space="0" w:color="000000"/>
              <w:right w:val="single" w:sz="4" w:space="0" w:color="000000"/>
            </w:tcBorders>
            <w:vAlign w:val="bottom"/>
          </w:tcPr>
          <w:p w14:paraId="64743337" w14:textId="77777777" w:rsidR="00C5580F" w:rsidRDefault="003C2BE1">
            <w:pPr>
              <w:spacing w:after="0" w:line="259" w:lineRule="auto"/>
              <w:ind w:left="1" w:firstLine="0"/>
            </w:pPr>
            <w:r>
              <w:t xml:space="preserve">2 </w:t>
            </w:r>
          </w:p>
        </w:tc>
        <w:tc>
          <w:tcPr>
            <w:tcW w:w="648" w:type="dxa"/>
            <w:tcBorders>
              <w:top w:val="single" w:sz="4" w:space="0" w:color="000000"/>
              <w:left w:val="single" w:sz="4" w:space="0" w:color="000000"/>
              <w:bottom w:val="single" w:sz="4" w:space="0" w:color="000000"/>
              <w:right w:val="single" w:sz="4" w:space="0" w:color="000000"/>
            </w:tcBorders>
            <w:vAlign w:val="bottom"/>
          </w:tcPr>
          <w:p w14:paraId="58DDB047" w14:textId="77777777" w:rsidR="00C5580F" w:rsidRDefault="003C2BE1">
            <w:pPr>
              <w:spacing w:after="0" w:line="259" w:lineRule="auto"/>
              <w:ind w:left="2" w:firstLine="0"/>
            </w:pPr>
            <w:r>
              <w:t xml:space="preserve"> </w:t>
            </w:r>
          </w:p>
        </w:tc>
        <w:tc>
          <w:tcPr>
            <w:tcW w:w="1210" w:type="dxa"/>
            <w:tcBorders>
              <w:top w:val="single" w:sz="4" w:space="0" w:color="000000"/>
              <w:left w:val="single" w:sz="4" w:space="0" w:color="000000"/>
              <w:bottom w:val="single" w:sz="4" w:space="0" w:color="000000"/>
              <w:right w:val="single" w:sz="4" w:space="0" w:color="000000"/>
            </w:tcBorders>
            <w:vAlign w:val="bottom"/>
          </w:tcPr>
          <w:p w14:paraId="4BC071D4" w14:textId="77777777" w:rsidR="00C5580F" w:rsidRDefault="003C2BE1">
            <w:pPr>
              <w:spacing w:after="0" w:line="259" w:lineRule="auto"/>
              <w:ind w:left="0" w:firstLine="0"/>
            </w:pPr>
            <w:r>
              <w:t xml:space="preserve"> </w:t>
            </w:r>
          </w:p>
        </w:tc>
        <w:tc>
          <w:tcPr>
            <w:tcW w:w="1346" w:type="dxa"/>
            <w:tcBorders>
              <w:top w:val="single" w:sz="4" w:space="0" w:color="000000"/>
              <w:left w:val="single" w:sz="4" w:space="0" w:color="000000"/>
              <w:bottom w:val="single" w:sz="4" w:space="0" w:color="000000"/>
              <w:right w:val="single" w:sz="4" w:space="0" w:color="000000"/>
            </w:tcBorders>
            <w:vAlign w:val="bottom"/>
          </w:tcPr>
          <w:p w14:paraId="30DBAA48" w14:textId="77777777" w:rsidR="00C5580F" w:rsidRDefault="003C2BE1">
            <w:pPr>
              <w:spacing w:after="0" w:line="259" w:lineRule="auto"/>
              <w:ind w:left="0" w:firstLine="0"/>
            </w:pPr>
            <w:r>
              <w:t xml:space="preserve"> </w:t>
            </w:r>
          </w:p>
        </w:tc>
        <w:tc>
          <w:tcPr>
            <w:tcW w:w="756" w:type="dxa"/>
            <w:tcBorders>
              <w:top w:val="single" w:sz="4" w:space="0" w:color="000000"/>
              <w:left w:val="single" w:sz="4" w:space="0" w:color="000000"/>
              <w:bottom w:val="single" w:sz="4" w:space="0" w:color="000000"/>
              <w:right w:val="single" w:sz="4" w:space="0" w:color="000000"/>
            </w:tcBorders>
            <w:vAlign w:val="bottom"/>
          </w:tcPr>
          <w:p w14:paraId="762064F1" w14:textId="77777777" w:rsidR="00C5580F" w:rsidRDefault="003C2BE1">
            <w:pPr>
              <w:spacing w:after="0" w:line="259" w:lineRule="auto"/>
              <w:ind w:left="3" w:firstLine="0"/>
            </w:pPr>
            <w: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53CD7B1E" w14:textId="77777777" w:rsidR="00C5580F" w:rsidRDefault="003C2BE1">
            <w:pPr>
              <w:spacing w:after="0" w:line="259" w:lineRule="auto"/>
              <w:ind w:left="3" w:firstLine="0"/>
            </w:pPr>
            <w:r>
              <w:t xml:space="preserve"> </w:t>
            </w:r>
          </w:p>
        </w:tc>
        <w:tc>
          <w:tcPr>
            <w:tcW w:w="1286" w:type="dxa"/>
            <w:tcBorders>
              <w:top w:val="single" w:sz="4" w:space="0" w:color="000000"/>
              <w:left w:val="single" w:sz="4" w:space="0" w:color="000000"/>
              <w:bottom w:val="single" w:sz="4" w:space="0" w:color="000000"/>
              <w:right w:val="single" w:sz="4" w:space="0" w:color="000000"/>
            </w:tcBorders>
            <w:vAlign w:val="bottom"/>
          </w:tcPr>
          <w:p w14:paraId="0CF91A9F" w14:textId="77777777" w:rsidR="00C5580F" w:rsidRDefault="003C2BE1">
            <w:pPr>
              <w:spacing w:after="0" w:line="259" w:lineRule="auto"/>
              <w:ind w:left="0" w:firstLine="0"/>
            </w:pPr>
            <w: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14:paraId="4B7F0EBE" w14:textId="77777777" w:rsidR="00C5580F" w:rsidRDefault="003C2BE1">
            <w:pPr>
              <w:spacing w:after="0" w:line="259" w:lineRule="auto"/>
              <w:ind w:left="0" w:firstLine="0"/>
            </w:pP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14:paraId="646565B7" w14:textId="77777777" w:rsidR="00C5580F" w:rsidRDefault="003C2BE1">
            <w:pPr>
              <w:spacing w:after="0" w:line="259" w:lineRule="auto"/>
              <w:ind w:left="0" w:firstLine="0"/>
            </w:pPr>
            <w:r>
              <w:t xml:space="preserve"> </w:t>
            </w:r>
          </w:p>
        </w:tc>
      </w:tr>
      <w:tr w:rsidR="00C5580F" w14:paraId="72137EDA" w14:textId="77777777">
        <w:trPr>
          <w:trHeight w:val="406"/>
        </w:trPr>
        <w:tc>
          <w:tcPr>
            <w:tcW w:w="562" w:type="dxa"/>
            <w:tcBorders>
              <w:top w:val="single" w:sz="4" w:space="0" w:color="000000"/>
              <w:left w:val="single" w:sz="4" w:space="0" w:color="000000"/>
              <w:bottom w:val="single" w:sz="4" w:space="0" w:color="000000"/>
              <w:right w:val="single" w:sz="4" w:space="0" w:color="000000"/>
            </w:tcBorders>
            <w:vAlign w:val="bottom"/>
          </w:tcPr>
          <w:p w14:paraId="7E34ABFB" w14:textId="77777777" w:rsidR="00C5580F" w:rsidRDefault="003C2BE1">
            <w:pPr>
              <w:spacing w:after="0" w:line="259" w:lineRule="auto"/>
              <w:ind w:left="1" w:firstLine="0"/>
            </w:pPr>
            <w:r>
              <w:t xml:space="preserve">3 </w:t>
            </w:r>
          </w:p>
        </w:tc>
        <w:tc>
          <w:tcPr>
            <w:tcW w:w="648" w:type="dxa"/>
            <w:tcBorders>
              <w:top w:val="single" w:sz="4" w:space="0" w:color="000000"/>
              <w:left w:val="single" w:sz="4" w:space="0" w:color="000000"/>
              <w:bottom w:val="single" w:sz="4" w:space="0" w:color="000000"/>
              <w:right w:val="single" w:sz="4" w:space="0" w:color="000000"/>
            </w:tcBorders>
            <w:vAlign w:val="bottom"/>
          </w:tcPr>
          <w:p w14:paraId="45B6C766" w14:textId="77777777" w:rsidR="00C5580F" w:rsidRDefault="003C2BE1">
            <w:pPr>
              <w:spacing w:after="0" w:line="259" w:lineRule="auto"/>
              <w:ind w:left="2" w:firstLine="0"/>
            </w:pPr>
            <w:r>
              <w:t xml:space="preserve"> </w:t>
            </w:r>
          </w:p>
        </w:tc>
        <w:tc>
          <w:tcPr>
            <w:tcW w:w="1210" w:type="dxa"/>
            <w:tcBorders>
              <w:top w:val="single" w:sz="4" w:space="0" w:color="000000"/>
              <w:left w:val="single" w:sz="4" w:space="0" w:color="000000"/>
              <w:bottom w:val="single" w:sz="4" w:space="0" w:color="000000"/>
              <w:right w:val="single" w:sz="4" w:space="0" w:color="000000"/>
            </w:tcBorders>
            <w:vAlign w:val="bottom"/>
          </w:tcPr>
          <w:p w14:paraId="100C80C7" w14:textId="77777777" w:rsidR="00C5580F" w:rsidRDefault="003C2BE1">
            <w:pPr>
              <w:spacing w:after="0" w:line="259" w:lineRule="auto"/>
              <w:ind w:left="0" w:firstLine="0"/>
            </w:pPr>
            <w:r>
              <w:t xml:space="preserve"> </w:t>
            </w:r>
          </w:p>
        </w:tc>
        <w:tc>
          <w:tcPr>
            <w:tcW w:w="1346" w:type="dxa"/>
            <w:tcBorders>
              <w:top w:val="single" w:sz="4" w:space="0" w:color="000000"/>
              <w:left w:val="single" w:sz="4" w:space="0" w:color="000000"/>
              <w:bottom w:val="single" w:sz="4" w:space="0" w:color="000000"/>
              <w:right w:val="single" w:sz="4" w:space="0" w:color="000000"/>
            </w:tcBorders>
            <w:vAlign w:val="bottom"/>
          </w:tcPr>
          <w:p w14:paraId="4AB51B46" w14:textId="77777777" w:rsidR="00C5580F" w:rsidRDefault="003C2BE1">
            <w:pPr>
              <w:spacing w:after="0" w:line="259" w:lineRule="auto"/>
              <w:ind w:left="0" w:firstLine="0"/>
            </w:pPr>
            <w:r>
              <w:t xml:space="preserve"> </w:t>
            </w:r>
          </w:p>
        </w:tc>
        <w:tc>
          <w:tcPr>
            <w:tcW w:w="756" w:type="dxa"/>
            <w:tcBorders>
              <w:top w:val="single" w:sz="4" w:space="0" w:color="000000"/>
              <w:left w:val="single" w:sz="4" w:space="0" w:color="000000"/>
              <w:bottom w:val="single" w:sz="4" w:space="0" w:color="000000"/>
              <w:right w:val="single" w:sz="4" w:space="0" w:color="000000"/>
            </w:tcBorders>
            <w:vAlign w:val="bottom"/>
          </w:tcPr>
          <w:p w14:paraId="20E42320" w14:textId="77777777" w:rsidR="00C5580F" w:rsidRDefault="003C2BE1">
            <w:pPr>
              <w:spacing w:after="0" w:line="259" w:lineRule="auto"/>
              <w:ind w:left="3" w:firstLine="0"/>
            </w:pPr>
            <w: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6B243C2B" w14:textId="77777777" w:rsidR="00C5580F" w:rsidRDefault="003C2BE1">
            <w:pPr>
              <w:spacing w:after="0" w:line="259" w:lineRule="auto"/>
              <w:ind w:left="3" w:firstLine="0"/>
            </w:pPr>
            <w:r>
              <w:t xml:space="preserve"> </w:t>
            </w:r>
          </w:p>
        </w:tc>
        <w:tc>
          <w:tcPr>
            <w:tcW w:w="1286" w:type="dxa"/>
            <w:tcBorders>
              <w:top w:val="single" w:sz="4" w:space="0" w:color="000000"/>
              <w:left w:val="single" w:sz="4" w:space="0" w:color="000000"/>
              <w:bottom w:val="single" w:sz="4" w:space="0" w:color="000000"/>
              <w:right w:val="single" w:sz="4" w:space="0" w:color="000000"/>
            </w:tcBorders>
            <w:vAlign w:val="bottom"/>
          </w:tcPr>
          <w:p w14:paraId="68252AA4" w14:textId="77777777" w:rsidR="00C5580F" w:rsidRDefault="003C2BE1">
            <w:pPr>
              <w:spacing w:after="0" w:line="259" w:lineRule="auto"/>
              <w:ind w:left="0" w:firstLine="0"/>
            </w:pPr>
            <w: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14:paraId="74E1BA81" w14:textId="77777777" w:rsidR="00C5580F" w:rsidRDefault="003C2BE1">
            <w:pPr>
              <w:spacing w:after="0" w:line="259" w:lineRule="auto"/>
              <w:ind w:left="0" w:firstLine="0"/>
            </w:pP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14:paraId="12BCDA68" w14:textId="77777777" w:rsidR="00C5580F" w:rsidRDefault="003C2BE1">
            <w:pPr>
              <w:spacing w:after="0" w:line="259" w:lineRule="auto"/>
              <w:ind w:left="0" w:firstLine="0"/>
            </w:pPr>
            <w:r>
              <w:t xml:space="preserve"> </w:t>
            </w:r>
          </w:p>
        </w:tc>
      </w:tr>
      <w:tr w:rsidR="00C5580F" w14:paraId="5DDB7F17" w14:textId="77777777">
        <w:trPr>
          <w:trHeight w:val="406"/>
        </w:trPr>
        <w:tc>
          <w:tcPr>
            <w:tcW w:w="562" w:type="dxa"/>
            <w:tcBorders>
              <w:top w:val="single" w:sz="4" w:space="0" w:color="000000"/>
              <w:left w:val="single" w:sz="4" w:space="0" w:color="000000"/>
              <w:bottom w:val="single" w:sz="4" w:space="0" w:color="000000"/>
              <w:right w:val="single" w:sz="4" w:space="0" w:color="000000"/>
            </w:tcBorders>
            <w:vAlign w:val="bottom"/>
          </w:tcPr>
          <w:p w14:paraId="70F65E70" w14:textId="77777777" w:rsidR="00C5580F" w:rsidRDefault="003C2BE1">
            <w:pPr>
              <w:spacing w:after="0" w:line="259" w:lineRule="auto"/>
              <w:ind w:left="1" w:firstLine="0"/>
            </w:pPr>
            <w:r>
              <w:t xml:space="preserve">.. </w:t>
            </w:r>
          </w:p>
        </w:tc>
        <w:tc>
          <w:tcPr>
            <w:tcW w:w="648" w:type="dxa"/>
            <w:tcBorders>
              <w:top w:val="single" w:sz="4" w:space="0" w:color="000000"/>
              <w:left w:val="single" w:sz="4" w:space="0" w:color="000000"/>
              <w:bottom w:val="single" w:sz="4" w:space="0" w:color="000000"/>
              <w:right w:val="single" w:sz="4" w:space="0" w:color="000000"/>
            </w:tcBorders>
            <w:vAlign w:val="bottom"/>
          </w:tcPr>
          <w:p w14:paraId="3691E899" w14:textId="77777777" w:rsidR="00C5580F" w:rsidRDefault="003C2BE1">
            <w:pPr>
              <w:spacing w:after="0" w:line="259" w:lineRule="auto"/>
              <w:ind w:left="2" w:firstLine="0"/>
            </w:pPr>
            <w:r>
              <w:t xml:space="preserve"> </w:t>
            </w:r>
          </w:p>
        </w:tc>
        <w:tc>
          <w:tcPr>
            <w:tcW w:w="1210" w:type="dxa"/>
            <w:tcBorders>
              <w:top w:val="single" w:sz="4" w:space="0" w:color="000000"/>
              <w:left w:val="single" w:sz="4" w:space="0" w:color="000000"/>
              <w:bottom w:val="single" w:sz="4" w:space="0" w:color="000000"/>
              <w:right w:val="single" w:sz="4" w:space="0" w:color="000000"/>
            </w:tcBorders>
            <w:vAlign w:val="bottom"/>
          </w:tcPr>
          <w:p w14:paraId="1694FD71" w14:textId="77777777" w:rsidR="00C5580F" w:rsidRDefault="003C2BE1">
            <w:pPr>
              <w:spacing w:after="0" w:line="259" w:lineRule="auto"/>
              <w:ind w:left="0" w:firstLine="0"/>
            </w:pPr>
            <w:r>
              <w:t xml:space="preserve"> </w:t>
            </w:r>
          </w:p>
        </w:tc>
        <w:tc>
          <w:tcPr>
            <w:tcW w:w="1346" w:type="dxa"/>
            <w:tcBorders>
              <w:top w:val="single" w:sz="4" w:space="0" w:color="000000"/>
              <w:left w:val="single" w:sz="4" w:space="0" w:color="000000"/>
              <w:bottom w:val="single" w:sz="4" w:space="0" w:color="000000"/>
              <w:right w:val="single" w:sz="4" w:space="0" w:color="000000"/>
            </w:tcBorders>
            <w:vAlign w:val="bottom"/>
          </w:tcPr>
          <w:p w14:paraId="6CCB92F1" w14:textId="77777777" w:rsidR="00C5580F" w:rsidRDefault="003C2BE1">
            <w:pPr>
              <w:spacing w:after="0" w:line="259" w:lineRule="auto"/>
              <w:ind w:left="0" w:firstLine="0"/>
            </w:pPr>
            <w:r>
              <w:t xml:space="preserve"> </w:t>
            </w:r>
          </w:p>
        </w:tc>
        <w:tc>
          <w:tcPr>
            <w:tcW w:w="756" w:type="dxa"/>
            <w:tcBorders>
              <w:top w:val="single" w:sz="4" w:space="0" w:color="000000"/>
              <w:left w:val="single" w:sz="4" w:space="0" w:color="000000"/>
              <w:bottom w:val="single" w:sz="4" w:space="0" w:color="000000"/>
              <w:right w:val="single" w:sz="4" w:space="0" w:color="000000"/>
            </w:tcBorders>
            <w:vAlign w:val="bottom"/>
          </w:tcPr>
          <w:p w14:paraId="58D11EE9" w14:textId="77777777" w:rsidR="00C5580F" w:rsidRDefault="003C2BE1">
            <w:pPr>
              <w:spacing w:after="0" w:line="259" w:lineRule="auto"/>
              <w:ind w:left="2" w:firstLine="0"/>
            </w:pPr>
            <w: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699BB81E" w14:textId="77777777" w:rsidR="00C5580F" w:rsidRDefault="003C2BE1">
            <w:pPr>
              <w:spacing w:after="0" w:line="259" w:lineRule="auto"/>
              <w:ind w:left="3" w:firstLine="0"/>
            </w:pPr>
            <w:r>
              <w:t xml:space="preserve"> </w:t>
            </w:r>
          </w:p>
        </w:tc>
        <w:tc>
          <w:tcPr>
            <w:tcW w:w="1286" w:type="dxa"/>
            <w:tcBorders>
              <w:top w:val="single" w:sz="4" w:space="0" w:color="000000"/>
              <w:left w:val="single" w:sz="4" w:space="0" w:color="000000"/>
              <w:bottom w:val="single" w:sz="4" w:space="0" w:color="000000"/>
              <w:right w:val="single" w:sz="4" w:space="0" w:color="000000"/>
            </w:tcBorders>
            <w:vAlign w:val="bottom"/>
          </w:tcPr>
          <w:p w14:paraId="15F3512F" w14:textId="77777777" w:rsidR="00C5580F" w:rsidRDefault="003C2BE1">
            <w:pPr>
              <w:spacing w:after="0" w:line="259" w:lineRule="auto"/>
              <w:ind w:left="0" w:firstLine="0"/>
            </w:pPr>
            <w: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14:paraId="327E3C56" w14:textId="77777777" w:rsidR="00C5580F" w:rsidRDefault="003C2BE1">
            <w:pPr>
              <w:spacing w:after="0" w:line="259" w:lineRule="auto"/>
              <w:ind w:left="0" w:firstLine="0"/>
            </w:pP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14:paraId="2FDD74ED" w14:textId="77777777" w:rsidR="00C5580F" w:rsidRDefault="003C2BE1">
            <w:pPr>
              <w:spacing w:after="0" w:line="259" w:lineRule="auto"/>
              <w:ind w:left="0" w:firstLine="0"/>
            </w:pPr>
            <w:r>
              <w:t xml:space="preserve"> </w:t>
            </w:r>
          </w:p>
        </w:tc>
      </w:tr>
    </w:tbl>
    <w:p w14:paraId="48A76AC6" w14:textId="77777777" w:rsidR="00C5580F" w:rsidRDefault="003C2BE1">
      <w:pPr>
        <w:spacing w:after="96" w:line="259" w:lineRule="auto"/>
        <w:ind w:left="0" w:firstLine="0"/>
      </w:pPr>
      <w:r>
        <w:t xml:space="preserve"> </w:t>
      </w:r>
    </w:p>
    <w:p w14:paraId="59B80A77" w14:textId="77777777" w:rsidR="00C5580F" w:rsidRDefault="003C2BE1">
      <w:pPr>
        <w:numPr>
          <w:ilvl w:val="0"/>
          <w:numId w:val="19"/>
        </w:numPr>
        <w:ind w:hanging="331"/>
      </w:pPr>
      <w:r>
        <w:t xml:space="preserve">In der Vorlesung wurde die Arbeitsweise eines dynamischen Paketfilters für FTP erläutert: </w:t>
      </w:r>
    </w:p>
    <w:p w14:paraId="04765D96" w14:textId="77777777" w:rsidR="00C5580F" w:rsidRDefault="003C2BE1">
      <w:pPr>
        <w:numPr>
          <w:ilvl w:val="0"/>
          <w:numId w:val="20"/>
        </w:numPr>
        <w:spacing w:after="123" w:line="250" w:lineRule="auto"/>
        <w:ind w:hanging="284"/>
      </w:pPr>
      <w:r>
        <w:rPr>
          <w:sz w:val="22"/>
        </w:rPr>
        <w:t xml:space="preserve">Die Client-Portnummer für die Datenverbindung wird beim Aufbau der Kontrollverbindung vom Client an den Server übertragen </w:t>
      </w:r>
    </w:p>
    <w:p w14:paraId="4BF0FB9D" w14:textId="77777777" w:rsidR="00C5580F" w:rsidRDefault="003C2BE1">
      <w:pPr>
        <w:numPr>
          <w:ilvl w:val="0"/>
          <w:numId w:val="20"/>
        </w:numPr>
        <w:spacing w:after="123" w:line="250" w:lineRule="auto"/>
        <w:ind w:hanging="284"/>
      </w:pPr>
      <w:r>
        <w:rPr>
          <w:sz w:val="22"/>
        </w:rPr>
        <w:t xml:space="preserve">Der Paketfilter erkennt diese und generiert temporäre Regeln für die Datenverbindung und für die Rückrichtung der Kontrollverbindung </w:t>
      </w:r>
    </w:p>
    <w:p w14:paraId="76F191BF" w14:textId="77777777" w:rsidR="00C5580F" w:rsidRDefault="003C2BE1">
      <w:pPr>
        <w:numPr>
          <w:ilvl w:val="0"/>
          <w:numId w:val="20"/>
        </w:numPr>
        <w:spacing w:after="146" w:line="250" w:lineRule="auto"/>
        <w:ind w:hanging="284"/>
      </w:pPr>
      <w:r>
        <w:rPr>
          <w:sz w:val="22"/>
        </w:rPr>
        <w:lastRenderedPageBreak/>
        <w:t xml:space="preserve">Die Regeln werden mit dem Abbau der Kontrollverbindung wieder gelöscht. </w:t>
      </w:r>
    </w:p>
    <w:p w14:paraId="2C7132D1" w14:textId="77777777" w:rsidR="00C5580F" w:rsidRDefault="003C2BE1">
      <w:pPr>
        <w:spacing w:after="130"/>
        <w:ind w:left="316" w:hanging="331"/>
      </w:pPr>
      <w:r>
        <w:t xml:space="preserve"> </w:t>
      </w:r>
      <w:r>
        <w:tab/>
        <w:t xml:space="preserve">Welche Regeln aus der Konfiguration aus Teilaufgabe b) entfallen, da sie jetzt dynamisch generiert werden? </w:t>
      </w:r>
    </w:p>
    <w:p w14:paraId="0DB73B18" w14:textId="77777777" w:rsidR="00C5580F" w:rsidRDefault="003C2BE1">
      <w:pPr>
        <w:tabs>
          <w:tab w:val="center" w:pos="2761"/>
        </w:tabs>
        <w:ind w:left="-15" w:firstLine="0"/>
      </w:pPr>
      <w:r>
        <w:t xml:space="preserve"> </w:t>
      </w:r>
      <w:r>
        <w:tab/>
      </w:r>
      <w:proofErr w:type="gramStart"/>
      <w:r>
        <w:t>In wie weit</w:t>
      </w:r>
      <w:proofErr w:type="gramEnd"/>
      <w:r>
        <w:t xml:space="preserve"> hat sich die Sicherheit verbessert? </w:t>
      </w:r>
    </w:p>
    <w:p w14:paraId="4962BFEA" w14:textId="77777777" w:rsidR="00C5580F" w:rsidRDefault="003C2BE1">
      <w:pPr>
        <w:spacing w:after="96" w:line="259" w:lineRule="auto"/>
        <w:ind w:left="0" w:firstLine="0"/>
      </w:pPr>
      <w:r>
        <w:t xml:space="preserve"> </w:t>
      </w:r>
    </w:p>
    <w:p w14:paraId="6C6956B0" w14:textId="77777777" w:rsidR="00C5580F" w:rsidRDefault="003C2BE1">
      <w:pPr>
        <w:ind w:left="-5"/>
      </w:pPr>
      <w:r>
        <w:t xml:space="preserve">4. Sie sind Administrator eines Firewall-Systems in einem großen Unternehmen. </w:t>
      </w:r>
    </w:p>
    <w:p w14:paraId="202F803F" w14:textId="77777777" w:rsidR="00C5580F" w:rsidRDefault="003C2BE1">
      <w:pPr>
        <w:ind w:left="-5"/>
      </w:pPr>
      <w:r>
        <w:t xml:space="preserve">In der Vorlesung wurden die hiermit verbundenen organisatorischen Aufgaben kurz angesprochen.  </w:t>
      </w:r>
    </w:p>
    <w:p w14:paraId="5957B05A" w14:textId="77777777" w:rsidR="00C5580F" w:rsidRDefault="003C2BE1">
      <w:pPr>
        <w:numPr>
          <w:ilvl w:val="0"/>
          <w:numId w:val="21"/>
        </w:numPr>
        <w:spacing w:after="123" w:line="250" w:lineRule="auto"/>
        <w:ind w:hanging="284"/>
      </w:pPr>
      <w:r>
        <w:rPr>
          <w:sz w:val="22"/>
        </w:rPr>
        <w:t xml:space="preserve">Freischalten neuer Dienste/Kommunikationsbeziehungen am Netzübergang </w:t>
      </w:r>
    </w:p>
    <w:p w14:paraId="141540C5" w14:textId="77777777" w:rsidR="00C5580F" w:rsidRDefault="003C2BE1">
      <w:pPr>
        <w:numPr>
          <w:ilvl w:val="0"/>
          <w:numId w:val="21"/>
        </w:numPr>
        <w:spacing w:after="123" w:line="250" w:lineRule="auto"/>
        <w:ind w:hanging="284"/>
      </w:pPr>
      <w:r>
        <w:rPr>
          <w:sz w:val="22"/>
        </w:rPr>
        <w:t xml:space="preserve">Sperren bestehender Dienste/Kommunikationsbeziehungen </w:t>
      </w:r>
    </w:p>
    <w:p w14:paraId="0E627167" w14:textId="77777777" w:rsidR="00C5580F" w:rsidRDefault="003C2BE1">
      <w:pPr>
        <w:numPr>
          <w:ilvl w:val="0"/>
          <w:numId w:val="21"/>
        </w:numPr>
        <w:spacing w:after="123" w:line="250" w:lineRule="auto"/>
        <w:ind w:hanging="284"/>
      </w:pPr>
      <w:r>
        <w:rPr>
          <w:sz w:val="22"/>
        </w:rPr>
        <w:t xml:space="preserve">Regelmäßig Überprüfung, ob alle Freischaltungen notwendig sind </w:t>
      </w:r>
    </w:p>
    <w:p w14:paraId="71A539DB" w14:textId="77777777" w:rsidR="00C5580F" w:rsidRDefault="003C2BE1">
      <w:pPr>
        <w:numPr>
          <w:ilvl w:val="0"/>
          <w:numId w:val="21"/>
        </w:numPr>
        <w:spacing w:after="123" w:line="250" w:lineRule="auto"/>
        <w:ind w:hanging="284"/>
      </w:pPr>
      <w:r>
        <w:rPr>
          <w:sz w:val="22"/>
        </w:rPr>
        <w:t xml:space="preserve">Regelmäßige Auswertung von Protokolldateien </w:t>
      </w:r>
    </w:p>
    <w:p w14:paraId="6AA984A9" w14:textId="77777777" w:rsidR="00C5580F" w:rsidRDefault="003C2BE1">
      <w:pPr>
        <w:numPr>
          <w:ilvl w:val="0"/>
          <w:numId w:val="22"/>
        </w:numPr>
        <w:ind w:hanging="331"/>
      </w:pPr>
      <w:r>
        <w:t xml:space="preserve">Beschreiben Sie einen organisatorischen Prozess für die Freischaltung neuer Dienste/Kommunikationsbeziehungen am Firewall-System.  </w:t>
      </w:r>
    </w:p>
    <w:p w14:paraId="04533C36" w14:textId="77777777" w:rsidR="00C5580F" w:rsidRDefault="003C2BE1">
      <w:pPr>
        <w:numPr>
          <w:ilvl w:val="0"/>
          <w:numId w:val="22"/>
        </w:numPr>
        <w:spacing w:after="11"/>
        <w:ind w:hanging="331"/>
      </w:pPr>
      <w:r>
        <w:t xml:space="preserve">Skizzieren Sie verschiedene Möglichkeiten, um sicherzustellen, dass nur die Dienste/ </w:t>
      </w:r>
    </w:p>
    <w:p w14:paraId="08399DEA" w14:textId="77777777" w:rsidR="00C5580F" w:rsidRDefault="003C2BE1">
      <w:pPr>
        <w:spacing w:after="96" w:line="259" w:lineRule="auto"/>
        <w:ind w:left="0" w:right="67" w:firstLine="0"/>
        <w:jc w:val="right"/>
      </w:pPr>
      <w:r>
        <w:t xml:space="preserve">Kommunikationsbeziehungen freigeschaltet sind, die auch tatsächlich benötigt werden. </w:t>
      </w:r>
    </w:p>
    <w:p w14:paraId="256BD9A0" w14:textId="77777777" w:rsidR="00C5580F" w:rsidRDefault="003C2BE1">
      <w:pPr>
        <w:ind w:left="316" w:hanging="331"/>
      </w:pPr>
      <w:r>
        <w:t xml:space="preserve"> Wie kann eine regelmäßige Überprüfung erfolgen? Beschreiben Sie den zugehörigen organisatorischen Prozess. Welche Dokumentation ist erforderlich? </w:t>
      </w:r>
    </w:p>
    <w:p w14:paraId="35888AC5" w14:textId="77777777" w:rsidR="00C5580F" w:rsidRDefault="003C2BE1">
      <w:pPr>
        <w:spacing w:after="0" w:line="259" w:lineRule="auto"/>
        <w:ind w:left="0" w:firstLine="0"/>
      </w:pPr>
      <w:r>
        <w:t xml:space="preserve"> </w:t>
      </w:r>
      <w:r>
        <w:br w:type="page"/>
      </w:r>
    </w:p>
    <w:p w14:paraId="52407185" w14:textId="77777777" w:rsidR="00C5580F" w:rsidRDefault="003C2BE1">
      <w:pPr>
        <w:pStyle w:val="berschrift1"/>
        <w:ind w:left="-5"/>
      </w:pPr>
      <w:r>
        <w:lastRenderedPageBreak/>
        <w:t xml:space="preserve">Übungsaufgaben zum Thema Zugriffskontrolle und Authentisierung </w:t>
      </w:r>
    </w:p>
    <w:p w14:paraId="0D4FDFE0" w14:textId="77777777" w:rsidR="00C5580F" w:rsidRDefault="003C2BE1">
      <w:pPr>
        <w:spacing w:after="96" w:line="259" w:lineRule="auto"/>
        <w:ind w:left="0" w:firstLine="0"/>
      </w:pPr>
      <w:r>
        <w:t xml:space="preserve"> </w:t>
      </w:r>
    </w:p>
    <w:p w14:paraId="4C4C3EB6" w14:textId="77777777" w:rsidR="00C5580F" w:rsidRDefault="003C2BE1">
      <w:pPr>
        <w:numPr>
          <w:ilvl w:val="0"/>
          <w:numId w:val="23"/>
        </w:numPr>
        <w:spacing w:after="0"/>
        <w:ind w:hanging="331"/>
      </w:pPr>
      <w:r>
        <w:t xml:space="preserve">In der Vorlesung wurden 5 Hierarchieebenen für die Zugriffskontrolle vorgestellt. Überlegen Sie für jede Ebene, welche Funktionen des „AAA“ realisiert sind und in welcher Weise (Beispiele) sie realisiert sein können. </w:t>
      </w:r>
    </w:p>
    <w:p w14:paraId="240E97A6" w14:textId="77777777" w:rsidR="00C5580F" w:rsidRDefault="003C2BE1">
      <w:pPr>
        <w:spacing w:after="96" w:line="259" w:lineRule="auto"/>
        <w:ind w:left="331" w:firstLine="0"/>
      </w:pPr>
      <w:r>
        <w:t xml:space="preserve"> </w:t>
      </w:r>
    </w:p>
    <w:p w14:paraId="5EDC7260" w14:textId="77777777" w:rsidR="00C5580F" w:rsidRDefault="003C2BE1">
      <w:pPr>
        <w:numPr>
          <w:ilvl w:val="0"/>
          <w:numId w:val="23"/>
        </w:numPr>
        <w:ind w:hanging="331"/>
      </w:pPr>
      <w:r>
        <w:t xml:space="preserve">Die Authentisierung zu einer Client-Server-Anwendung erfolgt passwortbasiert, wobei </w:t>
      </w:r>
      <w:proofErr w:type="gramStart"/>
      <w:r>
        <w:t>die Passworte</w:t>
      </w:r>
      <w:proofErr w:type="gramEnd"/>
      <w:r>
        <w:t xml:space="preserve"> z.B. mit dem AES verschlüsselt werden. Hierzu teilt sich jeder Client mit dem Server einen spezifischen Schlüssel K und ein Passwort PW. Zur Authentisierung sendet der Client das verschlüsselte Passwort AES</w:t>
      </w:r>
      <w:r>
        <w:rPr>
          <w:vertAlign w:val="subscript"/>
        </w:rPr>
        <w:t>K</w:t>
      </w:r>
      <w:r>
        <w:t>(Passwort) an den Server. Der Server berechnet seinerseits AES</w:t>
      </w:r>
      <w:r>
        <w:rPr>
          <w:vertAlign w:val="subscript"/>
        </w:rPr>
        <w:t>K</w:t>
      </w:r>
      <w:r>
        <w:t xml:space="preserve">(Passwort) und prüft auf Übereinstimmung mit dem empfangenen Wert. </w:t>
      </w:r>
    </w:p>
    <w:p w14:paraId="4A1CBA1F" w14:textId="77777777" w:rsidR="00C5580F" w:rsidRDefault="003C2BE1">
      <w:pPr>
        <w:numPr>
          <w:ilvl w:val="0"/>
          <w:numId w:val="24"/>
        </w:numPr>
        <w:ind w:hanging="280"/>
      </w:pPr>
      <w:r>
        <w:t xml:space="preserve">Wieso ist das Verfahren nicht sicher? Wie heißt die Art des Angriffs? </w:t>
      </w:r>
    </w:p>
    <w:p w14:paraId="4B1D0AA8" w14:textId="77777777" w:rsidR="00C5580F" w:rsidRDefault="003C2BE1">
      <w:pPr>
        <w:numPr>
          <w:ilvl w:val="0"/>
          <w:numId w:val="24"/>
        </w:numPr>
        <w:ind w:hanging="280"/>
      </w:pPr>
      <w:r>
        <w:t xml:space="preserve">Ist eine TLS-geschützte </w:t>
      </w:r>
      <w:proofErr w:type="spellStart"/>
      <w:r>
        <w:t>Clientauthentisierung</w:t>
      </w:r>
      <w:proofErr w:type="spellEnd"/>
      <w:r>
        <w:t xml:space="preserve"> per Passwort sicher? </w:t>
      </w:r>
    </w:p>
    <w:p w14:paraId="342EAF3D" w14:textId="77777777" w:rsidR="00C5580F" w:rsidRDefault="003C2BE1">
      <w:pPr>
        <w:spacing w:after="96" w:line="259" w:lineRule="auto"/>
        <w:ind w:left="0" w:firstLine="0"/>
      </w:pPr>
      <w:r>
        <w:t xml:space="preserve"> </w:t>
      </w:r>
    </w:p>
    <w:p w14:paraId="7E0599B0" w14:textId="77777777" w:rsidR="00C5580F" w:rsidRDefault="003C2BE1">
      <w:pPr>
        <w:ind w:left="-5"/>
      </w:pPr>
      <w:r>
        <w:t xml:space="preserve">3.  </w:t>
      </w:r>
      <w:proofErr w:type="spellStart"/>
      <w:r>
        <w:t>OpenAuthorization</w:t>
      </w:r>
      <w:proofErr w:type="spellEnd"/>
      <w:r>
        <w:t xml:space="preserve">: Angenommen, die User-Authentisierung erfolgt passwortbasiert. </w:t>
      </w:r>
    </w:p>
    <w:p w14:paraId="37E5EFAC" w14:textId="77777777" w:rsidR="00C5580F" w:rsidRDefault="003C2BE1">
      <w:pPr>
        <w:numPr>
          <w:ilvl w:val="0"/>
          <w:numId w:val="25"/>
        </w:numPr>
        <w:ind w:hanging="330"/>
      </w:pPr>
      <w:r>
        <w:t xml:space="preserve">An welcher Stelle / welchem Schritt besteht bei der Berechtigungsvergabe an Dritte die Gefahr eines Phishings?  </w:t>
      </w:r>
    </w:p>
    <w:p w14:paraId="0B286158" w14:textId="77777777" w:rsidR="00C5580F" w:rsidRDefault="003C2BE1">
      <w:pPr>
        <w:numPr>
          <w:ilvl w:val="0"/>
          <w:numId w:val="25"/>
        </w:numPr>
        <w:ind w:hanging="330"/>
      </w:pPr>
      <w:r>
        <w:t xml:space="preserve">Welche Auswirkungen hätte ein erfolgreiches Phishing?  </w:t>
      </w:r>
    </w:p>
    <w:p w14:paraId="272B27DD" w14:textId="77777777" w:rsidR="00C5580F" w:rsidRDefault="003C2BE1">
      <w:pPr>
        <w:spacing w:after="93" w:line="259" w:lineRule="auto"/>
        <w:ind w:left="0" w:firstLine="0"/>
      </w:pPr>
      <w:r>
        <w:t xml:space="preserve"> </w:t>
      </w:r>
    </w:p>
    <w:p w14:paraId="3DA51A48" w14:textId="77777777" w:rsidR="00C5580F" w:rsidRDefault="003C2BE1">
      <w:pPr>
        <w:spacing w:after="130"/>
        <w:ind w:left="-5"/>
      </w:pPr>
      <w:r>
        <w:t xml:space="preserve">4. In Unternehmen werden Mitarbeiter durch die Personalabteilung verwaltet: </w:t>
      </w:r>
    </w:p>
    <w:p w14:paraId="01EE2390" w14:textId="77777777" w:rsidR="00C5580F" w:rsidRDefault="003C2BE1">
      <w:pPr>
        <w:tabs>
          <w:tab w:val="center" w:pos="4194"/>
        </w:tabs>
        <w:spacing w:after="133"/>
        <w:ind w:left="-15" w:firstLine="0"/>
      </w:pPr>
      <w:r>
        <w:t xml:space="preserve"> </w:t>
      </w:r>
      <w:r>
        <w:tab/>
        <w:t xml:space="preserve">     a. Einstellung, b. interne Versetzung, c. Ausscheiden bzw. Kündigung </w:t>
      </w:r>
    </w:p>
    <w:p w14:paraId="27D6F1E7" w14:textId="77777777" w:rsidR="00C5580F" w:rsidRDefault="003C2BE1">
      <w:pPr>
        <w:ind w:left="-5"/>
      </w:pPr>
      <w:r>
        <w:t xml:space="preserve"> </w:t>
      </w:r>
      <w:r>
        <w:tab/>
        <w:t xml:space="preserve">Die IT-bezogene Benutzer- und Berechtigungsverwaltung erfolgt durch den IT-Betrieb. a) Was ist zu beachten, damit das Berechtigungsmanagement ordentlich funktioniert? Was hat der IT-Betrieb in den Fällen a.-c. jeweils zu tun?  </w:t>
      </w:r>
    </w:p>
    <w:p w14:paraId="7C0AF34C" w14:textId="77777777" w:rsidR="00C5580F" w:rsidRDefault="003C2BE1">
      <w:pPr>
        <w:spacing w:after="0"/>
        <w:ind w:left="316" w:hanging="331"/>
      </w:pPr>
      <w:r>
        <w:t xml:space="preserve">b) Welche Konsequenzen ergeben sich, wenn die Schnittstelle zwischen Personalabteilung und IT-Betrieb nicht funktioniert? Betrachten Sie wieder a.-c. einzeln! </w:t>
      </w:r>
    </w:p>
    <w:p w14:paraId="4B24AD49" w14:textId="77777777" w:rsidR="00C5580F" w:rsidRDefault="003C2BE1">
      <w:pPr>
        <w:spacing w:after="96" w:line="259" w:lineRule="auto"/>
        <w:ind w:left="331" w:firstLine="0"/>
      </w:pPr>
      <w:r>
        <w:t xml:space="preserve"> </w:t>
      </w:r>
    </w:p>
    <w:p w14:paraId="59189AF7" w14:textId="77777777" w:rsidR="00C5580F" w:rsidRDefault="003C2BE1">
      <w:pPr>
        <w:ind w:left="-5"/>
      </w:pPr>
      <w:r>
        <w:t xml:space="preserve">5. Passwort-Sicherheit: </w:t>
      </w:r>
    </w:p>
    <w:p w14:paraId="1FFDE095" w14:textId="77777777" w:rsidR="00C5580F" w:rsidRDefault="003C2BE1">
      <w:pPr>
        <w:numPr>
          <w:ilvl w:val="0"/>
          <w:numId w:val="26"/>
        </w:numPr>
        <w:ind w:hanging="331"/>
      </w:pPr>
      <w:r>
        <w:t>Es gibt immer noch Service-Provider, die Kundenpasswörter unverschlüsselt spei-</w:t>
      </w:r>
      <w:proofErr w:type="spellStart"/>
      <w:r>
        <w:t>chern</w:t>
      </w:r>
      <w:proofErr w:type="spellEnd"/>
      <w:r>
        <w:t xml:space="preserve">. Was ist daher bei der Nutzung von Passwörtern im Internet besonders wichtig? </w:t>
      </w:r>
    </w:p>
    <w:p w14:paraId="699D685A" w14:textId="77777777" w:rsidR="00C5580F" w:rsidRDefault="003C2BE1">
      <w:pPr>
        <w:numPr>
          <w:ilvl w:val="0"/>
          <w:numId w:val="26"/>
        </w:numPr>
        <w:ind w:hanging="331"/>
      </w:pPr>
      <w:r>
        <w:t xml:space="preserve">Selbst wenn Service-Provider Passwörter </w:t>
      </w:r>
      <w:proofErr w:type="gramStart"/>
      <w:r>
        <w:t>verschlüsselt</w:t>
      </w:r>
      <w:proofErr w:type="gramEnd"/>
      <w:r>
        <w:t xml:space="preserve"> speichern: Oftmals werden die Server gehackt und die Dateien mit den Passwort-Hashes abgezogen. Nennen Sie 3 Maßnahmen, um das „Knacken“ solcher Dateien mit PW-Hashes zu erschweren. </w:t>
      </w:r>
    </w:p>
    <w:p w14:paraId="56B935B0" w14:textId="77777777" w:rsidR="00C5580F" w:rsidRDefault="003C2BE1">
      <w:pPr>
        <w:numPr>
          <w:ilvl w:val="0"/>
          <w:numId w:val="26"/>
        </w:numPr>
        <w:ind w:hanging="331"/>
      </w:pPr>
      <w:r>
        <w:t>Welche Problematik besteht beim PW-</w:t>
      </w:r>
      <w:proofErr w:type="spellStart"/>
      <w:r>
        <w:t>Reset</w:t>
      </w:r>
      <w:proofErr w:type="spellEnd"/>
      <w:r>
        <w:t xml:space="preserve"> per E-Mail. </w:t>
      </w:r>
    </w:p>
    <w:p w14:paraId="1A4D777B" w14:textId="77777777" w:rsidR="00C5580F" w:rsidRDefault="003C2BE1">
      <w:pPr>
        <w:numPr>
          <w:ilvl w:val="0"/>
          <w:numId w:val="26"/>
        </w:numPr>
        <w:ind w:hanging="331"/>
      </w:pPr>
      <w:r>
        <w:t>Oft wird der PW-</w:t>
      </w:r>
      <w:proofErr w:type="spellStart"/>
      <w:r>
        <w:t>Reset</w:t>
      </w:r>
      <w:proofErr w:type="spellEnd"/>
      <w:r>
        <w:t xml:space="preserve"> durch ein organisatorisches „Challenge-Response“ geschützt. Wodurch kann dabei Sicherheit gegenüber </w:t>
      </w:r>
      <w:proofErr w:type="spellStart"/>
      <w:r>
        <w:t>Social</w:t>
      </w:r>
      <w:proofErr w:type="spellEnd"/>
      <w:r>
        <w:t xml:space="preserve">-Engineering erhöht werden?  </w:t>
      </w:r>
    </w:p>
    <w:p w14:paraId="28ED7BA8" w14:textId="77777777" w:rsidR="00C5580F" w:rsidRDefault="003C2BE1">
      <w:pPr>
        <w:pStyle w:val="berschrift1"/>
        <w:ind w:left="-5"/>
      </w:pPr>
      <w:r>
        <w:t xml:space="preserve">Übungsaufgaben zum Thema Verfügbarkeit und Notfallvorsorge </w:t>
      </w:r>
    </w:p>
    <w:p w14:paraId="39ADAAEE" w14:textId="77777777" w:rsidR="00C5580F" w:rsidRDefault="003C2BE1">
      <w:pPr>
        <w:numPr>
          <w:ilvl w:val="0"/>
          <w:numId w:val="27"/>
        </w:numPr>
        <w:spacing w:after="50"/>
        <w:ind w:hanging="331"/>
      </w:pPr>
      <w:r>
        <w:t xml:space="preserve">Vergleichen Sie für die Vollsicherung, die differenzielle und die inkrementelle Sicherung jeweils </w:t>
      </w:r>
    </w:p>
    <w:p w14:paraId="56835090" w14:textId="77777777" w:rsidR="00C5580F" w:rsidRDefault="003C2BE1">
      <w:pPr>
        <w:numPr>
          <w:ilvl w:val="1"/>
          <w:numId w:val="27"/>
        </w:numPr>
        <w:spacing w:after="47"/>
        <w:ind w:hanging="267"/>
      </w:pPr>
      <w:r>
        <w:t xml:space="preserve">Zeit bzw. Aufwand, den eine Datensicherung erfordert, </w:t>
      </w:r>
    </w:p>
    <w:p w14:paraId="06B697EE" w14:textId="77777777" w:rsidR="00C5580F" w:rsidRDefault="003C2BE1">
      <w:pPr>
        <w:numPr>
          <w:ilvl w:val="1"/>
          <w:numId w:val="27"/>
        </w:numPr>
        <w:spacing w:after="47"/>
        <w:ind w:hanging="267"/>
      </w:pPr>
      <w:r>
        <w:t xml:space="preserve">Zeit bzw. Aufwand, die eine Wiederherstellung erfordert </w:t>
      </w:r>
    </w:p>
    <w:p w14:paraId="25EF435B" w14:textId="77777777" w:rsidR="00C5580F" w:rsidRDefault="003C2BE1">
      <w:pPr>
        <w:numPr>
          <w:ilvl w:val="1"/>
          <w:numId w:val="27"/>
        </w:numPr>
        <w:spacing w:after="11"/>
        <w:ind w:hanging="267"/>
      </w:pPr>
      <w:r>
        <w:lastRenderedPageBreak/>
        <w:t xml:space="preserve">den Verbrauch an Speichermedien  </w:t>
      </w:r>
    </w:p>
    <w:p w14:paraId="66F7AEE2" w14:textId="77777777" w:rsidR="00C5580F" w:rsidRDefault="003C2BE1">
      <w:pPr>
        <w:spacing w:after="96" w:line="259" w:lineRule="auto"/>
        <w:ind w:left="550" w:firstLine="0"/>
      </w:pPr>
      <w:r>
        <w:t xml:space="preserve"> </w:t>
      </w:r>
    </w:p>
    <w:p w14:paraId="46FCF01D" w14:textId="77777777" w:rsidR="00C5580F" w:rsidRDefault="003C2BE1">
      <w:pPr>
        <w:numPr>
          <w:ilvl w:val="0"/>
          <w:numId w:val="27"/>
        </w:numPr>
        <w:spacing w:after="131"/>
        <w:ind w:hanging="331"/>
      </w:pPr>
      <w:r>
        <w:t xml:space="preserve">a) Ein Dienst habe eine MTBF von 2 Jahren. Wie hoch darf die MTTR maximal sein, um eine Verfügbarkeit von „4 </w:t>
      </w:r>
      <w:proofErr w:type="spellStart"/>
      <w:r>
        <w:t>Nines</w:t>
      </w:r>
      <w:proofErr w:type="spellEnd"/>
      <w:r>
        <w:t xml:space="preserve">“ zu erreichen? </w:t>
      </w:r>
    </w:p>
    <w:p w14:paraId="70946478" w14:textId="77777777" w:rsidR="00C5580F" w:rsidRDefault="003C2BE1">
      <w:pPr>
        <w:numPr>
          <w:ilvl w:val="1"/>
          <w:numId w:val="28"/>
        </w:numPr>
        <w:spacing w:after="130"/>
        <w:ind w:hanging="280"/>
      </w:pPr>
      <w:r>
        <w:t xml:space="preserve">Ein Dienst habe eine Verfügbarkeit von 99%. Berechnen Sie die zu erwartende Ausfallzeit pro Jahr, pro Woche und pro Tag.  </w:t>
      </w:r>
    </w:p>
    <w:p w14:paraId="07DF4AEE" w14:textId="77777777" w:rsidR="00C5580F" w:rsidRDefault="003C2BE1">
      <w:pPr>
        <w:numPr>
          <w:ilvl w:val="1"/>
          <w:numId w:val="28"/>
        </w:numPr>
        <w:ind w:hanging="280"/>
      </w:pPr>
      <w:r>
        <w:t>Weshalb ist für einen IT-</w:t>
      </w:r>
      <w:proofErr w:type="spellStart"/>
      <w:r>
        <w:t>ler</w:t>
      </w:r>
      <w:proofErr w:type="spellEnd"/>
      <w:r>
        <w:t xml:space="preserve"> eine MTBF aussagekräftiger als eine Verfügbarkeit? </w:t>
      </w:r>
    </w:p>
    <w:p w14:paraId="1C4A3F57" w14:textId="77777777" w:rsidR="00C5580F" w:rsidRDefault="003C2BE1">
      <w:pPr>
        <w:spacing w:after="96" w:line="259" w:lineRule="auto"/>
        <w:ind w:left="0" w:firstLine="0"/>
      </w:pPr>
      <w:r>
        <w:rPr>
          <w:color w:val="0000FF"/>
        </w:rPr>
        <w:t xml:space="preserve"> </w:t>
      </w:r>
    </w:p>
    <w:p w14:paraId="676CACE4" w14:textId="77777777" w:rsidR="00C5580F" w:rsidRDefault="003C2BE1">
      <w:pPr>
        <w:numPr>
          <w:ilvl w:val="0"/>
          <w:numId w:val="27"/>
        </w:numPr>
        <w:spacing w:after="0"/>
        <w:ind w:hanging="331"/>
      </w:pPr>
      <w:r>
        <w:t xml:space="preserve">In der Vorlesung wurde das Großvater (monatlich) – Vater (wöchentlich) – Sohn (täglich) Generationenprinzip erläutert. Der Einfachheit halber nehmen wir an, dass für jede Datensicherung (egal ob voll oder inkrementell) ein Datenträger benötigt wird. </w:t>
      </w:r>
    </w:p>
    <w:p w14:paraId="4F31A12F" w14:textId="77777777" w:rsidR="00C5580F" w:rsidRDefault="003C2BE1">
      <w:pPr>
        <w:spacing w:after="11"/>
        <w:ind w:left="341"/>
      </w:pPr>
      <w:r>
        <w:t xml:space="preserve">Wieviel Datenträger benötigen Sie insgesamt, wenn Sie gemäß dem </w:t>
      </w:r>
    </w:p>
    <w:p w14:paraId="3E0179AA" w14:textId="77777777" w:rsidR="00C5580F" w:rsidRDefault="003C2BE1">
      <w:pPr>
        <w:ind w:left="341"/>
      </w:pPr>
      <w:r>
        <w:t xml:space="preserve">Generationenprinzip Datensicherungen der letzten 6 Monate vorhalten wollen? </w:t>
      </w:r>
    </w:p>
    <w:p w14:paraId="59A556AF" w14:textId="77777777" w:rsidR="00C5580F" w:rsidRDefault="003C2BE1">
      <w:pPr>
        <w:spacing w:after="115" w:line="259" w:lineRule="auto"/>
        <w:ind w:left="266" w:firstLine="0"/>
      </w:pPr>
      <w:r>
        <w:rPr>
          <w:sz w:val="22"/>
        </w:rPr>
        <w:t xml:space="preserve"> </w:t>
      </w:r>
    </w:p>
    <w:p w14:paraId="36FB4EF1" w14:textId="77777777" w:rsidR="00C5580F" w:rsidRDefault="003C2BE1">
      <w:pPr>
        <w:numPr>
          <w:ilvl w:val="0"/>
          <w:numId w:val="27"/>
        </w:numPr>
        <w:ind w:hanging="331"/>
      </w:pPr>
      <w:r>
        <w:t xml:space="preserve">Gegeben </w:t>
      </w:r>
      <w:proofErr w:type="gramStart"/>
      <w:r>
        <w:t>Sei</w:t>
      </w:r>
      <w:proofErr w:type="gramEnd"/>
      <w:r>
        <w:t xml:space="preserve"> ein Plattensystem mit einer MTBF (</w:t>
      </w:r>
      <w:proofErr w:type="spellStart"/>
      <w:r>
        <w:t>mean</w:t>
      </w:r>
      <w:proofErr w:type="spellEnd"/>
      <w:r>
        <w:t xml:space="preserve"> time </w:t>
      </w:r>
      <w:proofErr w:type="spellStart"/>
      <w:r>
        <w:t>between</w:t>
      </w:r>
      <w:proofErr w:type="spellEnd"/>
      <w:r>
        <w:t xml:space="preserve"> </w:t>
      </w:r>
      <w:proofErr w:type="spellStart"/>
      <w:r>
        <w:t>failure</w:t>
      </w:r>
      <w:proofErr w:type="spellEnd"/>
      <w:r>
        <w:t>) von 364 Tage. Die MTTR (</w:t>
      </w:r>
      <w:proofErr w:type="spellStart"/>
      <w:r>
        <w:t>mean</w:t>
      </w:r>
      <w:proofErr w:type="spellEnd"/>
      <w:r>
        <w:t xml:space="preserve"> time </w:t>
      </w:r>
      <w:proofErr w:type="spellStart"/>
      <w:r>
        <w:t>to</w:t>
      </w:r>
      <w:proofErr w:type="spellEnd"/>
      <w:r>
        <w:t xml:space="preserve"> </w:t>
      </w:r>
      <w:proofErr w:type="spellStart"/>
      <w:r>
        <w:t>repair</w:t>
      </w:r>
      <w:proofErr w:type="spellEnd"/>
      <w:r>
        <w:t xml:space="preserve">) ist (a) bei Herstellerwartung 3 Tage, (b) bei vorhandenen Ersatzplatten 0,5 Tage </w:t>
      </w:r>
    </w:p>
    <w:p w14:paraId="62104572" w14:textId="77777777" w:rsidR="00C5580F" w:rsidRDefault="003C2BE1">
      <w:pPr>
        <w:numPr>
          <w:ilvl w:val="0"/>
          <w:numId w:val="29"/>
        </w:numPr>
        <w:ind w:hanging="347"/>
      </w:pPr>
      <w:r>
        <w:t xml:space="preserve">Berechnen Sie für ein einzelnes Plattensystem: Wie hoch ist die Verfügbarkeit in Prozent? Wie hoch ist die theoretische mittlere Downtime pro Jahr?  </w:t>
      </w:r>
    </w:p>
    <w:p w14:paraId="254514B6" w14:textId="77777777" w:rsidR="00C5580F" w:rsidRDefault="003C2BE1">
      <w:pPr>
        <w:numPr>
          <w:ilvl w:val="0"/>
          <w:numId w:val="29"/>
        </w:numPr>
        <w:ind w:hanging="347"/>
      </w:pPr>
      <w:r>
        <w:t xml:space="preserve">Berechnen Sie die Größen für ein </w:t>
      </w:r>
      <w:proofErr w:type="spellStart"/>
      <w:r>
        <w:t>Striping</w:t>
      </w:r>
      <w:proofErr w:type="spellEnd"/>
      <w:r>
        <w:t xml:space="preserve"> über 3 Platten. </w:t>
      </w:r>
    </w:p>
    <w:p w14:paraId="66384BFA" w14:textId="77777777" w:rsidR="00C5580F" w:rsidRDefault="003C2BE1">
      <w:pPr>
        <w:numPr>
          <w:ilvl w:val="0"/>
          <w:numId w:val="29"/>
        </w:numPr>
        <w:ind w:hanging="347"/>
      </w:pPr>
      <w:r>
        <w:t xml:space="preserve">Berechnen Sie die Größen für eine Plattenspiegelung über 2 Platten. </w:t>
      </w:r>
    </w:p>
    <w:p w14:paraId="18C7A910" w14:textId="77777777" w:rsidR="00C5580F" w:rsidRDefault="003C2BE1">
      <w:pPr>
        <w:numPr>
          <w:ilvl w:val="0"/>
          <w:numId w:val="29"/>
        </w:numPr>
        <w:ind w:hanging="347"/>
      </w:pPr>
      <w:r>
        <w:t xml:space="preserve">Berechnen Sie die Größen für RAID5 über 3 Platten </w:t>
      </w:r>
    </w:p>
    <w:p w14:paraId="3EAD8C3A" w14:textId="77777777" w:rsidR="00C5580F" w:rsidRDefault="003C2BE1">
      <w:pPr>
        <w:spacing w:after="96" w:line="259" w:lineRule="auto"/>
        <w:ind w:left="0" w:firstLine="0"/>
      </w:pPr>
      <w:r>
        <w:t xml:space="preserve"> </w:t>
      </w:r>
    </w:p>
    <w:p w14:paraId="22E95681" w14:textId="77777777" w:rsidR="00C5580F" w:rsidRDefault="003C2BE1">
      <w:pPr>
        <w:spacing w:after="6"/>
        <w:ind w:left="316" w:hanging="331"/>
      </w:pPr>
      <w:r>
        <w:t xml:space="preserve">5.  Zur Absicherung eines Internet-Übergangs werden </w:t>
      </w:r>
      <w:proofErr w:type="spellStart"/>
      <w:r>
        <w:t>Proxies</w:t>
      </w:r>
      <w:proofErr w:type="spellEnd"/>
      <w:r>
        <w:t xml:space="preserve"> (FW) und Paketfilter (PF) eingesetzt. Der Proxy hat eine Ausfallwahrscheinlichkeit von A</w:t>
      </w:r>
      <w:r>
        <w:rPr>
          <w:vertAlign w:val="subscript"/>
        </w:rPr>
        <w:t>FW</w:t>
      </w:r>
      <w:r>
        <w:t xml:space="preserve">=1%, der PF eine von </w:t>
      </w:r>
    </w:p>
    <w:p w14:paraId="6CA846A3" w14:textId="77777777" w:rsidR="00C5580F" w:rsidRDefault="003C2BE1">
      <w:pPr>
        <w:ind w:left="341"/>
      </w:pPr>
      <w:r>
        <w:t>A</w:t>
      </w:r>
      <w:r>
        <w:rPr>
          <w:vertAlign w:val="subscript"/>
        </w:rPr>
        <w:t>PF</w:t>
      </w:r>
      <w:r>
        <w:t xml:space="preserve">=0,5%. Berechnen Sie die Ausfallwahrscheinlichkeit </w:t>
      </w:r>
    </w:p>
    <w:p w14:paraId="0EAAC8C3" w14:textId="77777777" w:rsidR="00C5580F" w:rsidRDefault="003C2BE1">
      <w:pPr>
        <w:numPr>
          <w:ilvl w:val="0"/>
          <w:numId w:val="30"/>
        </w:numPr>
        <w:ind w:hanging="332"/>
      </w:pPr>
      <w:r>
        <w:t xml:space="preserve">… der einfachen Reihenschaltung von FW und PF </w:t>
      </w:r>
    </w:p>
    <w:p w14:paraId="48E4A9E5" w14:textId="77777777" w:rsidR="00C5580F" w:rsidRDefault="003C2BE1">
      <w:pPr>
        <w:numPr>
          <w:ilvl w:val="0"/>
          <w:numId w:val="30"/>
        </w:numPr>
        <w:ind w:hanging="332"/>
      </w:pPr>
      <w:r>
        <w:t xml:space="preserve">… einer doppelten Reihenschaltung von FW und PF. </w:t>
      </w:r>
    </w:p>
    <w:p w14:paraId="075693DB" w14:textId="77777777" w:rsidR="00C5580F" w:rsidRDefault="003C2BE1">
      <w:pPr>
        <w:numPr>
          <w:ilvl w:val="0"/>
          <w:numId w:val="30"/>
        </w:numPr>
        <w:ind w:hanging="332"/>
      </w:pPr>
      <w:r>
        <w:t xml:space="preserve">… einer doppelten Reihenschaltung von FW und PF mit Kreuzung. </w:t>
      </w:r>
    </w:p>
    <w:p w14:paraId="1F72EDFC" w14:textId="77777777" w:rsidR="00C5580F" w:rsidRDefault="003C2BE1">
      <w:pPr>
        <w:spacing w:after="0" w:line="259" w:lineRule="auto"/>
        <w:ind w:left="0" w:firstLine="0"/>
      </w:pPr>
      <w:r>
        <w:t xml:space="preserve"> </w:t>
      </w:r>
    </w:p>
    <w:p w14:paraId="1720A395" w14:textId="77777777" w:rsidR="00C5580F" w:rsidRDefault="003C2BE1">
      <w:pPr>
        <w:spacing w:after="0" w:line="259" w:lineRule="auto"/>
        <w:ind w:left="-5" w:right="2194"/>
      </w:pPr>
      <w:r>
        <w:rPr>
          <w:sz w:val="20"/>
        </w:rPr>
        <w:t xml:space="preserve">    a) |                 b) |     |              c) |     |        FW                   </w:t>
      </w:r>
      <w:proofErr w:type="spellStart"/>
      <w:r>
        <w:rPr>
          <w:sz w:val="20"/>
        </w:rPr>
        <w:t>FW</w:t>
      </w:r>
      <w:proofErr w:type="spellEnd"/>
      <w:r>
        <w:rPr>
          <w:sz w:val="20"/>
        </w:rPr>
        <w:t xml:space="preserve">   </w:t>
      </w:r>
      <w:proofErr w:type="spellStart"/>
      <w:r>
        <w:rPr>
          <w:sz w:val="20"/>
        </w:rPr>
        <w:t>FW</w:t>
      </w:r>
      <w:proofErr w:type="spellEnd"/>
      <w:r>
        <w:rPr>
          <w:sz w:val="20"/>
        </w:rPr>
        <w:t xml:space="preserve">                 </w:t>
      </w:r>
      <w:proofErr w:type="spellStart"/>
      <w:r>
        <w:rPr>
          <w:sz w:val="20"/>
        </w:rPr>
        <w:t>FW</w:t>
      </w:r>
      <w:proofErr w:type="spellEnd"/>
      <w:r>
        <w:rPr>
          <w:sz w:val="20"/>
        </w:rPr>
        <w:t xml:space="preserve">   </w:t>
      </w:r>
      <w:proofErr w:type="spellStart"/>
      <w:r>
        <w:rPr>
          <w:sz w:val="20"/>
        </w:rPr>
        <w:t>FW</w:t>
      </w:r>
      <w:proofErr w:type="spellEnd"/>
      <w:r>
        <w:rPr>
          <w:sz w:val="20"/>
        </w:rPr>
        <w:t xml:space="preserve"> </w:t>
      </w:r>
    </w:p>
    <w:p w14:paraId="5A304619" w14:textId="77777777" w:rsidR="00C5580F" w:rsidRDefault="003C2BE1">
      <w:pPr>
        <w:spacing w:after="0" w:line="259" w:lineRule="auto"/>
        <w:ind w:left="-5" w:right="2194"/>
      </w:pPr>
      <w:r>
        <w:rPr>
          <w:sz w:val="20"/>
        </w:rPr>
        <w:t xml:space="preserve">       |                    |     |                 | \ / | </w:t>
      </w:r>
    </w:p>
    <w:p w14:paraId="08FE050D" w14:textId="77777777" w:rsidR="00C5580F" w:rsidRDefault="003C2BE1">
      <w:pPr>
        <w:spacing w:after="0" w:line="259" w:lineRule="auto"/>
        <w:ind w:left="-5" w:right="2194"/>
      </w:pPr>
      <w:r>
        <w:rPr>
          <w:sz w:val="20"/>
        </w:rPr>
        <w:t xml:space="preserve">       |                    |     |                 </w:t>
      </w:r>
      <w:proofErr w:type="gramStart"/>
      <w:r>
        <w:rPr>
          <w:sz w:val="20"/>
        </w:rPr>
        <w:t>|  X</w:t>
      </w:r>
      <w:proofErr w:type="gramEnd"/>
      <w:r>
        <w:rPr>
          <w:sz w:val="20"/>
        </w:rPr>
        <w:t xml:space="preserve">  | </w:t>
      </w:r>
    </w:p>
    <w:p w14:paraId="141480A4" w14:textId="77777777" w:rsidR="00C5580F" w:rsidRDefault="003C2BE1">
      <w:pPr>
        <w:spacing w:after="0" w:line="259" w:lineRule="auto"/>
        <w:ind w:left="-5" w:right="2194"/>
      </w:pPr>
      <w:r>
        <w:rPr>
          <w:sz w:val="20"/>
        </w:rPr>
        <w:t xml:space="preserve">       |                    |     |                 | / \ | </w:t>
      </w:r>
    </w:p>
    <w:p w14:paraId="7197E0E7" w14:textId="77777777" w:rsidR="00C5580F" w:rsidRDefault="003C2BE1">
      <w:pPr>
        <w:spacing w:after="0" w:line="259" w:lineRule="auto"/>
        <w:ind w:left="-5" w:right="2194"/>
      </w:pPr>
      <w:r>
        <w:rPr>
          <w:sz w:val="20"/>
        </w:rPr>
        <w:t xml:space="preserve">       PF                   </w:t>
      </w:r>
      <w:proofErr w:type="spellStart"/>
      <w:r>
        <w:rPr>
          <w:sz w:val="20"/>
        </w:rPr>
        <w:t>PF</w:t>
      </w:r>
      <w:proofErr w:type="spellEnd"/>
      <w:r>
        <w:rPr>
          <w:sz w:val="20"/>
        </w:rPr>
        <w:t xml:space="preserve">   </w:t>
      </w:r>
      <w:proofErr w:type="spellStart"/>
      <w:r>
        <w:rPr>
          <w:sz w:val="20"/>
        </w:rPr>
        <w:t>PF</w:t>
      </w:r>
      <w:proofErr w:type="spellEnd"/>
      <w:r>
        <w:rPr>
          <w:sz w:val="20"/>
        </w:rPr>
        <w:t xml:space="preserve">                 </w:t>
      </w:r>
      <w:proofErr w:type="spellStart"/>
      <w:r>
        <w:rPr>
          <w:sz w:val="20"/>
        </w:rPr>
        <w:t>PF</w:t>
      </w:r>
      <w:proofErr w:type="spellEnd"/>
      <w:r>
        <w:rPr>
          <w:sz w:val="20"/>
        </w:rPr>
        <w:t xml:space="preserve">   </w:t>
      </w:r>
      <w:proofErr w:type="spellStart"/>
      <w:r>
        <w:rPr>
          <w:sz w:val="20"/>
        </w:rPr>
        <w:t>PF</w:t>
      </w:r>
      <w:proofErr w:type="spellEnd"/>
      <w:r>
        <w:rPr>
          <w:sz w:val="20"/>
        </w:rPr>
        <w:t xml:space="preserve"> </w:t>
      </w:r>
    </w:p>
    <w:p w14:paraId="6A9BE923" w14:textId="77777777" w:rsidR="00C5580F" w:rsidRDefault="003C2BE1">
      <w:pPr>
        <w:spacing w:after="149" w:line="259" w:lineRule="auto"/>
        <w:ind w:left="-5" w:right="2194"/>
      </w:pPr>
      <w:r>
        <w:rPr>
          <w:sz w:val="20"/>
        </w:rPr>
        <w:t xml:space="preserve">       |                    |     |                 |     | </w:t>
      </w:r>
    </w:p>
    <w:p w14:paraId="7A4BE137" w14:textId="77777777" w:rsidR="00C5580F" w:rsidRDefault="003C2BE1">
      <w:pPr>
        <w:numPr>
          <w:ilvl w:val="0"/>
          <w:numId w:val="30"/>
        </w:numPr>
        <w:ind w:hanging="332"/>
      </w:pPr>
      <w:r>
        <w:t xml:space="preserve">In den Berechnungen wird davon ausgegangen, dass die Ereignisse statistisch unabhängig sind. Ist das realistisch? </w:t>
      </w:r>
    </w:p>
    <w:p w14:paraId="4C0C04B3" w14:textId="77777777" w:rsidR="00C5580F" w:rsidRDefault="003C2BE1">
      <w:pPr>
        <w:pStyle w:val="berschrift1"/>
        <w:ind w:left="-5"/>
      </w:pPr>
      <w:r>
        <w:t xml:space="preserve">Übungsaufgaben zur Organisation </w:t>
      </w:r>
    </w:p>
    <w:p w14:paraId="041D1B7A" w14:textId="77777777" w:rsidR="00C5580F" w:rsidRDefault="003C2BE1">
      <w:pPr>
        <w:ind w:left="-5"/>
      </w:pPr>
      <w:r>
        <w:t xml:space="preserve">1. Fernwartung </w:t>
      </w:r>
    </w:p>
    <w:p w14:paraId="6BB3BFA1" w14:textId="77777777" w:rsidR="00C5580F" w:rsidRDefault="003C2BE1">
      <w:pPr>
        <w:ind w:left="-5"/>
      </w:pPr>
      <w:r>
        <w:t xml:space="preserve">In einer Firma wird ein System mit vertraulichen internen Daten betrieben. Das System wir von einem Service-Dienstleister über das Internet gewartet (remote </w:t>
      </w:r>
      <w:proofErr w:type="spellStart"/>
      <w:r>
        <w:t>administration</w:t>
      </w:r>
      <w:proofErr w:type="spellEnd"/>
      <w:r>
        <w:t xml:space="preserve">).  </w:t>
      </w:r>
    </w:p>
    <w:p w14:paraId="69CB790C" w14:textId="77777777" w:rsidR="00C5580F" w:rsidRDefault="003C2BE1">
      <w:pPr>
        <w:numPr>
          <w:ilvl w:val="0"/>
          <w:numId w:val="31"/>
        </w:numPr>
        <w:ind w:hanging="330"/>
      </w:pPr>
      <w:r>
        <w:lastRenderedPageBreak/>
        <w:t xml:space="preserve">Nennen Sie einige relevante Sicherheitsanforderungen (auch org.) für das Szenario. </w:t>
      </w:r>
    </w:p>
    <w:p w14:paraId="3DEFC16A" w14:textId="77777777" w:rsidR="00C5580F" w:rsidRDefault="003C2BE1">
      <w:pPr>
        <w:numPr>
          <w:ilvl w:val="0"/>
          <w:numId w:val="31"/>
        </w:numPr>
        <w:ind w:hanging="330"/>
      </w:pPr>
      <w:r>
        <w:t xml:space="preserve">Sie arbeiten in der Revision des Unternehmens und sollen die Sicherheit der Fern-wartung prüfen. Geben Sie zu jeder der drei Prüfebenen der sicherheitstechnischen Revision kurz mögliche Prüfungen zu den unter a) genannten Maßnahmen an. </w:t>
      </w:r>
    </w:p>
    <w:p w14:paraId="31DBC33F" w14:textId="77777777" w:rsidR="00C5580F" w:rsidRDefault="003C2BE1">
      <w:pPr>
        <w:spacing w:after="96" w:line="259" w:lineRule="auto"/>
        <w:ind w:left="0" w:firstLine="0"/>
      </w:pPr>
      <w:r>
        <w:t xml:space="preserve"> </w:t>
      </w:r>
    </w:p>
    <w:p w14:paraId="56DE0327" w14:textId="77777777" w:rsidR="00C5580F" w:rsidRDefault="003C2BE1">
      <w:pPr>
        <w:spacing w:after="0" w:line="259" w:lineRule="auto"/>
        <w:ind w:left="0" w:firstLine="0"/>
      </w:pPr>
      <w:r>
        <w:t xml:space="preserve"> </w:t>
      </w:r>
    </w:p>
    <w:p w14:paraId="1E2BE302" w14:textId="77777777" w:rsidR="00C5580F" w:rsidRDefault="003C2BE1">
      <w:pPr>
        <w:spacing w:after="0" w:line="259" w:lineRule="auto"/>
        <w:ind w:left="0" w:firstLine="0"/>
      </w:pPr>
      <w:r>
        <w:rPr>
          <w:sz w:val="20"/>
        </w:rPr>
        <w:t xml:space="preserve"> </w:t>
      </w:r>
    </w:p>
    <w:sectPr w:rsidR="00C5580F">
      <w:footerReference w:type="even" r:id="rId8"/>
      <w:footerReference w:type="default" r:id="rId9"/>
      <w:footerReference w:type="first" r:id="rId10"/>
      <w:pgSz w:w="11906" w:h="16838"/>
      <w:pgMar w:top="1035" w:right="1140" w:bottom="1408" w:left="1133" w:header="720"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277EC" w14:textId="77777777" w:rsidR="00FD4E58" w:rsidRDefault="00FD4E58">
      <w:pPr>
        <w:spacing w:after="0" w:line="240" w:lineRule="auto"/>
      </w:pPr>
      <w:r>
        <w:separator/>
      </w:r>
    </w:p>
  </w:endnote>
  <w:endnote w:type="continuationSeparator" w:id="0">
    <w:p w14:paraId="0117600C" w14:textId="77777777" w:rsidR="00FD4E58" w:rsidRDefault="00FD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F17B" w14:textId="77777777" w:rsidR="00C5580F" w:rsidRDefault="003C2BE1">
    <w:pPr>
      <w:tabs>
        <w:tab w:val="center" w:pos="4537"/>
        <w:tab w:val="center" w:pos="5664"/>
        <w:tab w:val="center" w:pos="6372"/>
        <w:tab w:val="center" w:pos="7079"/>
        <w:tab w:val="center" w:pos="7789"/>
        <w:tab w:val="right" w:pos="9633"/>
      </w:tabs>
      <w:spacing w:after="3" w:line="259" w:lineRule="auto"/>
      <w:ind w:left="0" w:right="-6" w:firstLine="0"/>
    </w:pPr>
    <w:r>
      <w:rPr>
        <w:noProof/>
      </w:rPr>
      <w:drawing>
        <wp:anchor distT="0" distB="0" distL="114300" distR="114300" simplePos="0" relativeHeight="251658240" behindDoc="0" locked="0" layoutInCell="1" allowOverlap="0" wp14:anchorId="0F82FF37" wp14:editId="2F859CA0">
          <wp:simplePos x="0" y="0"/>
          <wp:positionH relativeFrom="page">
            <wp:posOffset>703072</wp:posOffset>
          </wp:positionH>
          <wp:positionV relativeFrom="page">
            <wp:posOffset>9927336</wp:posOffset>
          </wp:positionV>
          <wp:extent cx="6156961" cy="12192"/>
          <wp:effectExtent l="0" t="0" r="0" b="0"/>
          <wp:wrapSquare wrapText="bothSides"/>
          <wp:docPr id="37502" name="Picture 37502"/>
          <wp:cNvGraphicFramePr/>
          <a:graphic xmlns:a="http://schemas.openxmlformats.org/drawingml/2006/main">
            <a:graphicData uri="http://schemas.openxmlformats.org/drawingml/2006/picture">
              <pic:pic xmlns:pic="http://schemas.openxmlformats.org/drawingml/2006/picture">
                <pic:nvPicPr>
                  <pic:cNvPr id="37502" name="Picture 37502"/>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Hochschule Osnabrück </w:t>
    </w:r>
    <w:r>
      <w:rPr>
        <w:sz w:val="16"/>
      </w:rPr>
      <w:tab/>
      <w:t xml:space="preserve">IT-Sicherheit </w:t>
    </w:r>
    <w:r>
      <w:rPr>
        <w:sz w:val="16"/>
      </w:rPr>
      <w:tab/>
      <w:t xml:space="preserve"> </w:t>
    </w:r>
    <w:r>
      <w:rPr>
        <w:sz w:val="16"/>
      </w:rPr>
      <w:tab/>
      <w:t xml:space="preserve"> </w:t>
    </w:r>
    <w:r>
      <w:rPr>
        <w:sz w:val="16"/>
      </w:rPr>
      <w:tab/>
      <w:t xml:space="preserve"> </w:t>
    </w:r>
    <w:r>
      <w:rPr>
        <w:sz w:val="16"/>
      </w:rPr>
      <w:tab/>
      <w:t xml:space="preserve">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rsidR="00FD4E58">
      <w:fldChar w:fldCharType="begin"/>
    </w:r>
    <w:r w:rsidR="00FD4E58">
      <w:instrText xml:space="preserve"> NUMPAGES   \* MERGEFORMAT </w:instrText>
    </w:r>
    <w:r w:rsidR="00FD4E58">
      <w:fldChar w:fldCharType="separate"/>
    </w:r>
    <w:r>
      <w:rPr>
        <w:sz w:val="16"/>
      </w:rPr>
      <w:t>13</w:t>
    </w:r>
    <w:r w:rsidR="00FD4E58">
      <w:rPr>
        <w:sz w:val="16"/>
      </w:rPr>
      <w:fldChar w:fldCharType="end"/>
    </w:r>
    <w:r>
      <w:rPr>
        <w:sz w:val="16"/>
      </w:rPr>
      <w:t xml:space="preserve"> </w:t>
    </w:r>
  </w:p>
  <w:p w14:paraId="5B69D107" w14:textId="77777777" w:rsidR="00C5580F" w:rsidRDefault="003C2BE1">
    <w:pPr>
      <w:tabs>
        <w:tab w:val="center" w:pos="4537"/>
        <w:tab w:val="center" w:pos="5664"/>
        <w:tab w:val="center" w:pos="6373"/>
        <w:tab w:val="center" w:pos="7467"/>
        <w:tab w:val="center" w:pos="8261"/>
        <w:tab w:val="center" w:pos="8829"/>
        <w:tab w:val="right" w:pos="9633"/>
      </w:tabs>
      <w:spacing w:after="0" w:line="259" w:lineRule="auto"/>
      <w:ind w:left="0" w:right="-6" w:firstLine="0"/>
    </w:pPr>
    <w:r>
      <w:rPr>
        <w:sz w:val="16"/>
      </w:rPr>
      <w:t xml:space="preserve">Prof. Dr. A. </w:t>
    </w:r>
    <w:proofErr w:type="spellStart"/>
    <w:r>
      <w:rPr>
        <w:sz w:val="16"/>
      </w:rPr>
      <w:t>Scheerhorn</w:t>
    </w:r>
    <w:proofErr w:type="spellEnd"/>
    <w:r>
      <w:rPr>
        <w:sz w:val="16"/>
      </w:rPr>
      <w:t xml:space="preserve"> </w:t>
    </w:r>
    <w:r>
      <w:rPr>
        <w:sz w:val="16"/>
      </w:rPr>
      <w:tab/>
      <w:t xml:space="preserve">ITS Übung.doc </w:t>
    </w:r>
    <w:r>
      <w:rPr>
        <w:sz w:val="16"/>
      </w:rPr>
      <w:tab/>
      <w:t xml:space="preserve"> </w:t>
    </w:r>
    <w:r>
      <w:rPr>
        <w:sz w:val="16"/>
      </w:rPr>
      <w:tab/>
      <w:t xml:space="preserve"> </w:t>
    </w:r>
    <w:r>
      <w:rPr>
        <w:sz w:val="16"/>
      </w:rPr>
      <w:tab/>
      <w:t xml:space="preserve">       Stand: </w:t>
    </w:r>
    <w:r>
      <w:rPr>
        <w:sz w:val="16"/>
      </w:rPr>
      <w:tab/>
      <w:t xml:space="preserve">21. </w:t>
    </w:r>
    <w:r>
      <w:rPr>
        <w:sz w:val="16"/>
      </w:rPr>
      <w:tab/>
      <w:t xml:space="preserve">April </w:t>
    </w:r>
    <w:r>
      <w:rPr>
        <w:sz w:val="16"/>
      </w:rPr>
      <w:tab/>
      <w:t xml:space="preserve">2021 </w:t>
    </w:r>
  </w:p>
  <w:p w14:paraId="0584CF1D" w14:textId="77777777" w:rsidR="00C5580F" w:rsidRDefault="003C2BE1">
    <w:pPr>
      <w:spacing w:after="0" w:line="259" w:lineRule="auto"/>
      <w:ind w:left="0" w:firstLine="0"/>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4B0D" w14:textId="77777777" w:rsidR="00C5580F" w:rsidRDefault="003C2BE1">
    <w:pPr>
      <w:tabs>
        <w:tab w:val="center" w:pos="4537"/>
        <w:tab w:val="center" w:pos="5664"/>
        <w:tab w:val="center" w:pos="6372"/>
        <w:tab w:val="center" w:pos="7079"/>
        <w:tab w:val="center" w:pos="7789"/>
        <w:tab w:val="right" w:pos="9633"/>
      </w:tabs>
      <w:spacing w:after="3" w:line="259" w:lineRule="auto"/>
      <w:ind w:left="0" w:right="-6" w:firstLine="0"/>
    </w:pPr>
    <w:r>
      <w:rPr>
        <w:noProof/>
      </w:rPr>
      <w:drawing>
        <wp:anchor distT="0" distB="0" distL="114300" distR="114300" simplePos="0" relativeHeight="251659264" behindDoc="0" locked="0" layoutInCell="1" allowOverlap="0" wp14:anchorId="33D67015" wp14:editId="449693D2">
          <wp:simplePos x="0" y="0"/>
          <wp:positionH relativeFrom="page">
            <wp:posOffset>703072</wp:posOffset>
          </wp:positionH>
          <wp:positionV relativeFrom="page">
            <wp:posOffset>9927336</wp:posOffset>
          </wp:positionV>
          <wp:extent cx="6156961" cy="12192"/>
          <wp:effectExtent l="0" t="0" r="0" b="0"/>
          <wp:wrapSquare wrapText="bothSides"/>
          <wp:docPr id="1" name="Picture 37502"/>
          <wp:cNvGraphicFramePr/>
          <a:graphic xmlns:a="http://schemas.openxmlformats.org/drawingml/2006/main">
            <a:graphicData uri="http://schemas.openxmlformats.org/drawingml/2006/picture">
              <pic:pic xmlns:pic="http://schemas.openxmlformats.org/drawingml/2006/picture">
                <pic:nvPicPr>
                  <pic:cNvPr id="37502" name="Picture 37502"/>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Hochschule Osnabrück </w:t>
    </w:r>
    <w:r>
      <w:rPr>
        <w:sz w:val="16"/>
      </w:rPr>
      <w:tab/>
      <w:t xml:space="preserve">IT-Sicherheit </w:t>
    </w:r>
    <w:r>
      <w:rPr>
        <w:sz w:val="16"/>
      </w:rPr>
      <w:tab/>
      <w:t xml:space="preserve"> </w:t>
    </w:r>
    <w:r>
      <w:rPr>
        <w:sz w:val="16"/>
      </w:rPr>
      <w:tab/>
      <w:t xml:space="preserve"> </w:t>
    </w:r>
    <w:r>
      <w:rPr>
        <w:sz w:val="16"/>
      </w:rPr>
      <w:tab/>
      <w:t xml:space="preserve"> </w:t>
    </w:r>
    <w:r>
      <w:rPr>
        <w:sz w:val="16"/>
      </w:rPr>
      <w:tab/>
      <w:t xml:space="preserve">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rsidR="00FD4E58">
      <w:fldChar w:fldCharType="begin"/>
    </w:r>
    <w:r w:rsidR="00FD4E58">
      <w:instrText xml:space="preserve"> NUMPAGES   \* MERGEFORMAT </w:instrText>
    </w:r>
    <w:r w:rsidR="00FD4E58">
      <w:fldChar w:fldCharType="separate"/>
    </w:r>
    <w:r>
      <w:rPr>
        <w:sz w:val="16"/>
      </w:rPr>
      <w:t>13</w:t>
    </w:r>
    <w:r w:rsidR="00FD4E58">
      <w:rPr>
        <w:sz w:val="16"/>
      </w:rPr>
      <w:fldChar w:fldCharType="end"/>
    </w:r>
    <w:r>
      <w:rPr>
        <w:sz w:val="16"/>
      </w:rPr>
      <w:t xml:space="preserve"> </w:t>
    </w:r>
  </w:p>
  <w:p w14:paraId="4CB210F5" w14:textId="77777777" w:rsidR="00C5580F" w:rsidRDefault="003C2BE1">
    <w:pPr>
      <w:tabs>
        <w:tab w:val="center" w:pos="4537"/>
        <w:tab w:val="center" w:pos="5664"/>
        <w:tab w:val="center" w:pos="6373"/>
        <w:tab w:val="center" w:pos="7467"/>
        <w:tab w:val="center" w:pos="8261"/>
        <w:tab w:val="center" w:pos="8829"/>
        <w:tab w:val="right" w:pos="9633"/>
      </w:tabs>
      <w:spacing w:after="0" w:line="259" w:lineRule="auto"/>
      <w:ind w:left="0" w:right="-6" w:firstLine="0"/>
    </w:pPr>
    <w:r>
      <w:rPr>
        <w:sz w:val="16"/>
      </w:rPr>
      <w:t xml:space="preserve">Prof. Dr. A. </w:t>
    </w:r>
    <w:proofErr w:type="spellStart"/>
    <w:r>
      <w:rPr>
        <w:sz w:val="16"/>
      </w:rPr>
      <w:t>Scheerhorn</w:t>
    </w:r>
    <w:proofErr w:type="spellEnd"/>
    <w:r>
      <w:rPr>
        <w:sz w:val="16"/>
      </w:rPr>
      <w:t xml:space="preserve"> </w:t>
    </w:r>
    <w:r>
      <w:rPr>
        <w:sz w:val="16"/>
      </w:rPr>
      <w:tab/>
      <w:t xml:space="preserve">ITS Übung.doc </w:t>
    </w:r>
    <w:r>
      <w:rPr>
        <w:sz w:val="16"/>
      </w:rPr>
      <w:tab/>
      <w:t xml:space="preserve"> </w:t>
    </w:r>
    <w:r>
      <w:rPr>
        <w:sz w:val="16"/>
      </w:rPr>
      <w:tab/>
      <w:t xml:space="preserve"> </w:t>
    </w:r>
    <w:r>
      <w:rPr>
        <w:sz w:val="16"/>
      </w:rPr>
      <w:tab/>
      <w:t xml:space="preserve">       Stand: </w:t>
    </w:r>
    <w:r>
      <w:rPr>
        <w:sz w:val="16"/>
      </w:rPr>
      <w:tab/>
      <w:t xml:space="preserve">21. </w:t>
    </w:r>
    <w:r>
      <w:rPr>
        <w:sz w:val="16"/>
      </w:rPr>
      <w:tab/>
      <w:t xml:space="preserve">April </w:t>
    </w:r>
    <w:r>
      <w:rPr>
        <w:sz w:val="16"/>
      </w:rPr>
      <w:tab/>
      <w:t xml:space="preserve">2021 </w:t>
    </w:r>
  </w:p>
  <w:p w14:paraId="66415BAC" w14:textId="77777777" w:rsidR="00C5580F" w:rsidRDefault="003C2BE1">
    <w:pPr>
      <w:spacing w:after="0" w:line="259" w:lineRule="auto"/>
      <w:ind w:left="0" w:firstLine="0"/>
    </w:pP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8404" w14:textId="77777777" w:rsidR="00C5580F" w:rsidRDefault="003C2BE1">
    <w:pPr>
      <w:tabs>
        <w:tab w:val="center" w:pos="4537"/>
        <w:tab w:val="center" w:pos="5664"/>
        <w:tab w:val="center" w:pos="6372"/>
        <w:tab w:val="center" w:pos="7079"/>
        <w:tab w:val="center" w:pos="7789"/>
        <w:tab w:val="right" w:pos="9633"/>
      </w:tabs>
      <w:spacing w:after="3" w:line="259" w:lineRule="auto"/>
      <w:ind w:left="0" w:right="-6" w:firstLine="0"/>
    </w:pPr>
    <w:r>
      <w:rPr>
        <w:noProof/>
      </w:rPr>
      <w:drawing>
        <wp:anchor distT="0" distB="0" distL="114300" distR="114300" simplePos="0" relativeHeight="251660288" behindDoc="0" locked="0" layoutInCell="1" allowOverlap="0" wp14:anchorId="5FB1AFFC" wp14:editId="3EB94870">
          <wp:simplePos x="0" y="0"/>
          <wp:positionH relativeFrom="page">
            <wp:posOffset>703072</wp:posOffset>
          </wp:positionH>
          <wp:positionV relativeFrom="page">
            <wp:posOffset>9927336</wp:posOffset>
          </wp:positionV>
          <wp:extent cx="6156961" cy="12192"/>
          <wp:effectExtent l="0" t="0" r="0" b="0"/>
          <wp:wrapSquare wrapText="bothSides"/>
          <wp:docPr id="2" name="Picture 37502"/>
          <wp:cNvGraphicFramePr/>
          <a:graphic xmlns:a="http://schemas.openxmlformats.org/drawingml/2006/main">
            <a:graphicData uri="http://schemas.openxmlformats.org/drawingml/2006/picture">
              <pic:pic xmlns:pic="http://schemas.openxmlformats.org/drawingml/2006/picture">
                <pic:nvPicPr>
                  <pic:cNvPr id="37502" name="Picture 37502"/>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Hochschule Osnabrück </w:t>
    </w:r>
    <w:r>
      <w:rPr>
        <w:sz w:val="16"/>
      </w:rPr>
      <w:tab/>
      <w:t xml:space="preserve">IT-Sicherheit </w:t>
    </w:r>
    <w:r>
      <w:rPr>
        <w:sz w:val="16"/>
      </w:rPr>
      <w:tab/>
      <w:t xml:space="preserve"> </w:t>
    </w:r>
    <w:r>
      <w:rPr>
        <w:sz w:val="16"/>
      </w:rPr>
      <w:tab/>
      <w:t xml:space="preserve"> </w:t>
    </w:r>
    <w:r>
      <w:rPr>
        <w:sz w:val="16"/>
      </w:rPr>
      <w:tab/>
      <w:t xml:space="preserve"> </w:t>
    </w:r>
    <w:r>
      <w:rPr>
        <w:sz w:val="16"/>
      </w:rPr>
      <w:tab/>
      <w:t xml:space="preserve">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rsidR="00FD4E58">
      <w:fldChar w:fldCharType="begin"/>
    </w:r>
    <w:r w:rsidR="00FD4E58">
      <w:instrText xml:space="preserve"> NUMPAGES   \* MERGEFORMAT </w:instrText>
    </w:r>
    <w:r w:rsidR="00FD4E58">
      <w:fldChar w:fldCharType="separate"/>
    </w:r>
    <w:r>
      <w:rPr>
        <w:sz w:val="16"/>
      </w:rPr>
      <w:t>13</w:t>
    </w:r>
    <w:r w:rsidR="00FD4E58">
      <w:rPr>
        <w:sz w:val="16"/>
      </w:rPr>
      <w:fldChar w:fldCharType="end"/>
    </w:r>
    <w:r>
      <w:rPr>
        <w:sz w:val="16"/>
      </w:rPr>
      <w:t xml:space="preserve"> </w:t>
    </w:r>
  </w:p>
  <w:p w14:paraId="779341D3" w14:textId="77777777" w:rsidR="00C5580F" w:rsidRDefault="003C2BE1">
    <w:pPr>
      <w:tabs>
        <w:tab w:val="center" w:pos="4537"/>
        <w:tab w:val="center" w:pos="5664"/>
        <w:tab w:val="center" w:pos="6373"/>
        <w:tab w:val="center" w:pos="7467"/>
        <w:tab w:val="center" w:pos="8261"/>
        <w:tab w:val="center" w:pos="8829"/>
        <w:tab w:val="right" w:pos="9633"/>
      </w:tabs>
      <w:spacing w:after="0" w:line="259" w:lineRule="auto"/>
      <w:ind w:left="0" w:right="-6" w:firstLine="0"/>
    </w:pPr>
    <w:r>
      <w:rPr>
        <w:sz w:val="16"/>
      </w:rPr>
      <w:t xml:space="preserve">Prof. Dr. A. </w:t>
    </w:r>
    <w:proofErr w:type="spellStart"/>
    <w:r>
      <w:rPr>
        <w:sz w:val="16"/>
      </w:rPr>
      <w:t>Scheerhorn</w:t>
    </w:r>
    <w:proofErr w:type="spellEnd"/>
    <w:r>
      <w:rPr>
        <w:sz w:val="16"/>
      </w:rPr>
      <w:t xml:space="preserve"> </w:t>
    </w:r>
    <w:r>
      <w:rPr>
        <w:sz w:val="16"/>
      </w:rPr>
      <w:tab/>
      <w:t xml:space="preserve">ITS Übung.doc </w:t>
    </w:r>
    <w:r>
      <w:rPr>
        <w:sz w:val="16"/>
      </w:rPr>
      <w:tab/>
      <w:t xml:space="preserve"> </w:t>
    </w:r>
    <w:r>
      <w:rPr>
        <w:sz w:val="16"/>
      </w:rPr>
      <w:tab/>
      <w:t xml:space="preserve"> </w:t>
    </w:r>
    <w:r>
      <w:rPr>
        <w:sz w:val="16"/>
      </w:rPr>
      <w:tab/>
      <w:t xml:space="preserve">       Stand: </w:t>
    </w:r>
    <w:r>
      <w:rPr>
        <w:sz w:val="16"/>
      </w:rPr>
      <w:tab/>
      <w:t xml:space="preserve">21. </w:t>
    </w:r>
    <w:r>
      <w:rPr>
        <w:sz w:val="16"/>
      </w:rPr>
      <w:tab/>
      <w:t xml:space="preserve">April </w:t>
    </w:r>
    <w:r>
      <w:rPr>
        <w:sz w:val="16"/>
      </w:rPr>
      <w:tab/>
      <w:t xml:space="preserve">2021 </w:t>
    </w:r>
  </w:p>
  <w:p w14:paraId="67513A94" w14:textId="77777777" w:rsidR="00C5580F" w:rsidRDefault="003C2BE1">
    <w:pPr>
      <w:spacing w:after="0" w:line="259" w:lineRule="auto"/>
      <w:ind w:left="0" w:firstLine="0"/>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82C39" w14:textId="77777777" w:rsidR="00FD4E58" w:rsidRDefault="00FD4E58">
      <w:pPr>
        <w:spacing w:after="0" w:line="240" w:lineRule="auto"/>
      </w:pPr>
      <w:r>
        <w:separator/>
      </w:r>
    </w:p>
  </w:footnote>
  <w:footnote w:type="continuationSeparator" w:id="0">
    <w:p w14:paraId="37C607CE" w14:textId="77777777" w:rsidR="00FD4E58" w:rsidRDefault="00FD4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F7"/>
    <w:multiLevelType w:val="hybridMultilevel"/>
    <w:tmpl w:val="437683EE"/>
    <w:lvl w:ilvl="0" w:tplc="D03C0EB6">
      <w:start w:val="1"/>
      <w:numFmt w:val="bullet"/>
      <w:lvlText w:val="•"/>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8C801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B024E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88B1B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9E673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56DEF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D2882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80FEA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EA423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C83DAF"/>
    <w:multiLevelType w:val="hybridMultilevel"/>
    <w:tmpl w:val="4328BA6C"/>
    <w:lvl w:ilvl="0" w:tplc="73F29362">
      <w:start w:val="1"/>
      <w:numFmt w:val="low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85C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78A5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7E80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CAAF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C27B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7CC5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021D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F262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F1605B"/>
    <w:multiLevelType w:val="hybridMultilevel"/>
    <w:tmpl w:val="8EFE44AE"/>
    <w:lvl w:ilvl="0" w:tplc="47CE26CA">
      <w:start w:val="1"/>
      <w:numFmt w:val="low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64CD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9C7F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AA96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02E8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0252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CC34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D856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844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B26068"/>
    <w:multiLevelType w:val="hybridMultilevel"/>
    <w:tmpl w:val="8B167334"/>
    <w:lvl w:ilvl="0" w:tplc="120801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8B764">
      <w:start w:val="2"/>
      <w:numFmt w:val="lowerLetter"/>
      <w:lvlText w:val="%2)"/>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E43244">
      <w:start w:val="1"/>
      <w:numFmt w:val="lowerRoman"/>
      <w:lvlText w:val="%3"/>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A2CF3C">
      <w:start w:val="1"/>
      <w:numFmt w:val="decimal"/>
      <w:lvlText w:val="%4"/>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F8316E">
      <w:start w:val="1"/>
      <w:numFmt w:val="lowerLetter"/>
      <w:lvlText w:val="%5"/>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2211EA">
      <w:start w:val="1"/>
      <w:numFmt w:val="lowerRoman"/>
      <w:lvlText w:val="%6"/>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A55CA">
      <w:start w:val="1"/>
      <w:numFmt w:val="decimal"/>
      <w:lvlText w:val="%7"/>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EA5FA">
      <w:start w:val="1"/>
      <w:numFmt w:val="lowerLetter"/>
      <w:lvlText w:val="%8"/>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80BD30">
      <w:start w:val="1"/>
      <w:numFmt w:val="lowerRoman"/>
      <w:lvlText w:val="%9"/>
      <w:lvlJc w:val="left"/>
      <w:pPr>
        <w:ind w:left="5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394A12"/>
    <w:multiLevelType w:val="hybridMultilevel"/>
    <w:tmpl w:val="9F3A1280"/>
    <w:lvl w:ilvl="0" w:tplc="360CCBBC">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52A1A0">
      <w:start w:val="1"/>
      <w:numFmt w:val="bullet"/>
      <w:lvlText w:val="-"/>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B6AC82">
      <w:start w:val="1"/>
      <w:numFmt w:val="bullet"/>
      <w:lvlText w:val="▪"/>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023080">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2869F8">
      <w:start w:val="1"/>
      <w:numFmt w:val="bullet"/>
      <w:lvlText w:val="o"/>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EA618">
      <w:start w:val="1"/>
      <w:numFmt w:val="bullet"/>
      <w:lvlText w:val="▪"/>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6AB922">
      <w:start w:val="1"/>
      <w:numFmt w:val="bullet"/>
      <w:lvlText w:val="•"/>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C6D2A">
      <w:start w:val="1"/>
      <w:numFmt w:val="bullet"/>
      <w:lvlText w:val="o"/>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AA4CC2">
      <w:start w:val="1"/>
      <w:numFmt w:val="bullet"/>
      <w:lvlText w:val="▪"/>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A97D65"/>
    <w:multiLevelType w:val="hybridMultilevel"/>
    <w:tmpl w:val="B1EC24B6"/>
    <w:lvl w:ilvl="0" w:tplc="B2005F1C">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8E1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20F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EE48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3E08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74B7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0EF4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E417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38C7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6A75D3"/>
    <w:multiLevelType w:val="hybridMultilevel"/>
    <w:tmpl w:val="F0D4BE8C"/>
    <w:lvl w:ilvl="0" w:tplc="8F042C02">
      <w:start w:val="1"/>
      <w:numFmt w:val="lowerLetter"/>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2C6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2E7B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29E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12B2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026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EBD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C4E2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54D8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165856"/>
    <w:multiLevelType w:val="hybridMultilevel"/>
    <w:tmpl w:val="4D0E923C"/>
    <w:lvl w:ilvl="0" w:tplc="7FA201CE">
      <w:start w:val="2"/>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72B0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54B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CE6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A20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12B1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48C9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A1B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34AE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132136"/>
    <w:multiLevelType w:val="hybridMultilevel"/>
    <w:tmpl w:val="A28A36E6"/>
    <w:lvl w:ilvl="0" w:tplc="994451AC">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60A9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B04B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5E18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FA37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3EBA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347C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52A4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CAA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C9750A"/>
    <w:multiLevelType w:val="hybridMultilevel"/>
    <w:tmpl w:val="8298876A"/>
    <w:lvl w:ilvl="0" w:tplc="763E9FD4">
      <w:start w:val="1"/>
      <w:numFmt w:val="low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9654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6299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2EE3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5876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42DF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6031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BC6C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623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8C3D70"/>
    <w:multiLevelType w:val="hybridMultilevel"/>
    <w:tmpl w:val="7EEC90E6"/>
    <w:lvl w:ilvl="0" w:tplc="335A8D68">
      <w:start w:val="1"/>
      <w:numFmt w:val="lowerLetter"/>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98124E">
      <w:start w:val="1"/>
      <w:numFmt w:val="bullet"/>
      <w:lvlText w:val="-"/>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807AB6">
      <w:start w:val="1"/>
      <w:numFmt w:val="bullet"/>
      <w:lvlText w:val="▪"/>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52506C">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F466BC">
      <w:start w:val="1"/>
      <w:numFmt w:val="bullet"/>
      <w:lvlText w:val="o"/>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E43A16">
      <w:start w:val="1"/>
      <w:numFmt w:val="bullet"/>
      <w:lvlText w:val="▪"/>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CC120E">
      <w:start w:val="1"/>
      <w:numFmt w:val="bullet"/>
      <w:lvlText w:val="•"/>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688E68">
      <w:start w:val="1"/>
      <w:numFmt w:val="bullet"/>
      <w:lvlText w:val="o"/>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16194E">
      <w:start w:val="1"/>
      <w:numFmt w:val="bullet"/>
      <w:lvlText w:val="▪"/>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893317"/>
    <w:multiLevelType w:val="hybridMultilevel"/>
    <w:tmpl w:val="603A16AC"/>
    <w:lvl w:ilvl="0" w:tplc="3B00D018">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764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F28D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6AAC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C77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A5D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073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0AFC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2663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3561CE"/>
    <w:multiLevelType w:val="hybridMultilevel"/>
    <w:tmpl w:val="E7C62A9E"/>
    <w:lvl w:ilvl="0" w:tplc="67D6DCE6">
      <w:start w:val="1"/>
      <w:numFmt w:val="lowerLetter"/>
      <w:lvlText w:val="%1)"/>
      <w:lvlJc w:val="left"/>
      <w:pPr>
        <w:ind w:left="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218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86F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804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2EB2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B49F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6C2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2E0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344A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772549"/>
    <w:multiLevelType w:val="hybridMultilevel"/>
    <w:tmpl w:val="56E61B02"/>
    <w:lvl w:ilvl="0" w:tplc="9EC2F1A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2AB63A">
      <w:start w:val="1"/>
      <w:numFmt w:val="lowerLetter"/>
      <w:lvlText w:val="%2"/>
      <w:lvlJc w:val="left"/>
      <w:pPr>
        <w:ind w:left="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82CE6C">
      <w:start w:val="1"/>
      <w:numFmt w:val="lowerLetter"/>
      <w:lvlRestart w:val="0"/>
      <w:lvlText w:val="%3)"/>
      <w:lvlJc w:val="left"/>
      <w:pPr>
        <w:ind w:left="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07718">
      <w:start w:val="1"/>
      <w:numFmt w:val="decimal"/>
      <w:lvlText w:val="%4"/>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1C2780">
      <w:start w:val="1"/>
      <w:numFmt w:val="lowerLetter"/>
      <w:lvlText w:val="%5"/>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A9256">
      <w:start w:val="1"/>
      <w:numFmt w:val="lowerRoman"/>
      <w:lvlText w:val="%6"/>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88FE42">
      <w:start w:val="1"/>
      <w:numFmt w:val="decimal"/>
      <w:lvlText w:val="%7"/>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42D9C">
      <w:start w:val="1"/>
      <w:numFmt w:val="lowerLetter"/>
      <w:lvlText w:val="%8"/>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F20FE2">
      <w:start w:val="1"/>
      <w:numFmt w:val="lowerRoman"/>
      <w:lvlText w:val="%9"/>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520D76"/>
    <w:multiLevelType w:val="hybridMultilevel"/>
    <w:tmpl w:val="1848DA4C"/>
    <w:lvl w:ilvl="0" w:tplc="36E43B8C">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3CDB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620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E67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228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0271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2416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38FF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58D8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C732B4"/>
    <w:multiLevelType w:val="hybridMultilevel"/>
    <w:tmpl w:val="D9588AFA"/>
    <w:lvl w:ilvl="0" w:tplc="1E60BFDA">
      <w:start w:val="1"/>
      <w:numFmt w:val="low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362B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E1B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F23A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D2E3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C4A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C74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9A1C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A9C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6822EBE"/>
    <w:multiLevelType w:val="hybridMultilevel"/>
    <w:tmpl w:val="C006558C"/>
    <w:lvl w:ilvl="0" w:tplc="3DB49074">
      <w:start w:val="1"/>
      <w:numFmt w:val="bullet"/>
      <w:lvlText w:val="•"/>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04076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780B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720BF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FAEBE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EE956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C626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F8B0B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D8F6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E0524D0"/>
    <w:multiLevelType w:val="hybridMultilevel"/>
    <w:tmpl w:val="EC040044"/>
    <w:lvl w:ilvl="0" w:tplc="B03C6298">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3C66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7A1A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606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861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E16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9CAF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AA61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241A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D35946"/>
    <w:multiLevelType w:val="hybridMultilevel"/>
    <w:tmpl w:val="12640A8A"/>
    <w:lvl w:ilvl="0" w:tplc="899A71B0">
      <w:start w:val="1"/>
      <w:numFmt w:val="decimal"/>
      <w:lvlText w:val="%1."/>
      <w:lvlJc w:val="left"/>
      <w:pPr>
        <w:ind w:left="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BEEE9C">
      <w:start w:val="1"/>
      <w:numFmt w:val="bullet"/>
      <w:lvlText w:val="-"/>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548374">
      <w:start w:val="1"/>
      <w:numFmt w:val="bullet"/>
      <w:lvlText w:val="▪"/>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74168A">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28191A">
      <w:start w:val="1"/>
      <w:numFmt w:val="bullet"/>
      <w:lvlText w:val="o"/>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AB5AA">
      <w:start w:val="1"/>
      <w:numFmt w:val="bullet"/>
      <w:lvlText w:val="▪"/>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A033FA">
      <w:start w:val="1"/>
      <w:numFmt w:val="bullet"/>
      <w:lvlText w:val="•"/>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081EC">
      <w:start w:val="1"/>
      <w:numFmt w:val="bullet"/>
      <w:lvlText w:val="o"/>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F228E8">
      <w:start w:val="1"/>
      <w:numFmt w:val="bullet"/>
      <w:lvlText w:val="▪"/>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537B19"/>
    <w:multiLevelType w:val="hybridMultilevel"/>
    <w:tmpl w:val="8D1E1C82"/>
    <w:lvl w:ilvl="0" w:tplc="105E250A">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BC94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103E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1A51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A4D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A861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FA43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F45F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8C4B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396441C"/>
    <w:multiLevelType w:val="hybridMultilevel"/>
    <w:tmpl w:val="5D3AEC90"/>
    <w:lvl w:ilvl="0" w:tplc="EB304546">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0889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C71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007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9C4E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666B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0CDC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36FE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461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E64C56"/>
    <w:multiLevelType w:val="hybridMultilevel"/>
    <w:tmpl w:val="70A03CFE"/>
    <w:lvl w:ilvl="0" w:tplc="38E2C4AA">
      <w:start w:val="1"/>
      <w:numFmt w:val="bullet"/>
      <w:lvlText w:val="•"/>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4CB52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6CC72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74D9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10D56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04C03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0A227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543D7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B2492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6A170A7"/>
    <w:multiLevelType w:val="hybridMultilevel"/>
    <w:tmpl w:val="133657CE"/>
    <w:lvl w:ilvl="0" w:tplc="CD5CC5B2">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264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685E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A3C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709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04A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B210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D664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8E24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7AB4CF1"/>
    <w:multiLevelType w:val="hybridMultilevel"/>
    <w:tmpl w:val="0E0EAF42"/>
    <w:lvl w:ilvl="0" w:tplc="1292F1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9E95D8">
      <w:start w:val="1"/>
      <w:numFmt w:val="lowerLetter"/>
      <w:lvlText w:val="%2)"/>
      <w:lvlJc w:val="left"/>
      <w:pPr>
        <w:ind w:left="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04DD2">
      <w:start w:val="1"/>
      <w:numFmt w:val="lowerRoman"/>
      <w:lvlText w:val="%3"/>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943234">
      <w:start w:val="1"/>
      <w:numFmt w:val="decimal"/>
      <w:lvlText w:val="%4"/>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FE074E">
      <w:start w:val="1"/>
      <w:numFmt w:val="lowerLetter"/>
      <w:lvlText w:val="%5"/>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65412">
      <w:start w:val="1"/>
      <w:numFmt w:val="lowerRoman"/>
      <w:lvlText w:val="%6"/>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C866A4">
      <w:start w:val="1"/>
      <w:numFmt w:val="decimal"/>
      <w:lvlText w:val="%7"/>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54F64C">
      <w:start w:val="1"/>
      <w:numFmt w:val="lowerLetter"/>
      <w:lvlText w:val="%8"/>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E2F78C">
      <w:start w:val="1"/>
      <w:numFmt w:val="lowerRoman"/>
      <w:lvlText w:val="%9"/>
      <w:lvlJc w:val="left"/>
      <w:pPr>
        <w:ind w:left="5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BB84627"/>
    <w:multiLevelType w:val="hybridMultilevel"/>
    <w:tmpl w:val="0AE08D7E"/>
    <w:lvl w:ilvl="0" w:tplc="BA48E122">
      <w:start w:val="1"/>
      <w:numFmt w:val="low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6E9F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2A98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AEB4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5E29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7C8C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1C93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4E32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D484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02F0C9B"/>
    <w:multiLevelType w:val="hybridMultilevel"/>
    <w:tmpl w:val="91D665B4"/>
    <w:lvl w:ilvl="0" w:tplc="3496EA56">
      <w:start w:val="2"/>
      <w:numFmt w:val="decimal"/>
      <w:lvlText w:val="%1."/>
      <w:lvlJc w:val="left"/>
      <w:pPr>
        <w:ind w:left="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A269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835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9EB5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E2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1E72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A032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2C95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66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06D4E70"/>
    <w:multiLevelType w:val="hybridMultilevel"/>
    <w:tmpl w:val="D8F6D558"/>
    <w:lvl w:ilvl="0" w:tplc="3BD011DE">
      <w:start w:val="1"/>
      <w:numFmt w:val="lowerLetter"/>
      <w:lvlText w:val="%1)"/>
      <w:lvlJc w:val="left"/>
      <w:pPr>
        <w:ind w:left="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A0E1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BE05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BE9A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262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4EC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44F4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D873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C4B0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3C93F91"/>
    <w:multiLevelType w:val="hybridMultilevel"/>
    <w:tmpl w:val="AB045796"/>
    <w:lvl w:ilvl="0" w:tplc="8E12DB90">
      <w:start w:val="1"/>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88E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0891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EBE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9029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C53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870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AA94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D448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4010E48"/>
    <w:multiLevelType w:val="hybridMultilevel"/>
    <w:tmpl w:val="2BA02004"/>
    <w:lvl w:ilvl="0" w:tplc="99142D08">
      <w:start w:val="1"/>
      <w:numFmt w:val="decimal"/>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0E17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CF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6DF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5E98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8C8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C5F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477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DA28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334D18"/>
    <w:multiLevelType w:val="hybridMultilevel"/>
    <w:tmpl w:val="BA8ACFB6"/>
    <w:lvl w:ilvl="0" w:tplc="06D6BE24">
      <w:start w:val="7"/>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86ECE">
      <w:start w:val="1"/>
      <w:numFmt w:val="lowerLetter"/>
      <w:lvlText w:val="%2)"/>
      <w:lvlJc w:val="left"/>
      <w:pPr>
        <w:ind w:left="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634CE">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AC67A0">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A0E00">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EC7798">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A2C1B2">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44EFE">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C4EBD6">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E002209"/>
    <w:multiLevelType w:val="hybridMultilevel"/>
    <w:tmpl w:val="B4549DB6"/>
    <w:lvl w:ilvl="0" w:tplc="F3C0B24C">
      <w:start w:val="1"/>
      <w:numFmt w:val="low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EB9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7C24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E73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58E9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0615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40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129A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6CA0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23"/>
  </w:num>
  <w:num w:numId="3">
    <w:abstractNumId w:val="13"/>
  </w:num>
  <w:num w:numId="4">
    <w:abstractNumId w:val="17"/>
  </w:num>
  <w:num w:numId="5">
    <w:abstractNumId w:val="25"/>
  </w:num>
  <w:num w:numId="6">
    <w:abstractNumId w:val="8"/>
  </w:num>
  <w:num w:numId="7">
    <w:abstractNumId w:val="19"/>
  </w:num>
  <w:num w:numId="8">
    <w:abstractNumId w:val="14"/>
  </w:num>
  <w:num w:numId="9">
    <w:abstractNumId w:val="29"/>
  </w:num>
  <w:num w:numId="10">
    <w:abstractNumId w:val="1"/>
  </w:num>
  <w:num w:numId="11">
    <w:abstractNumId w:val="15"/>
  </w:num>
  <w:num w:numId="12">
    <w:abstractNumId w:val="5"/>
  </w:num>
  <w:num w:numId="13">
    <w:abstractNumId w:val="10"/>
  </w:num>
  <w:num w:numId="14">
    <w:abstractNumId w:val="7"/>
  </w:num>
  <w:num w:numId="15">
    <w:abstractNumId w:val="9"/>
  </w:num>
  <w:num w:numId="16">
    <w:abstractNumId w:val="24"/>
  </w:num>
  <w:num w:numId="17">
    <w:abstractNumId w:val="28"/>
  </w:num>
  <w:num w:numId="18">
    <w:abstractNumId w:val="0"/>
  </w:num>
  <w:num w:numId="19">
    <w:abstractNumId w:val="27"/>
  </w:num>
  <w:num w:numId="20">
    <w:abstractNumId w:val="21"/>
  </w:num>
  <w:num w:numId="21">
    <w:abstractNumId w:val="16"/>
  </w:num>
  <w:num w:numId="22">
    <w:abstractNumId w:val="22"/>
  </w:num>
  <w:num w:numId="23">
    <w:abstractNumId w:val="11"/>
  </w:num>
  <w:num w:numId="24">
    <w:abstractNumId w:val="6"/>
  </w:num>
  <w:num w:numId="25">
    <w:abstractNumId w:val="30"/>
  </w:num>
  <w:num w:numId="26">
    <w:abstractNumId w:val="20"/>
  </w:num>
  <w:num w:numId="27">
    <w:abstractNumId w:val="4"/>
  </w:num>
  <w:num w:numId="28">
    <w:abstractNumId w:val="3"/>
  </w:num>
  <w:num w:numId="29">
    <w:abstractNumId w:val="12"/>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80F"/>
    <w:rsid w:val="000D4548"/>
    <w:rsid w:val="00232BDE"/>
    <w:rsid w:val="002801CD"/>
    <w:rsid w:val="002E1149"/>
    <w:rsid w:val="002E7EDC"/>
    <w:rsid w:val="003C2BE1"/>
    <w:rsid w:val="003C6012"/>
    <w:rsid w:val="004A49C8"/>
    <w:rsid w:val="00735964"/>
    <w:rsid w:val="007F38BB"/>
    <w:rsid w:val="0093774F"/>
    <w:rsid w:val="00953555"/>
    <w:rsid w:val="00B53BE4"/>
    <w:rsid w:val="00BD7D30"/>
    <w:rsid w:val="00C5580F"/>
    <w:rsid w:val="00C7188C"/>
    <w:rsid w:val="00D460E3"/>
    <w:rsid w:val="00D65854"/>
    <w:rsid w:val="00F019C6"/>
    <w:rsid w:val="00FD4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59A0"/>
  <w15:docId w15:val="{742E2910-5999-460B-9539-E27A336F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09" w:line="248" w:lineRule="auto"/>
      <w:ind w:left="10" w:hanging="10"/>
    </w:pPr>
    <w:rPr>
      <w:rFonts w:ascii="Times New Roman" w:eastAsia="Times New Roman" w:hAnsi="Times New Roman" w:cs="Times New Roman"/>
      <w:color w:val="000000"/>
      <w:sz w:val="24"/>
    </w:rPr>
  </w:style>
  <w:style w:type="paragraph" w:styleId="berschrift1">
    <w:name w:val="heading 1"/>
    <w:next w:val="Standard"/>
    <w:link w:val="berschrift1Zchn"/>
    <w:uiPriority w:val="9"/>
    <w:qFormat/>
    <w:pPr>
      <w:keepNext/>
      <w:keepLines/>
      <w:spacing w:after="96"/>
      <w:ind w:left="10" w:hanging="10"/>
      <w:outlineLvl w:val="0"/>
    </w:pPr>
    <w:rPr>
      <w:rFonts w:ascii="Times New Roman" w:eastAsia="Times New Roman" w:hAnsi="Times New Roman"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3515</Words>
  <Characters>22146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Microsoft Word - ITS Übung.doc</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ITS Übung.doc</dc:title>
  <dc:subject/>
  <dc:creator>AScheerhorn</dc:creator>
  <cp:keywords/>
  <cp:lastModifiedBy>Tim Lock</cp:lastModifiedBy>
  <cp:revision>7</cp:revision>
  <dcterms:created xsi:type="dcterms:W3CDTF">2022-03-18T11:04:00Z</dcterms:created>
  <dcterms:modified xsi:type="dcterms:W3CDTF">2022-03-19T14:00:00Z</dcterms:modified>
</cp:coreProperties>
</file>