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280FAC23"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2C602D">
        <w:rPr>
          <w:b w:val="0"/>
          <w:bCs w:val="0"/>
          <w:noProof/>
          <w:sz w:val="22"/>
        </w:rPr>
        <w:t>19.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5290B22F"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47CD72B2" w:rsidR="00182C4F" w:rsidRDefault="00182C4F" w:rsidP="00240CD9">
      <w:r>
        <w:lastRenderedPageBreak/>
        <w:t xml:space="preserve">Ein diesem Basiskonzept ähnliches Konzept ist den Autoren </w:t>
      </w:r>
      <w:r w:rsidR="00DA5176">
        <w:t>zum Zeitpunkt des Verfassens dieser Arbeit</w:t>
      </w:r>
      <w:r>
        <w:t xml:space="preserve"> nicht bekannt. Es gibt zwar viele Dating-Apps, wie</w:t>
      </w:r>
      <w:r w:rsidR="004B7C71">
        <w:t xml:space="preserve"> zum Beispiel</w:t>
      </w:r>
      <w:r>
        <w:t xml:space="preserve"> </w:t>
      </w:r>
      <w:r w:rsidR="004B7C71">
        <w:t>Tinder, die auch den Standort beschränken können, allerdings handelt es sich</w:t>
      </w:r>
      <w:r w:rsidR="00DA5176">
        <w:t xml:space="preserve"> dabei um Geodaten und</w:t>
      </w:r>
      <w:r w:rsidR="004B7C71">
        <w:t xml:space="preserve">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w:t>
      </w:r>
      <w:r w:rsidR="00DA5176">
        <w:t xml:space="preserve">mit eigenen Servern </w:t>
      </w:r>
      <w:r w:rsidR="004B7C71">
        <w:t>und nicht Bluetooth</w:t>
      </w:r>
      <w:r w:rsidR="00DA5176">
        <w:t xml:space="preserve"> als direkte Kommunikation zwischen den Geräten</w:t>
      </w:r>
      <w:r w:rsidR="004B7C71">
        <w:t xml:space="preserve">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18E8D1BE"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1</w:t>
      </w:r>
      <w:r w:rsidR="00000000">
        <w:rPr>
          <w:noProof/>
        </w:rPr>
        <w:fldChar w:fldCharType="end"/>
      </w:r>
      <w:r>
        <w:t>: Logo der App</w:t>
      </w:r>
    </w:p>
    <w:p w14:paraId="33B52B3C" w14:textId="04CE79D5"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lastRenderedPageBreak/>
        <w:t>Interaktionskonzept</w:t>
      </w:r>
    </w:p>
    <w:p w14:paraId="49DAADE0" w14:textId="27B37846"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03BDCD0F" w:rsidR="00BE456D" w:rsidRDefault="00BE456D" w:rsidP="00BE456D">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2</w:t>
      </w:r>
      <w:r w:rsidR="00000000">
        <w:rPr>
          <w:noProof/>
        </w:rPr>
        <w:fldChar w:fldCharType="end"/>
      </w:r>
      <w:r>
        <w:t>: Splash-Screen auf inkompatiblem Gerät</w:t>
      </w:r>
    </w:p>
    <w:p w14:paraId="3093FD6C" w14:textId="49E692D3"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7480C75B"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3</w:t>
      </w:r>
      <w:r w:rsidR="00000000">
        <w:rPr>
          <w:noProof/>
        </w:rPr>
        <w:fldChar w:fldCharType="end"/>
      </w:r>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lastRenderedPageBreak/>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1FCD60A1"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4</w:t>
      </w:r>
      <w:r w:rsidR="00000000">
        <w:rPr>
          <w:noProof/>
        </w:rPr>
        <w:fldChar w:fldCharType="end"/>
      </w:r>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1731EF69"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5</w:t>
      </w:r>
      <w:r w:rsidR="00000000">
        <w:rPr>
          <w:noProof/>
        </w:rPr>
        <w:fldChar w:fldCharType="end"/>
      </w:r>
      <w:r>
        <w:t>: Oberer Teil des Tabs "Chats"</w:t>
      </w:r>
    </w:p>
    <w:p w14:paraId="1C9373C3" w14:textId="76D9353B"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lastRenderedPageBreak/>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3F170550" w:rsidR="009C6396" w:rsidRDefault="009C6396" w:rsidP="009C6396">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6</w:t>
      </w:r>
      <w:r w:rsidR="00000000">
        <w:rPr>
          <w:noProof/>
        </w:rPr>
        <w:fldChar w:fldCharType="end"/>
      </w:r>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098B716B"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7</w:t>
      </w:r>
      <w:r w:rsidR="00000000">
        <w:rPr>
          <w:noProof/>
        </w:rPr>
        <w:fldChar w:fldCharType="end"/>
      </w:r>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473989F9" w:rsidR="00365A58" w:rsidRDefault="00365A58" w:rsidP="00365A58">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8</w:t>
      </w:r>
      <w:r w:rsidR="00000000">
        <w:rPr>
          <w:noProof/>
        </w:rPr>
        <w:fldChar w:fldCharType="end"/>
      </w:r>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73240F8" w:rsidR="00BC38FA" w:rsidRDefault="00710184" w:rsidP="00BC38FA">
      <w:pPr>
        <w:pStyle w:val="berschrift2"/>
      </w:pPr>
      <w:r>
        <w:t>Bluetooth Mesh Networking</w:t>
      </w:r>
    </w:p>
    <w:p w14:paraId="00F39942" w14:textId="77777777" w:rsidR="00FC7746" w:rsidRDefault="00710184" w:rsidP="00BC38FA">
      <w:r>
        <w:t xml:space="preserve">Die Protokolle zum Austausch von Nachrichten orientieren sich an dem Standard Bluetooth Mesh. Bluetooth Mesh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7F02FD">
            <w:rPr>
              <w:noProof/>
            </w:rPr>
            <w:t xml:space="preserve"> [15, p. 1]</w:t>
          </w:r>
          <w:r>
            <w:fldChar w:fldCharType="end"/>
          </w:r>
        </w:sdtContent>
      </w:sdt>
      <w:r>
        <w:t>.</w:t>
      </w:r>
      <w:r w:rsidR="0074340A">
        <w:t xml:space="preserve"> Die Technologie soll vor allem in den</w:t>
      </w:r>
      <w:r w:rsidR="007F02FD">
        <w:t xml:space="preserve"> Bereiche</w:t>
      </w:r>
      <w:r w:rsidR="0074340A">
        <w:t>n</w:t>
      </w:r>
      <w:r w:rsidR="007F02FD">
        <w:t xml:space="preserve"> Smart Buildings und Industrial IoT </w:t>
      </w:r>
      <w:r w:rsidR="0074340A">
        <w:t>Verwendung finden</w:t>
      </w:r>
      <w:sdt>
        <w:sdtPr>
          <w:id w:val="1688027056"/>
          <w:citation/>
        </w:sdtPr>
        <w:sdtContent>
          <w:r w:rsidR="007F02FD">
            <w:fldChar w:fldCharType="begin"/>
          </w:r>
          <w:r w:rsidR="007F02FD">
            <w:instrText xml:space="preserve">CITATION Mar20 \p 1 \l 1031 </w:instrText>
          </w:r>
          <w:r w:rsidR="007F02FD">
            <w:fldChar w:fldCharType="separate"/>
          </w:r>
          <w:r w:rsidR="007F02FD">
            <w:rPr>
              <w:noProof/>
            </w:rPr>
            <w:t xml:space="preserve"> [15, p. 1]</w:t>
          </w:r>
          <w:r w:rsidR="007F02FD">
            <w:fldChar w:fldCharType="end"/>
          </w:r>
        </w:sdtContent>
      </w:sdt>
      <w:r w:rsidR="0074340A">
        <w:t xml:space="preserve">. </w:t>
      </w:r>
      <w:r w:rsidR="006A097E">
        <w:t>Der Bluetooth Low Energy Stack</w:t>
      </w:r>
      <w:r w:rsidR="002470C8">
        <w:t xml:space="preserve"> (BLE)</w:t>
      </w:r>
      <w:r w:rsidR="006A097E">
        <w:t xml:space="preserve"> auf welchem Bluetooth Mesh aufbaut, wird von den allermeisten Smartphones und Tablets unterstützt, Bluetooth Mesh jedoch nicht</w:t>
      </w:r>
      <w:sdt>
        <w:sdtPr>
          <w:id w:val="1696273851"/>
          <w:citation/>
        </w:sdtPr>
        <w:sdtContent>
          <w:r w:rsidR="006A097E">
            <w:fldChar w:fldCharType="begin"/>
          </w:r>
          <w:r w:rsidR="006A097E">
            <w:instrText xml:space="preserve">CITATION Mar20 \p 17 \l 1031 </w:instrText>
          </w:r>
          <w:r w:rsidR="006A097E">
            <w:fldChar w:fldCharType="separate"/>
          </w:r>
          <w:r w:rsidR="006A097E">
            <w:rPr>
              <w:noProof/>
            </w:rPr>
            <w:t xml:space="preserve"> [15, p. 17]</w:t>
          </w:r>
          <w:r w:rsidR="006A097E">
            <w:fldChar w:fldCharType="end"/>
          </w:r>
        </w:sdtContent>
      </w:sdt>
      <w:r w:rsidR="006A097E">
        <w:t xml:space="preserve">. </w:t>
      </w:r>
      <w:r w:rsidR="009447BF">
        <w:t xml:space="preserve">Die verwendete Verbindungstopologie von </w:t>
      </w:r>
      <w:r w:rsidR="002470C8">
        <w:t>BLE</w:t>
      </w:r>
      <w:r w:rsidR="009447BF">
        <w:t xml:space="preserve"> </w:t>
      </w:r>
      <w:r w:rsidR="006A097E">
        <w:t>ist</w:t>
      </w:r>
      <w:r w:rsidR="009447BF">
        <w:t xml:space="preserve"> </w:t>
      </w:r>
      <w:r w:rsidR="006A097E">
        <w:t>Peer-to-Peer</w:t>
      </w:r>
      <w:r w:rsidR="009447BF">
        <w:t>, wobei zwei Geräte eine Verbindung aufbauen, und Nachrichten austauschen. Be</w:t>
      </w:r>
      <w:r w:rsidR="006A097E">
        <w:t xml:space="preserve">i Bluetooth Mesh </w:t>
      </w:r>
      <w:r w:rsidR="00255F41">
        <w:t>wird</w:t>
      </w:r>
      <w:r w:rsidR="006A097E">
        <w:t xml:space="preserve"> eine Many-to-Many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57CD80F5" w:rsidR="00BC38FA" w:rsidRDefault="0074340A" w:rsidP="00BC38FA">
      <w:r>
        <w:lastRenderedPageBreak/>
        <w:t xml:space="preserve">Aufgrund der fehlenden Unterstützung der </w:t>
      </w:r>
      <w:r w:rsidR="00255F41">
        <w:t>für Smartphones</w:t>
      </w:r>
      <w:r w:rsidR="009447BF">
        <w:t>,</w:t>
      </w:r>
      <w:r>
        <w:t xml:space="preserve"> realisiert die App eigene Protokolle für die Bildung eines Meshes und </w:t>
      </w:r>
      <w:r w:rsidR="009447BF">
        <w:t xml:space="preserve">dem Austausch von Nachrichten. </w:t>
      </w:r>
      <w:r w:rsidR="00255F41">
        <w:t xml:space="preserve">Zum Austausch von Nachrichten wird jedoch nicht </w:t>
      </w:r>
      <w:r w:rsidR="002470C8">
        <w:t>das</w:t>
      </w:r>
      <w:r w:rsidR="00255F41">
        <w:t xml:space="preserve"> Verbindungsorientierten</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2470C8">
            <w:rPr>
              <w:noProof/>
            </w:rPr>
            <w:t>[16,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2470C8">
            <w:rPr>
              <w:noProof/>
            </w:rPr>
            <w:t>[16,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auch Advertising genannt</w:t>
      </w:r>
      <w:r w:rsidR="002470C8">
        <w:t xml:space="preserve"> oder diese zu finden</w:t>
      </w:r>
      <w:r w:rsidR="00FC7746">
        <w:t xml:space="preserve"> Scanning</w:t>
      </w:r>
      <w:r w:rsidR="002470C8">
        <w:t xml:space="preserve">, um anschließend eine Verbindung aufzubauen. </w:t>
      </w:r>
      <w:r w:rsidR="00FC7746">
        <w:t>Advertising kann jedoch auch verwendet werden, um Datenpakete</w:t>
      </w:r>
      <w:r w:rsidR="002D7C21">
        <w:t>, auch Advertisementdata genannt,</w:t>
      </w:r>
      <w:r w:rsidR="00FC7746">
        <w:t xml:space="preserve"> in regelmäßigen Abständen zu senden, welche von jedem Gerät in Reichweite empfangen werden können. </w:t>
      </w:r>
      <w:r w:rsidR="0087637D">
        <w:t>Die maximale Größe eines Datenpakets beträgt jedoch 1650 Bytes</w:t>
      </w:r>
      <w:sdt>
        <w:sdtPr>
          <w:id w:val="-952247010"/>
          <w:citation/>
        </w:sdtPr>
        <w:sdtContent>
          <w:r w:rsidR="002A6BD0">
            <w:fldChar w:fldCharType="begin"/>
          </w:r>
          <w:r w:rsidR="002A6BD0">
            <w:instrText xml:space="preserve"> CITATION And18 \l 1031 </w:instrText>
          </w:r>
          <w:r w:rsidR="002A6BD0">
            <w:fldChar w:fldCharType="separate"/>
          </w:r>
          <w:r w:rsidR="002A6BD0">
            <w:rPr>
              <w:noProof/>
            </w:rPr>
            <w:t xml:space="preserve"> [17]</w:t>
          </w:r>
          <w:r w:rsidR="002A6BD0">
            <w:fldChar w:fldCharType="end"/>
          </w:r>
        </w:sdtContent>
      </w:sdt>
      <w:r w:rsidR="002A6BD0">
        <w:t>.</w:t>
      </w:r>
    </w:p>
    <w:p w14:paraId="126F0A64" w14:textId="48EE4969" w:rsidR="009F3127" w:rsidRDefault="008D3530" w:rsidP="00BC38FA">
      <w:r>
        <w:t>Zur Kommunikation werden</w:t>
      </w:r>
      <w:r w:rsidR="00CC5BF7">
        <w:t xml:space="preserve"> von der App</w:t>
      </w:r>
      <w:r>
        <w:t xml:space="preserve"> drei Arten von </w:t>
      </w:r>
      <w:r w:rsidR="002D7C21">
        <w:t>Nachrichten</w:t>
      </w:r>
      <w:r>
        <w:t xml:space="preserve"> versendet: </w:t>
      </w:r>
      <w:r w:rsidR="002D7C21">
        <w:t xml:space="preserve">Neighbour, Message und Acknowledgement. Nachrichten werden generell immer mit einer geschweiften Klammer begonnen, anschließend folgt Character für den Typ der Nachricht und ein Doppelpunkt. Weitere Nachrichtenfelder werden mit einem Semikolon getrennt. Die Nachricht wird mit einer geschweiften Klammer geschlossen. Um den Nachrichten Durchsatz zu erhöhen, werden Nachrichten in Paketen gebündelt und gemeinsam gesendet. </w:t>
      </w:r>
      <w:r w:rsidR="00B66CBA">
        <w:t>Jedes Bündel von Nachrichten erhält einen Charachter als ID, welcher das Bündel identifiziert. Ein Bündel kann abgeschnittene Nachrichten enthalten, welche vom Empfänger vorgehalten werden und anhand der ID wieder zusammengesetzt werden können.</w:t>
      </w:r>
    </w:p>
    <w:p w14:paraId="4ABF735A" w14:textId="21218A35" w:rsidR="00057345" w:rsidRDefault="009F3127" w:rsidP="009F3127">
      <w:r>
        <w:t>Damit Geräte eine Nachricht empfangen können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Pr>
              <w:noProof/>
            </w:rPr>
            <w:t xml:space="preserve"> [18]</w:t>
          </w:r>
          <w:r>
            <w:fldChar w:fldCharType="end"/>
          </w:r>
        </w:sdtContent>
      </w:sdt>
      <w:r>
        <w:t>. Daher verwendet die App zum Adressieren von Geräten die Android_ID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Pr>
              <w:noProof/>
            </w:rPr>
            <w:t xml:space="preserve"> [19]</w:t>
          </w:r>
          <w:r>
            <w:fldChar w:fldCharType="end"/>
          </w:r>
        </w:sdtContent>
      </w:sdt>
      <w:r>
        <w:t xml:space="preserve">. </w:t>
      </w:r>
      <w:r w:rsidR="00EC63AB">
        <w:t>Die Android_ID kann mit einem Factory-Reset des Smartphones zurückgesetzt werden und ist daher geeignet als Adresse.</w:t>
      </w:r>
    </w:p>
    <w:p w14:paraId="1BA42F83" w14:textId="0DD39B67" w:rsidR="00FC7746" w:rsidRDefault="002D7C21" w:rsidP="00BC38FA">
      <w:r>
        <w:t>Die Neighbour-Nachricht orientiert sich an der Heartbeat Message im Bluetooth Mesh</w:t>
      </w:r>
      <w:r w:rsidR="00732C9F">
        <w:t>. Die Heartbeat 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732C9F">
            <w:rPr>
              <w:noProof/>
            </w:rPr>
            <w:t xml:space="preserve"> [15, p. 25]</w:t>
          </w:r>
          <w:r>
            <w:fldChar w:fldCharType="end"/>
          </w:r>
        </w:sdtContent>
      </w:sdt>
      <w:r>
        <w:t xml:space="preserve">. </w:t>
      </w:r>
      <w:r w:rsidR="00732C9F">
        <w:t>Wie der Abbildung</w:t>
      </w:r>
      <w:r w:rsidR="0087637D">
        <w:t xml:space="preserve"> unter dem </w:t>
      </w:r>
      <w:r w:rsidR="002A6BD0">
        <w:t>Absatz</w:t>
      </w:r>
      <w:r w:rsidR="00732C9F">
        <w:t xml:space="preserve"> zu entnehmen, enthält die Neighbour-Nachricht auch Informationen über das Profil, den Absender der Nachricht und die verbleibenden Hops. Ein Gerät sendet in regelmäßigen Abständen alle ihm bekannten Geräte. Die Neighbour-Nachricht kann sich auf diesem weg theoretisch im ganzen Mesh verbreiten, wird aber durch die maximale Anzahl an Hops begrenzt. Mit jedem weiterleiten einer Neighbour-Nachricht, wird das Feld mit den Hops einmal dekrementiert, erreicht der Wert 0 wird die Nachricht verworfen. </w:t>
      </w:r>
      <w:r w:rsidR="00CC5BF7">
        <w:t xml:space="preserve">So soll verhindert werden, dass Nachrichten an Geräte mit zu großer Entfernung gesendet werden, da die Dauer einer Übertragung mit jedem weitere Hop stark zunimmt. </w:t>
      </w:r>
      <w:r w:rsidR="00732C9F">
        <w:t>Der Time To Live Ansatz im Bluetooth Mesh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732C9F">
            <w:rPr>
              <w:noProof/>
            </w:rPr>
            <w:t xml:space="preserve"> [15, p. 25]</w:t>
          </w:r>
          <w:r w:rsidR="00732C9F">
            <w:fldChar w:fldCharType="end"/>
          </w:r>
        </w:sdtContent>
      </w:sdt>
      <w:r w:rsidR="00732C9F">
        <w:t>.</w:t>
      </w:r>
    </w:p>
    <w:p w14:paraId="12059137" w14:textId="77777777" w:rsidR="00CC5BF7" w:rsidRDefault="00CC5BF7" w:rsidP="00CC5BF7">
      <w:pPr>
        <w:keepNext/>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2D5D1502" w:rsidR="00CC5BF7" w:rsidRDefault="00CC5BF7" w:rsidP="00CC5BF7">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A6EC5">
        <w:rPr>
          <w:noProof/>
        </w:rPr>
        <w:t>9</w:t>
      </w:r>
      <w:r w:rsidR="00000000">
        <w:rPr>
          <w:noProof/>
        </w:rPr>
        <w:fldChar w:fldCharType="end"/>
      </w:r>
      <w:r>
        <w:t xml:space="preserve"> Neighbour-Nachricht</w:t>
      </w:r>
    </w:p>
    <w:p w14:paraId="41E0F40F" w14:textId="1171BF9F" w:rsidR="008D3530" w:rsidRDefault="00CC5BF7" w:rsidP="00CC5BF7">
      <w:pPr>
        <w:pStyle w:val="Beschriftung"/>
        <w:jc w:val="both"/>
      </w:pPr>
      <w:r>
        <w:t>Die Message-Nachricht wird verwendet, um Textnachrichten zwischen zwei Geräten auszutauschen.</w:t>
      </w:r>
      <w:r w:rsidR="0087637D">
        <w:t xml:space="preserve"> Wie der Abbildung unter dem </w:t>
      </w:r>
      <w:r w:rsidR="002A6BD0">
        <w:t>Absatz</w:t>
      </w:r>
      <w:r w:rsidR="0087637D">
        <w:t xml:space="preserve"> zu entnehmen, besitzt eine Nachricht, neben der Adresse von Sender und Empfänger, auch eine Adresse für den nächsten Hop, welcher die Nachricht weiterleiten soll. </w:t>
      </w:r>
      <w:r>
        <w:t xml:space="preserve">Im Gegensatz zu Bluetooth-Mesh </w:t>
      </w:r>
      <w:r w:rsidR="0087637D">
        <w:t>verwendet das Mesh der App</w:t>
      </w:r>
      <w:r>
        <w:t xml:space="preserve"> kein</w:t>
      </w:r>
      <w:r w:rsidR="002A6BD0">
        <w:t>en</w:t>
      </w:r>
      <w:r>
        <w:t xml:space="preserve"> Managed Flooding Ansatz</w:t>
      </w:r>
      <w:r w:rsidR="002A6BD0">
        <w:t xml:space="preserve"> für Message-Nachrichten</w:t>
      </w:r>
      <w:r>
        <w:t>, bei welchem eine Nachricht an alle erreichbaren Geräte gesendet wird.</w:t>
      </w:r>
      <w:r w:rsidR="0087637D">
        <w:t xml:space="preserve"> Dies </w:t>
      </w:r>
      <w:r w:rsidR="002A6BD0">
        <w:t>geschieht,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87637D">
      <w:pPr>
        <w:keepNext/>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3F845519" w:rsidR="00CC5BF7" w:rsidRDefault="0087637D" w:rsidP="0087637D">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A6EC5">
        <w:rPr>
          <w:noProof/>
        </w:rPr>
        <w:t>10</w:t>
      </w:r>
      <w:r w:rsidR="00000000">
        <w:rPr>
          <w:noProof/>
        </w:rPr>
        <w:fldChar w:fldCharType="end"/>
      </w:r>
      <w:r>
        <w:t xml:space="preserve"> Message-Nachricht</w:t>
      </w:r>
    </w:p>
    <w:p w14:paraId="556CF691" w14:textId="263760B3" w:rsidR="002A6BD0" w:rsidRDefault="002A6BD0" w:rsidP="002A6BD0">
      <w:r>
        <w:t xml:space="preserve">Nachrichten vom Typ Message werden mit einer Acknowledgment-Nachricht bestätigt. Wie der Abbildung unter dem Absatz zu entnehmen ist, erhält diese wie die Message-Nachricht ein Feld mit der Adresse des nächsten Hops. </w:t>
      </w:r>
      <w:r w:rsidR="00B66CBA">
        <w:t>Der Zeitstempel hat denselben Wert wie die erhaltene Message-Nachricht.</w:t>
      </w:r>
    </w:p>
    <w:p w14:paraId="6C5F5A50" w14:textId="77777777" w:rsidR="002A6BD0" w:rsidRDefault="002A6BD0" w:rsidP="002A6BD0">
      <w:pPr>
        <w:keepNext/>
      </w:pPr>
      <w:r w:rsidRPr="002A6BD0">
        <w:rPr>
          <w:noProof/>
        </w:rPr>
        <w:lastRenderedPageBreak/>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6F92729C" w:rsidR="002A6BD0" w:rsidRDefault="002A6BD0" w:rsidP="002A6BD0">
      <w:pPr>
        <w:pStyle w:val="Beschriftung"/>
        <w:jc w:val="both"/>
      </w:pPr>
      <w:r>
        <w:t xml:space="preserve">Abbildung </w:t>
      </w:r>
      <w:r w:rsidR="00000000">
        <w:fldChar w:fldCharType="begin"/>
      </w:r>
      <w:r w:rsidR="00000000">
        <w:instrText xml:space="preserve"> SEQ Abbildung \* ARABIC </w:instrText>
      </w:r>
      <w:r w:rsidR="00000000">
        <w:fldChar w:fldCharType="separate"/>
      </w:r>
      <w:r w:rsidR="00DA6EC5">
        <w:rPr>
          <w:noProof/>
        </w:rPr>
        <w:t>11</w:t>
      </w:r>
      <w:r w:rsidR="00000000">
        <w:rPr>
          <w:noProof/>
        </w:rPr>
        <w:fldChar w:fldCharType="end"/>
      </w:r>
      <w:r>
        <w:t xml:space="preserve"> Acknowledgement-Nachricht</w:t>
      </w:r>
    </w:p>
    <w:p w14:paraId="43A2D406" w14:textId="74309E24" w:rsidR="00463270" w:rsidRDefault="00463270" w:rsidP="00463270">
      <w:pPr>
        <w:pStyle w:val="berschrift2"/>
      </w:pPr>
      <w:r>
        <w:t>Service</w:t>
      </w:r>
    </w:p>
    <w:p w14:paraId="67CFFC85" w14:textId="77777777" w:rsidR="00B230DD" w:rsidRDefault="00463270" w:rsidP="00463270">
      <w:r>
        <w:t>Klassen wie Activites, Fragment</w:t>
      </w:r>
      <w:r w:rsidR="00D14195">
        <w:t>s</w:t>
      </w:r>
      <w:r>
        <w:t xml:space="preserve"> und ViewModel</w:t>
      </w:r>
      <w:r>
        <w:t xml:space="preserve"> sind vom Android Lebenszyklus abhängig</w:t>
      </w:r>
      <w:sdt>
        <w:sdtPr>
          <w:id w:val="1095669149"/>
          <w:citation/>
        </w:sdtPr>
        <w:sdtContent>
          <w:r>
            <w:fldChar w:fldCharType="begin"/>
          </w:r>
          <w:r>
            <w:instrText xml:space="preserve"> CITATION And22 \l 1031 </w:instrText>
          </w:r>
          <w:r>
            <w:fldChar w:fldCharType="separate"/>
          </w:r>
          <w:r>
            <w:rPr>
              <w:noProof/>
            </w:rPr>
            <w:t xml:space="preserve"> [21]</w:t>
          </w:r>
          <w:r>
            <w:fldChar w:fldCharType="end"/>
          </w:r>
        </w:sdtContent>
      </w:sdt>
      <w:r>
        <w:t xml:space="preserve">. </w:t>
      </w:r>
      <w:r w:rsidR="00D14195">
        <w:t>Aktionen,</w:t>
      </w:r>
      <w:r w:rsidR="00D14195">
        <w:t xml:space="preserve"> die zu einem Zustandswechsel</w:t>
      </w:r>
      <w:r w:rsidR="00D14195">
        <w:t xml:space="preserve"> im Lebenszyklus führen, </w:t>
      </w:r>
      <w:r w:rsidR="00D14195">
        <w:t xml:space="preserve">können sein: ein Wechsel zu einer anderen App, das Versetzen des Smartphones in den Ruhezustand oder sogar </w:t>
      </w:r>
      <w:r w:rsidR="00D14195">
        <w:t>das Drehen</w:t>
      </w:r>
      <w:r w:rsidR="00D14195">
        <w:t xml:space="preserve"> des Smartphones vom Vertikalen in den Horizontalen Modus. </w:t>
      </w:r>
      <w:r w:rsidR="00B230DD">
        <w:t>Alle</w:t>
      </w:r>
      <w:r w:rsidR="00D14195">
        <w:t xml:space="preserve"> eben genannten Aktionen führen dazu, dass nicht persistent gehaltene Daten verloren gehen oder </w:t>
      </w:r>
      <w:r w:rsidR="00D14195">
        <w:t>der Mainthread der App</w:t>
      </w:r>
      <w:r w:rsidR="00B230DD">
        <w:t xml:space="preserve"> sogar</w:t>
      </w:r>
      <w:r w:rsidR="00D14195">
        <w:t xml:space="preserve"> beendet wird</w:t>
      </w:r>
      <w:r w:rsidR="00D14195">
        <w:t>.</w:t>
      </w:r>
      <w:r w:rsidR="00D14195">
        <w:t xml:space="preserve"> </w:t>
      </w:r>
      <w:r w:rsidR="00B230DD">
        <w:t>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instabiler, da teilnehmende Geräte häufige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FE4CE6">
            <w:rPr>
              <w:noProof/>
            </w:rPr>
            <w:t xml:space="preserve"> [21]</w:t>
          </w:r>
          <w:r w:rsidR="00FE4CE6">
            <w:fldChar w:fldCharType="end"/>
          </w:r>
        </w:sdtContent>
      </w:sdt>
      <w:r>
        <w:t xml:space="preserve">. </w:t>
      </w:r>
    </w:p>
    <w:p w14:paraId="1B6ADE73" w14:textId="6D2881C1" w:rsidR="00227AAA" w:rsidRPr="00463270" w:rsidRDefault="00B230DD" w:rsidP="00463270">
      <w:r>
        <w:t>Ein Service</w:t>
      </w:r>
      <w:r w:rsidR="00463270">
        <w:t xml:space="preserve"> ist unabhängig vom Lebenszyklus der App und</w:t>
      </w:r>
      <w:r>
        <w:t xml:space="preserve"> besteht sogar weiter, wenn die App 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227AAA">
            <w:rPr>
              <w:noProof/>
            </w:rPr>
            <w:t>[22]</w:t>
          </w:r>
          <w:r w:rsidR="00227AAA">
            <w:fldChar w:fldCharType="end"/>
          </w:r>
        </w:sdtContent>
      </w:sdt>
      <w:r w:rsidR="00227AAA">
        <w:t>. Ein Foreground Service ist aktive, bis er vom Benutzer beendet wird. Ein Foreground Service darf nur unter zwei Bedienungen von einer App verwendet werden: Dem Nutzer muss eine Notification angezeigt werden, solage der Service aktiv ist. Im Manifest muss eine Permission für Foreground Services gesetzt werden. Durch die Verwendung eines solchen Service</w:t>
      </w:r>
      <w:r w:rsidR="00227AAA">
        <w:t xml:space="preserv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3A499EC5" w:rsidR="000C3FF7" w:rsidRDefault="000C3FF7" w:rsidP="000C3FF7">
      <w:pPr>
        <w:pStyle w:val="Beschriftung"/>
      </w:pPr>
      <w:r>
        <w:t xml:space="preserve">Abbildung </w:t>
      </w:r>
      <w:r w:rsidR="00000000">
        <w:fldChar w:fldCharType="begin"/>
      </w:r>
      <w:r w:rsidR="00000000">
        <w:instrText xml:space="preserve"> SEQ Abbildung \* ARABIC </w:instrText>
      </w:r>
      <w:r w:rsidR="00000000">
        <w:fldChar w:fldCharType="separate"/>
      </w:r>
      <w:r w:rsidR="00DA6EC5">
        <w:rPr>
          <w:noProof/>
        </w:rPr>
        <w:t>12</w:t>
      </w:r>
      <w:r w:rsidR="00000000">
        <w:rPr>
          <w:noProof/>
        </w:rPr>
        <w:fldChar w:fldCharType="end"/>
      </w:r>
      <w:r>
        <w:t>: Klassendiagramm des Datenmodells</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lastRenderedPageBreak/>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06407661" w14:textId="77777777" w:rsidR="001D2EF0" w:rsidRDefault="001D2EF0">
      <w:pPr>
        <w:keepLines w:val="0"/>
        <w:spacing w:after="160" w:line="259" w:lineRule="auto"/>
        <w:jc w:val="left"/>
      </w:pPr>
      <w:r>
        <w:br w:type="page"/>
      </w:r>
    </w:p>
    <w:p w14:paraId="2309E1E0" w14:textId="77777777" w:rsidR="007429F4" w:rsidRPr="00BC38FA" w:rsidRDefault="007429F4" w:rsidP="00BC38FA"/>
    <w:p w14:paraId="2BFF760C" w14:textId="654D3D18" w:rsidR="008A3E5F" w:rsidRDefault="008A3E5F" w:rsidP="008A3E5F">
      <w:pPr>
        <w:pStyle w:val="berschrift1"/>
      </w:pPr>
      <w:r w:rsidRPr="00F74C99">
        <w:t>Realisierung</w:t>
      </w:r>
    </w:p>
    <w:p w14:paraId="3D10A346" w14:textId="313BF7BC"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38FD276A" w:rsidR="00DA6EC5" w:rsidRPr="00DA6EC5" w:rsidRDefault="0010478A" w:rsidP="00DA6EC5">
      <w:r>
        <w:t>Wie</w:t>
      </w:r>
      <w:r w:rsidR="00DA6EC5">
        <w:t xml:space="preserve"> sich</w:t>
      </w:r>
      <w:r w:rsidR="00EE4462">
        <w:t xml:space="preserve"> in</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App, Common und Service.</w:t>
      </w:r>
    </w:p>
    <w:p w14:paraId="498F631E" w14:textId="6CB248BC" w:rsidR="00DA6EC5" w:rsidRDefault="001E7BE6" w:rsidP="00DA6EC5">
      <w:pPr>
        <w:keepNext/>
        <w:jc w:val="center"/>
      </w:pPr>
      <w:r w:rsidRPr="001E7BE6">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60F51603" w:rsidR="00FD40D8" w:rsidRDefault="00DA6EC5" w:rsidP="00DA6EC5">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13</w:t>
      </w:r>
      <w:r w:rsidR="00000000">
        <w:rPr>
          <w:noProof/>
        </w:rPr>
        <w:fldChar w:fldCharType="end"/>
      </w:r>
      <w:r>
        <w:t xml:space="preserve"> Paket Diagramm</w:t>
      </w:r>
    </w:p>
    <w:p w14:paraId="355A55B8" w14:textId="699D4A63" w:rsidR="00EE4462" w:rsidRPr="00EE4462" w:rsidRDefault="00EE4462" w:rsidP="00EE4462">
      <w:r>
        <w:t xml:space="preserve">Das App-Paket enthält Klassen, die für die Realisierung des User Interface relevant sind. </w:t>
      </w:r>
      <w:r w:rsidR="00463270">
        <w:t xml:space="preserve">Das Service-Packet hält zum einem die Service Klasse und zum anderen Klassen, welche die Kommunikation mit Bluetooth ermöglichen. </w:t>
      </w:r>
      <w:r w:rsidR="005F673D">
        <w:t>Das Common-Paket hält Klassen, welche für die Datenpersistenz relevant sind und sowohl vom App-Paket als auch vom Service-Paket verwendet werden.</w:t>
      </w:r>
    </w:p>
    <w:p w14:paraId="39104078" w14:textId="637F3BDA" w:rsidR="00FD40D8" w:rsidRDefault="00FD40D8" w:rsidP="00FD40D8">
      <w:pPr>
        <w:pStyle w:val="berschrift2"/>
      </w:pPr>
      <w:r>
        <w:lastRenderedPageBreak/>
        <w:t>Realisierung des User Interfaces</w:t>
      </w:r>
    </w:p>
    <w:p w14:paraId="5B4822AA" w14:textId="73266C87"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nur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4E68BA4D"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6BB51550" w:rsidR="001D2EF0" w:rsidRDefault="001D2EF0" w:rsidP="001D2EF0">
      <w:pPr>
        <w:pStyle w:val="berschrift2"/>
      </w:pPr>
      <w:r>
        <w:t>Realisierung des Service</w:t>
      </w:r>
    </w:p>
    <w:p w14:paraId="1CFF8265" w14:textId="26898608" w:rsidR="009B7D51" w:rsidRPr="009B7D51" w:rsidRDefault="009B7D51" w:rsidP="009B7D51">
      <w:r>
        <w:t xml:space="preserve">Ein Service wird realisiert, indem die Service Klasse von Android von einer eigenen Klasse erweitert wird. Zur Kommunikation mit dem Service wird eine eigene Klasse verwendet, welche einen Service startet, beendet oder Methoden im Service aufrufen kann. </w:t>
      </w:r>
      <w:r w:rsidR="00AB5AC5">
        <w:t xml:space="preserve">Mit einem Service kann auf zwei Arten kommuniziert werden, entweder </w:t>
      </w:r>
      <w:r w:rsidR="00D1666C">
        <w:t>Nachrichtenbasiert mit Intents</w:t>
      </w:r>
      <w:r w:rsidR="00AB5AC5">
        <w:t xml:space="preserve"> oder </w:t>
      </w:r>
      <w:r w:rsidR="00D1666C">
        <w:t>mit einem direkten Zugriff auf die Instanz, welcher mit dem B</w:t>
      </w:r>
      <w:r w:rsidR="00AB5AC5">
        <w:t>inden an den Service</w:t>
      </w:r>
      <w:r w:rsidR="00D1666C">
        <w:t xml:space="preserve"> ermöglicht wird</w:t>
      </w:r>
      <w:r w:rsidR="00AB5AC5">
        <w:t xml:space="preserve">. </w:t>
      </w:r>
      <w:r w:rsidR="00D17F80">
        <w:t>Die Kommunikation wird mit einem Binding realisiert, welches ermöglicht Methoden direkt aufzurufen. Initial wird ein Service immer als Background Service erstellt, durch den Aufruf der Service Methode startForeground() wird der Service zu einem Foreground Service. Da die App vom Service benachrichtigt werden muss, wenn neue Geräte erreichbar sind,</w:t>
      </w:r>
      <w:r w:rsidR="00F367CF">
        <w:t xml:space="preserve"> wird diese Richtung der Kommunikation mit Intents realisiert.</w:t>
      </w:r>
      <w:r w:rsidR="00D1666C">
        <w:t xml:space="preserve"> Die Klasse, welche die Kommunikation mit dem Service steuert, implementiert einen Broadcastreceiver, um entsprechende Intents vom Service zu erhalten.</w:t>
      </w:r>
    </w:p>
    <w:p w14:paraId="23280439" w14:textId="6FDFABF4" w:rsidR="00FD40D8" w:rsidRDefault="00FD40D8" w:rsidP="00FD40D8">
      <w:pPr>
        <w:pStyle w:val="berschrift2"/>
      </w:pPr>
      <w:r>
        <w:t>Realisierung der Bluetooth-Kommunikation</w:t>
      </w:r>
    </w:p>
    <w:p w14:paraId="60F56B0C" w14:textId="3E9634EF" w:rsidR="00FD40D8"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Many-to-Many Kommunikation ermöglichen. Daher</w:t>
      </w:r>
      <w:r w:rsidR="007668D9">
        <w:t xml:space="preserve"> wird auf die Verwendung von</w:t>
      </w:r>
      <w:r>
        <w:t xml:space="preserve"> Entitäten des GATT</w:t>
      </w:r>
      <w:sdt>
        <w:sdtPr>
          <w:id w:val="-180753126"/>
          <w:citation/>
        </w:sdtPr>
        <w:sdtContent>
          <w:r>
            <w:fldChar w:fldCharType="begin"/>
          </w:r>
          <w:r>
            <w:instrText xml:space="preserve">CITATION Mar22 \p 61 \l 1031 </w:instrText>
          </w:r>
          <w:r>
            <w:fldChar w:fldCharType="separate"/>
          </w:r>
          <w:r>
            <w:rPr>
              <w:noProof/>
            </w:rPr>
            <w:t xml:space="preserve"> [16, p. 61]</w:t>
          </w:r>
          <w:r>
            <w:fldChar w:fldCharType="end"/>
          </w:r>
        </w:sdtContent>
      </w:sdt>
      <w:r>
        <w:t xml:space="preserve">, welche in der Regel zur Kommunikation mit Bluetooth Low Energy verwendet werden verzichtet. Alternativ zu GATT werden die beiden Klassen </w:t>
      </w:r>
      <w:r w:rsidRPr="007D683D">
        <w:t>BluetoothLeAdvertiser</w:t>
      </w:r>
      <w:r>
        <w:t xml:space="preserve"> und </w:t>
      </w:r>
      <w:r w:rsidRPr="007D683D">
        <w:t>BluetoothLeScanner</w:t>
      </w:r>
      <w:r>
        <w:t xml:space="preserve"> welche Entitäten des GAP auf Android Klassen abbilden.</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lastRenderedPageBreak/>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lastRenderedPageBreak/>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3967B329" w14:textId="77777777" w:rsidR="007668D9"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7668D9" w14:paraId="6D832BF0" w14:textId="77777777">
        <w:trPr>
          <w:divId w:val="1682732963"/>
          <w:tblCellSpacing w:w="15" w:type="dxa"/>
        </w:trPr>
        <w:tc>
          <w:tcPr>
            <w:tcW w:w="50" w:type="pct"/>
            <w:hideMark/>
          </w:tcPr>
          <w:p w14:paraId="5F839201" w14:textId="36536C1F" w:rsidR="007668D9" w:rsidRDefault="007668D9">
            <w:pPr>
              <w:pStyle w:val="Literaturverzeichnis"/>
              <w:rPr>
                <w:noProof/>
                <w:sz w:val="24"/>
              </w:rPr>
            </w:pPr>
            <w:r>
              <w:rPr>
                <w:noProof/>
              </w:rPr>
              <w:t xml:space="preserve">[1] </w:t>
            </w:r>
          </w:p>
        </w:tc>
        <w:tc>
          <w:tcPr>
            <w:tcW w:w="0" w:type="auto"/>
            <w:hideMark/>
          </w:tcPr>
          <w:p w14:paraId="558514FE" w14:textId="77777777" w:rsidR="007668D9" w:rsidRDefault="007668D9">
            <w:pPr>
              <w:pStyle w:val="Literaturverzeichnis"/>
              <w:rPr>
                <w:noProof/>
              </w:rPr>
            </w:pPr>
            <w:r>
              <w:rPr>
                <w:noProof/>
              </w:rPr>
              <w:t>Tinder, „Tinder,“ 12 Januar 2023. [Online]. Available: https://play.google.com/store/apps/details?id=com.tinder&amp;hl=de&amp;gl=US. [Zugriff am 16 Januar 2023].</w:t>
            </w:r>
          </w:p>
        </w:tc>
      </w:tr>
      <w:tr w:rsidR="007668D9" w14:paraId="74089427" w14:textId="77777777">
        <w:trPr>
          <w:divId w:val="1682732963"/>
          <w:tblCellSpacing w:w="15" w:type="dxa"/>
        </w:trPr>
        <w:tc>
          <w:tcPr>
            <w:tcW w:w="50" w:type="pct"/>
            <w:hideMark/>
          </w:tcPr>
          <w:p w14:paraId="5C3983F5" w14:textId="77777777" w:rsidR="007668D9" w:rsidRDefault="007668D9">
            <w:pPr>
              <w:pStyle w:val="Literaturverzeichnis"/>
              <w:rPr>
                <w:noProof/>
              </w:rPr>
            </w:pPr>
            <w:r>
              <w:rPr>
                <w:noProof/>
              </w:rPr>
              <w:t xml:space="preserve">[2] </w:t>
            </w:r>
          </w:p>
        </w:tc>
        <w:tc>
          <w:tcPr>
            <w:tcW w:w="0" w:type="auto"/>
            <w:hideMark/>
          </w:tcPr>
          <w:p w14:paraId="25882BE4" w14:textId="77777777" w:rsidR="007668D9" w:rsidRDefault="007668D9">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7668D9" w14:paraId="19750BD7" w14:textId="77777777">
        <w:trPr>
          <w:divId w:val="1682732963"/>
          <w:tblCellSpacing w:w="15" w:type="dxa"/>
        </w:trPr>
        <w:tc>
          <w:tcPr>
            <w:tcW w:w="50" w:type="pct"/>
            <w:hideMark/>
          </w:tcPr>
          <w:p w14:paraId="0828A391" w14:textId="77777777" w:rsidR="007668D9" w:rsidRDefault="007668D9">
            <w:pPr>
              <w:pStyle w:val="Literaturverzeichnis"/>
              <w:rPr>
                <w:noProof/>
              </w:rPr>
            </w:pPr>
            <w:r>
              <w:rPr>
                <w:noProof/>
              </w:rPr>
              <w:t xml:space="preserve">[3] </w:t>
            </w:r>
          </w:p>
        </w:tc>
        <w:tc>
          <w:tcPr>
            <w:tcW w:w="0" w:type="auto"/>
            <w:hideMark/>
          </w:tcPr>
          <w:p w14:paraId="1A17ADD9" w14:textId="77777777" w:rsidR="007668D9" w:rsidRDefault="007668D9">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7668D9" w14:paraId="52566B57" w14:textId="77777777">
        <w:trPr>
          <w:divId w:val="1682732963"/>
          <w:tblCellSpacing w:w="15" w:type="dxa"/>
        </w:trPr>
        <w:tc>
          <w:tcPr>
            <w:tcW w:w="50" w:type="pct"/>
            <w:hideMark/>
          </w:tcPr>
          <w:p w14:paraId="3A53FED0" w14:textId="77777777" w:rsidR="007668D9" w:rsidRDefault="007668D9">
            <w:pPr>
              <w:pStyle w:val="Literaturverzeichnis"/>
              <w:rPr>
                <w:noProof/>
              </w:rPr>
            </w:pPr>
            <w:r>
              <w:rPr>
                <w:noProof/>
              </w:rPr>
              <w:t xml:space="preserve">[4] </w:t>
            </w:r>
          </w:p>
        </w:tc>
        <w:tc>
          <w:tcPr>
            <w:tcW w:w="0" w:type="auto"/>
            <w:hideMark/>
          </w:tcPr>
          <w:p w14:paraId="436344E2" w14:textId="77777777" w:rsidR="007668D9" w:rsidRDefault="007668D9">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7668D9" w14:paraId="1F721DB0" w14:textId="77777777">
        <w:trPr>
          <w:divId w:val="1682732963"/>
          <w:tblCellSpacing w:w="15" w:type="dxa"/>
        </w:trPr>
        <w:tc>
          <w:tcPr>
            <w:tcW w:w="50" w:type="pct"/>
            <w:hideMark/>
          </w:tcPr>
          <w:p w14:paraId="5860CF42" w14:textId="77777777" w:rsidR="007668D9" w:rsidRDefault="007668D9">
            <w:pPr>
              <w:pStyle w:val="Literaturverzeichnis"/>
              <w:rPr>
                <w:noProof/>
              </w:rPr>
            </w:pPr>
            <w:r>
              <w:rPr>
                <w:noProof/>
              </w:rPr>
              <w:t xml:space="preserve">[5] </w:t>
            </w:r>
          </w:p>
        </w:tc>
        <w:tc>
          <w:tcPr>
            <w:tcW w:w="0" w:type="auto"/>
            <w:hideMark/>
          </w:tcPr>
          <w:p w14:paraId="14FBEAF9" w14:textId="77777777" w:rsidR="007668D9" w:rsidRDefault="007668D9">
            <w:pPr>
              <w:pStyle w:val="Literaturverzeichnis"/>
              <w:rPr>
                <w:noProof/>
              </w:rPr>
            </w:pPr>
            <w:r>
              <w:rPr>
                <w:noProof/>
              </w:rPr>
              <w:t>Meta Platforms Inc., „Messenger,“ 13 Januar 2023. [Online]. Available: https://play.google.com/store/apps/details?id=com.facebook.orca&amp;gl=DE. [Zugriff am 16 Januar 2023].</w:t>
            </w:r>
          </w:p>
        </w:tc>
      </w:tr>
      <w:tr w:rsidR="007668D9" w14:paraId="358661B2" w14:textId="77777777">
        <w:trPr>
          <w:divId w:val="1682732963"/>
          <w:tblCellSpacing w:w="15" w:type="dxa"/>
        </w:trPr>
        <w:tc>
          <w:tcPr>
            <w:tcW w:w="50" w:type="pct"/>
            <w:hideMark/>
          </w:tcPr>
          <w:p w14:paraId="77E9AA7F" w14:textId="77777777" w:rsidR="007668D9" w:rsidRDefault="007668D9">
            <w:pPr>
              <w:pStyle w:val="Literaturverzeichnis"/>
              <w:rPr>
                <w:noProof/>
              </w:rPr>
            </w:pPr>
            <w:r>
              <w:rPr>
                <w:noProof/>
              </w:rPr>
              <w:t xml:space="preserve">[6] </w:t>
            </w:r>
          </w:p>
        </w:tc>
        <w:tc>
          <w:tcPr>
            <w:tcW w:w="0" w:type="auto"/>
            <w:hideMark/>
          </w:tcPr>
          <w:p w14:paraId="5A3EC7DD" w14:textId="77777777" w:rsidR="007668D9" w:rsidRDefault="007668D9">
            <w:pPr>
              <w:pStyle w:val="Literaturverzeichnis"/>
              <w:rPr>
                <w:noProof/>
              </w:rPr>
            </w:pPr>
            <w:r>
              <w:rPr>
                <w:noProof/>
              </w:rPr>
              <w:t>WhatsApp LLC, „WhatsApp Messenger,“ 5 Dezember 2022. [Online]. Available: https://play.google.com/store/apps/details?id=com.whatsapp&amp;gl=DE. [Zugriff am 16 Januar 2023].</w:t>
            </w:r>
          </w:p>
        </w:tc>
      </w:tr>
      <w:tr w:rsidR="007668D9" w14:paraId="5B3D5E07" w14:textId="77777777">
        <w:trPr>
          <w:divId w:val="1682732963"/>
          <w:tblCellSpacing w:w="15" w:type="dxa"/>
        </w:trPr>
        <w:tc>
          <w:tcPr>
            <w:tcW w:w="50" w:type="pct"/>
            <w:hideMark/>
          </w:tcPr>
          <w:p w14:paraId="7F5EBF87" w14:textId="77777777" w:rsidR="007668D9" w:rsidRDefault="007668D9">
            <w:pPr>
              <w:pStyle w:val="Literaturverzeichnis"/>
              <w:rPr>
                <w:noProof/>
              </w:rPr>
            </w:pPr>
            <w:r>
              <w:rPr>
                <w:noProof/>
              </w:rPr>
              <w:t xml:space="preserve">[7] </w:t>
            </w:r>
          </w:p>
        </w:tc>
        <w:tc>
          <w:tcPr>
            <w:tcW w:w="0" w:type="auto"/>
            <w:hideMark/>
          </w:tcPr>
          <w:p w14:paraId="70E6A463" w14:textId="77777777" w:rsidR="007668D9" w:rsidRDefault="007668D9">
            <w:pPr>
              <w:pStyle w:val="Literaturverzeichnis"/>
              <w:rPr>
                <w:noProof/>
              </w:rPr>
            </w:pPr>
            <w:r>
              <w:rPr>
                <w:noProof/>
              </w:rPr>
              <w:t>Threema GmbH, „Threema,“ 5 Januar 2023. [Online]. Available: https://play.google.com/store/apps/details?id=ch.threema.app&amp;gl=DE. [Zugriff am 16 Januar 2023].</w:t>
            </w:r>
          </w:p>
        </w:tc>
      </w:tr>
      <w:tr w:rsidR="007668D9" w14:paraId="76BE8F7B" w14:textId="77777777">
        <w:trPr>
          <w:divId w:val="1682732963"/>
          <w:tblCellSpacing w:w="15" w:type="dxa"/>
        </w:trPr>
        <w:tc>
          <w:tcPr>
            <w:tcW w:w="50" w:type="pct"/>
            <w:hideMark/>
          </w:tcPr>
          <w:p w14:paraId="5C4D1A51" w14:textId="77777777" w:rsidR="007668D9" w:rsidRDefault="007668D9">
            <w:pPr>
              <w:pStyle w:val="Literaturverzeichnis"/>
              <w:rPr>
                <w:noProof/>
              </w:rPr>
            </w:pPr>
            <w:r>
              <w:rPr>
                <w:noProof/>
              </w:rPr>
              <w:t xml:space="preserve">[8] </w:t>
            </w:r>
          </w:p>
        </w:tc>
        <w:tc>
          <w:tcPr>
            <w:tcW w:w="0" w:type="auto"/>
            <w:hideMark/>
          </w:tcPr>
          <w:p w14:paraId="14F78539" w14:textId="77777777" w:rsidR="007668D9" w:rsidRDefault="007668D9">
            <w:pPr>
              <w:pStyle w:val="Literaturverzeichnis"/>
              <w:rPr>
                <w:noProof/>
              </w:rPr>
            </w:pPr>
            <w:r>
              <w:rPr>
                <w:noProof/>
              </w:rPr>
              <w:t>Snap Inc, „Snapchat,“ 12 Januar 2023. [Online]. Available: https://play.google.com/store/apps/details?id=com.snapchat.android&amp;gl=DE. [Zugriff am 16 Januar 2023].</w:t>
            </w:r>
          </w:p>
        </w:tc>
      </w:tr>
      <w:tr w:rsidR="007668D9" w14:paraId="4CB6C012" w14:textId="77777777">
        <w:trPr>
          <w:divId w:val="1682732963"/>
          <w:tblCellSpacing w:w="15" w:type="dxa"/>
        </w:trPr>
        <w:tc>
          <w:tcPr>
            <w:tcW w:w="50" w:type="pct"/>
            <w:hideMark/>
          </w:tcPr>
          <w:p w14:paraId="07934F3C" w14:textId="77777777" w:rsidR="007668D9" w:rsidRDefault="007668D9">
            <w:pPr>
              <w:pStyle w:val="Literaturverzeichnis"/>
              <w:rPr>
                <w:noProof/>
              </w:rPr>
            </w:pPr>
            <w:r>
              <w:rPr>
                <w:noProof/>
              </w:rPr>
              <w:t xml:space="preserve">[9] </w:t>
            </w:r>
          </w:p>
        </w:tc>
        <w:tc>
          <w:tcPr>
            <w:tcW w:w="0" w:type="auto"/>
            <w:hideMark/>
          </w:tcPr>
          <w:p w14:paraId="3953537D" w14:textId="77777777" w:rsidR="007668D9" w:rsidRDefault="007668D9">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7668D9" w14:paraId="69C4E330" w14:textId="77777777">
        <w:trPr>
          <w:divId w:val="1682732963"/>
          <w:tblCellSpacing w:w="15" w:type="dxa"/>
        </w:trPr>
        <w:tc>
          <w:tcPr>
            <w:tcW w:w="50" w:type="pct"/>
            <w:hideMark/>
          </w:tcPr>
          <w:p w14:paraId="19F34E54" w14:textId="77777777" w:rsidR="007668D9" w:rsidRDefault="007668D9">
            <w:pPr>
              <w:pStyle w:val="Literaturverzeichnis"/>
              <w:rPr>
                <w:noProof/>
              </w:rPr>
            </w:pPr>
            <w:r>
              <w:rPr>
                <w:noProof/>
              </w:rPr>
              <w:t xml:space="preserve">[10] </w:t>
            </w:r>
          </w:p>
        </w:tc>
        <w:tc>
          <w:tcPr>
            <w:tcW w:w="0" w:type="auto"/>
            <w:hideMark/>
          </w:tcPr>
          <w:p w14:paraId="2610B38D" w14:textId="77777777" w:rsidR="007668D9" w:rsidRDefault="007668D9">
            <w:pPr>
              <w:pStyle w:val="Literaturverzeichnis"/>
              <w:rPr>
                <w:noProof/>
              </w:rPr>
            </w:pPr>
            <w:r>
              <w:rPr>
                <w:noProof/>
              </w:rPr>
              <w:t>Duden, „chatten,“ [Online]. Available: https://www.duden.de/rechtschreibung/chatten. [Zugriff am 17 Januar 2023].</w:t>
            </w:r>
          </w:p>
        </w:tc>
      </w:tr>
      <w:tr w:rsidR="007668D9" w14:paraId="7501B25F" w14:textId="77777777">
        <w:trPr>
          <w:divId w:val="1682732963"/>
          <w:tblCellSpacing w:w="15" w:type="dxa"/>
        </w:trPr>
        <w:tc>
          <w:tcPr>
            <w:tcW w:w="50" w:type="pct"/>
            <w:hideMark/>
          </w:tcPr>
          <w:p w14:paraId="414CA6C4" w14:textId="77777777" w:rsidR="007668D9" w:rsidRDefault="007668D9">
            <w:pPr>
              <w:pStyle w:val="Literaturverzeichnis"/>
              <w:rPr>
                <w:noProof/>
              </w:rPr>
            </w:pPr>
            <w:r>
              <w:rPr>
                <w:noProof/>
              </w:rPr>
              <w:t xml:space="preserve">[11] </w:t>
            </w:r>
          </w:p>
        </w:tc>
        <w:tc>
          <w:tcPr>
            <w:tcW w:w="0" w:type="auto"/>
            <w:hideMark/>
          </w:tcPr>
          <w:p w14:paraId="34A6907C" w14:textId="77777777" w:rsidR="007668D9" w:rsidRDefault="007668D9">
            <w:pPr>
              <w:pStyle w:val="Literaturverzeichnis"/>
              <w:rPr>
                <w:noProof/>
              </w:rPr>
            </w:pPr>
            <w:r>
              <w:rPr>
                <w:noProof/>
              </w:rPr>
              <w:t>Duden, „Chat,“ [Online]. Available: https://www.duden.de/rechtschreibung/Chat. [Zugriff am Januar 17 2023].</w:t>
            </w:r>
          </w:p>
        </w:tc>
      </w:tr>
      <w:tr w:rsidR="007668D9" w14:paraId="4EAADC0B" w14:textId="77777777">
        <w:trPr>
          <w:divId w:val="1682732963"/>
          <w:tblCellSpacing w:w="15" w:type="dxa"/>
        </w:trPr>
        <w:tc>
          <w:tcPr>
            <w:tcW w:w="50" w:type="pct"/>
            <w:hideMark/>
          </w:tcPr>
          <w:p w14:paraId="5D24D1BC" w14:textId="77777777" w:rsidR="007668D9" w:rsidRDefault="007668D9">
            <w:pPr>
              <w:pStyle w:val="Literaturverzeichnis"/>
              <w:rPr>
                <w:noProof/>
              </w:rPr>
            </w:pPr>
            <w:r>
              <w:rPr>
                <w:noProof/>
              </w:rPr>
              <w:t xml:space="preserve">[12] </w:t>
            </w:r>
          </w:p>
        </w:tc>
        <w:tc>
          <w:tcPr>
            <w:tcW w:w="0" w:type="auto"/>
            <w:hideMark/>
          </w:tcPr>
          <w:p w14:paraId="688EF070" w14:textId="77777777" w:rsidR="007668D9" w:rsidRDefault="007668D9">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7668D9" w14:paraId="501D99FD" w14:textId="77777777">
        <w:trPr>
          <w:divId w:val="1682732963"/>
          <w:tblCellSpacing w:w="15" w:type="dxa"/>
        </w:trPr>
        <w:tc>
          <w:tcPr>
            <w:tcW w:w="50" w:type="pct"/>
            <w:hideMark/>
          </w:tcPr>
          <w:p w14:paraId="0BC8664B" w14:textId="77777777" w:rsidR="007668D9" w:rsidRDefault="007668D9">
            <w:pPr>
              <w:pStyle w:val="Literaturverzeichnis"/>
              <w:rPr>
                <w:noProof/>
              </w:rPr>
            </w:pPr>
            <w:r>
              <w:rPr>
                <w:noProof/>
              </w:rPr>
              <w:t xml:space="preserve">[13] </w:t>
            </w:r>
          </w:p>
        </w:tc>
        <w:tc>
          <w:tcPr>
            <w:tcW w:w="0" w:type="auto"/>
            <w:hideMark/>
          </w:tcPr>
          <w:p w14:paraId="22090BFC" w14:textId="77777777" w:rsidR="007668D9" w:rsidRDefault="007668D9">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7668D9" w14:paraId="28FD9B0C" w14:textId="77777777">
        <w:trPr>
          <w:divId w:val="1682732963"/>
          <w:tblCellSpacing w:w="15" w:type="dxa"/>
        </w:trPr>
        <w:tc>
          <w:tcPr>
            <w:tcW w:w="50" w:type="pct"/>
            <w:hideMark/>
          </w:tcPr>
          <w:p w14:paraId="1AA957C7" w14:textId="77777777" w:rsidR="007668D9" w:rsidRDefault="007668D9">
            <w:pPr>
              <w:pStyle w:val="Literaturverzeichnis"/>
              <w:rPr>
                <w:noProof/>
              </w:rPr>
            </w:pPr>
            <w:r>
              <w:rPr>
                <w:noProof/>
              </w:rPr>
              <w:t xml:space="preserve">[14] </w:t>
            </w:r>
          </w:p>
        </w:tc>
        <w:tc>
          <w:tcPr>
            <w:tcW w:w="0" w:type="auto"/>
            <w:hideMark/>
          </w:tcPr>
          <w:p w14:paraId="6D99311A" w14:textId="77777777" w:rsidR="007668D9" w:rsidRDefault="007668D9">
            <w:pPr>
              <w:pStyle w:val="Literaturverzeichnis"/>
              <w:rPr>
                <w:noProof/>
              </w:rPr>
            </w:pPr>
            <w:r>
              <w:rPr>
                <w:noProof/>
              </w:rPr>
              <w:t xml:space="preserve">W. O. Galitz, The Essential Guide to User Interface Design, Hoboken: Wiley, 2007. </w:t>
            </w:r>
          </w:p>
        </w:tc>
      </w:tr>
      <w:tr w:rsidR="007668D9" w14:paraId="4E9EB8F8" w14:textId="77777777">
        <w:trPr>
          <w:divId w:val="1682732963"/>
          <w:tblCellSpacing w:w="15" w:type="dxa"/>
        </w:trPr>
        <w:tc>
          <w:tcPr>
            <w:tcW w:w="50" w:type="pct"/>
            <w:hideMark/>
          </w:tcPr>
          <w:p w14:paraId="2431E4B7" w14:textId="77777777" w:rsidR="007668D9" w:rsidRDefault="007668D9">
            <w:pPr>
              <w:pStyle w:val="Literaturverzeichnis"/>
              <w:rPr>
                <w:noProof/>
              </w:rPr>
            </w:pPr>
            <w:r>
              <w:rPr>
                <w:noProof/>
              </w:rPr>
              <w:t xml:space="preserve">[15] </w:t>
            </w:r>
          </w:p>
        </w:tc>
        <w:tc>
          <w:tcPr>
            <w:tcW w:w="0" w:type="auto"/>
            <w:hideMark/>
          </w:tcPr>
          <w:p w14:paraId="292013A7" w14:textId="77777777" w:rsidR="007668D9" w:rsidRDefault="007668D9">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7668D9" w14:paraId="7375E9CD" w14:textId="77777777">
        <w:trPr>
          <w:divId w:val="1682732963"/>
          <w:tblCellSpacing w:w="15" w:type="dxa"/>
        </w:trPr>
        <w:tc>
          <w:tcPr>
            <w:tcW w:w="50" w:type="pct"/>
            <w:hideMark/>
          </w:tcPr>
          <w:p w14:paraId="3A2AF0FD" w14:textId="77777777" w:rsidR="007668D9" w:rsidRDefault="007668D9">
            <w:pPr>
              <w:pStyle w:val="Literaturverzeichnis"/>
              <w:rPr>
                <w:noProof/>
              </w:rPr>
            </w:pPr>
            <w:r>
              <w:rPr>
                <w:noProof/>
              </w:rPr>
              <w:t xml:space="preserve">[16] </w:t>
            </w:r>
          </w:p>
        </w:tc>
        <w:tc>
          <w:tcPr>
            <w:tcW w:w="0" w:type="auto"/>
            <w:hideMark/>
          </w:tcPr>
          <w:p w14:paraId="1C6BED28" w14:textId="77777777" w:rsidR="007668D9" w:rsidRDefault="007668D9">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7668D9" w14:paraId="544165D9" w14:textId="77777777">
        <w:trPr>
          <w:divId w:val="1682732963"/>
          <w:tblCellSpacing w:w="15" w:type="dxa"/>
        </w:trPr>
        <w:tc>
          <w:tcPr>
            <w:tcW w:w="50" w:type="pct"/>
            <w:hideMark/>
          </w:tcPr>
          <w:p w14:paraId="0D974840" w14:textId="77777777" w:rsidR="007668D9" w:rsidRDefault="007668D9">
            <w:pPr>
              <w:pStyle w:val="Literaturverzeichnis"/>
              <w:rPr>
                <w:noProof/>
              </w:rPr>
            </w:pPr>
            <w:r>
              <w:rPr>
                <w:noProof/>
              </w:rPr>
              <w:t xml:space="preserve">[17] </w:t>
            </w:r>
          </w:p>
        </w:tc>
        <w:tc>
          <w:tcPr>
            <w:tcW w:w="0" w:type="auto"/>
            <w:hideMark/>
          </w:tcPr>
          <w:p w14:paraId="7FBB6C94" w14:textId="77777777" w:rsidR="007668D9" w:rsidRDefault="007668D9">
            <w:pPr>
              <w:pStyle w:val="Literaturverzeichnis"/>
              <w:rPr>
                <w:noProof/>
              </w:rPr>
            </w:pPr>
            <w:r>
              <w:rPr>
                <w:noProof/>
              </w:rPr>
              <w:t>Android Developrs, „Android Developrs,“ Google Inc., [Online]. Available: https://source.android.com/docs/core/connect/bluetooth/ble_advertising. [Zugriff am 2023 Januar 18].</w:t>
            </w:r>
          </w:p>
        </w:tc>
      </w:tr>
      <w:tr w:rsidR="007668D9" w14:paraId="5840D271" w14:textId="77777777">
        <w:trPr>
          <w:divId w:val="1682732963"/>
          <w:tblCellSpacing w:w="15" w:type="dxa"/>
        </w:trPr>
        <w:tc>
          <w:tcPr>
            <w:tcW w:w="50" w:type="pct"/>
            <w:hideMark/>
          </w:tcPr>
          <w:p w14:paraId="6BED07E0" w14:textId="77777777" w:rsidR="007668D9" w:rsidRDefault="007668D9">
            <w:pPr>
              <w:pStyle w:val="Literaturverzeichnis"/>
              <w:rPr>
                <w:noProof/>
              </w:rPr>
            </w:pPr>
            <w:r>
              <w:rPr>
                <w:noProof/>
              </w:rPr>
              <w:t xml:space="preserve">[18] </w:t>
            </w:r>
          </w:p>
        </w:tc>
        <w:tc>
          <w:tcPr>
            <w:tcW w:w="0" w:type="auto"/>
            <w:hideMark/>
          </w:tcPr>
          <w:p w14:paraId="7F54189A" w14:textId="77777777" w:rsidR="007668D9" w:rsidRDefault="007668D9">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7668D9" w14:paraId="3D91A344" w14:textId="77777777">
        <w:trPr>
          <w:divId w:val="1682732963"/>
          <w:tblCellSpacing w:w="15" w:type="dxa"/>
        </w:trPr>
        <w:tc>
          <w:tcPr>
            <w:tcW w:w="50" w:type="pct"/>
            <w:hideMark/>
          </w:tcPr>
          <w:p w14:paraId="49D614B0" w14:textId="77777777" w:rsidR="007668D9" w:rsidRDefault="007668D9">
            <w:pPr>
              <w:pStyle w:val="Literaturverzeichnis"/>
              <w:rPr>
                <w:noProof/>
              </w:rPr>
            </w:pPr>
            <w:r>
              <w:rPr>
                <w:noProof/>
              </w:rPr>
              <w:t xml:space="preserve">[19] </w:t>
            </w:r>
          </w:p>
        </w:tc>
        <w:tc>
          <w:tcPr>
            <w:tcW w:w="0" w:type="auto"/>
            <w:hideMark/>
          </w:tcPr>
          <w:p w14:paraId="34E48366" w14:textId="77777777" w:rsidR="007668D9" w:rsidRDefault="007668D9">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7668D9" w14:paraId="72F927D6" w14:textId="77777777">
        <w:trPr>
          <w:divId w:val="1682732963"/>
          <w:tblCellSpacing w:w="15" w:type="dxa"/>
        </w:trPr>
        <w:tc>
          <w:tcPr>
            <w:tcW w:w="50" w:type="pct"/>
            <w:hideMark/>
          </w:tcPr>
          <w:p w14:paraId="17313EEC" w14:textId="77777777" w:rsidR="007668D9" w:rsidRDefault="007668D9">
            <w:pPr>
              <w:pStyle w:val="Literaturverzeichnis"/>
              <w:rPr>
                <w:noProof/>
              </w:rPr>
            </w:pPr>
            <w:r>
              <w:rPr>
                <w:noProof/>
              </w:rPr>
              <w:t xml:space="preserve">[20] </w:t>
            </w:r>
          </w:p>
        </w:tc>
        <w:tc>
          <w:tcPr>
            <w:tcW w:w="0" w:type="auto"/>
            <w:hideMark/>
          </w:tcPr>
          <w:p w14:paraId="5747A7B1" w14:textId="77777777" w:rsidR="007668D9" w:rsidRDefault="007668D9">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7668D9" w14:paraId="739970D5" w14:textId="77777777">
        <w:trPr>
          <w:divId w:val="1682732963"/>
          <w:tblCellSpacing w:w="15" w:type="dxa"/>
        </w:trPr>
        <w:tc>
          <w:tcPr>
            <w:tcW w:w="50" w:type="pct"/>
            <w:hideMark/>
          </w:tcPr>
          <w:p w14:paraId="5B7A2438" w14:textId="77777777" w:rsidR="007668D9" w:rsidRDefault="007668D9">
            <w:pPr>
              <w:pStyle w:val="Literaturverzeichnis"/>
              <w:rPr>
                <w:noProof/>
              </w:rPr>
            </w:pPr>
            <w:r>
              <w:rPr>
                <w:noProof/>
              </w:rPr>
              <w:t xml:space="preserve">[21] </w:t>
            </w:r>
          </w:p>
        </w:tc>
        <w:tc>
          <w:tcPr>
            <w:tcW w:w="0" w:type="auto"/>
            <w:hideMark/>
          </w:tcPr>
          <w:p w14:paraId="77CC4C56" w14:textId="77777777" w:rsidR="007668D9" w:rsidRDefault="007668D9">
            <w:pPr>
              <w:pStyle w:val="Literaturverzeichnis"/>
              <w:rPr>
                <w:noProof/>
              </w:rPr>
            </w:pPr>
            <w:r>
              <w:rPr>
                <w:noProof/>
              </w:rPr>
              <w:t>Android Developers, „Services overview,“ Google Inc., 9 Januar 2023. [Online]. Available: https://developer.android.com/guide/components/services. [Zugriff am 19 Januar 2023].</w:t>
            </w:r>
          </w:p>
        </w:tc>
      </w:tr>
      <w:tr w:rsidR="007668D9" w14:paraId="63959128" w14:textId="77777777">
        <w:trPr>
          <w:divId w:val="1682732963"/>
          <w:tblCellSpacing w:w="15" w:type="dxa"/>
        </w:trPr>
        <w:tc>
          <w:tcPr>
            <w:tcW w:w="50" w:type="pct"/>
            <w:hideMark/>
          </w:tcPr>
          <w:p w14:paraId="608A834E" w14:textId="77777777" w:rsidR="007668D9" w:rsidRDefault="007668D9">
            <w:pPr>
              <w:pStyle w:val="Literaturverzeichnis"/>
              <w:rPr>
                <w:noProof/>
              </w:rPr>
            </w:pPr>
            <w:r>
              <w:rPr>
                <w:noProof/>
              </w:rPr>
              <w:t xml:space="preserve">[22] </w:t>
            </w:r>
          </w:p>
        </w:tc>
        <w:tc>
          <w:tcPr>
            <w:tcW w:w="0" w:type="auto"/>
            <w:hideMark/>
          </w:tcPr>
          <w:p w14:paraId="3CDC1EC7" w14:textId="77777777" w:rsidR="007668D9" w:rsidRDefault="007668D9">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7668D9" w14:paraId="016993A2" w14:textId="77777777">
        <w:trPr>
          <w:divId w:val="1682732963"/>
          <w:tblCellSpacing w:w="15" w:type="dxa"/>
        </w:trPr>
        <w:tc>
          <w:tcPr>
            <w:tcW w:w="50" w:type="pct"/>
            <w:hideMark/>
          </w:tcPr>
          <w:p w14:paraId="7BEE95B4" w14:textId="77777777" w:rsidR="007668D9" w:rsidRDefault="007668D9">
            <w:pPr>
              <w:pStyle w:val="Literaturverzeichnis"/>
              <w:rPr>
                <w:noProof/>
              </w:rPr>
            </w:pPr>
            <w:r>
              <w:rPr>
                <w:noProof/>
              </w:rPr>
              <w:lastRenderedPageBreak/>
              <w:t xml:space="preserve">[23] </w:t>
            </w:r>
          </w:p>
        </w:tc>
        <w:tc>
          <w:tcPr>
            <w:tcW w:w="0" w:type="auto"/>
            <w:hideMark/>
          </w:tcPr>
          <w:p w14:paraId="0AF202FE" w14:textId="77777777" w:rsidR="007668D9" w:rsidRDefault="007668D9">
            <w:pPr>
              <w:pStyle w:val="Literaturverzeichnis"/>
              <w:rPr>
                <w:noProof/>
              </w:rPr>
            </w:pPr>
            <w:r>
              <w:rPr>
                <w:noProof/>
              </w:rPr>
              <w:t>Android Developers, „Android Jetpack,“ Google Inc., [Online]. Available: https://developer.android.com/jetpack. [Zugriff am 16 Januar 2023].</w:t>
            </w:r>
          </w:p>
        </w:tc>
      </w:tr>
      <w:tr w:rsidR="007668D9" w14:paraId="2FC63706" w14:textId="77777777">
        <w:trPr>
          <w:divId w:val="1682732963"/>
          <w:tblCellSpacing w:w="15" w:type="dxa"/>
        </w:trPr>
        <w:tc>
          <w:tcPr>
            <w:tcW w:w="50" w:type="pct"/>
            <w:hideMark/>
          </w:tcPr>
          <w:p w14:paraId="4A515AA9" w14:textId="77777777" w:rsidR="007668D9" w:rsidRDefault="007668D9">
            <w:pPr>
              <w:pStyle w:val="Literaturverzeichnis"/>
              <w:rPr>
                <w:noProof/>
              </w:rPr>
            </w:pPr>
            <w:r>
              <w:rPr>
                <w:noProof/>
              </w:rPr>
              <w:t xml:space="preserve">[24] </w:t>
            </w:r>
          </w:p>
        </w:tc>
        <w:tc>
          <w:tcPr>
            <w:tcW w:w="0" w:type="auto"/>
            <w:hideMark/>
          </w:tcPr>
          <w:p w14:paraId="2E0FD0B3" w14:textId="77777777" w:rsidR="007668D9" w:rsidRDefault="007668D9">
            <w:pPr>
              <w:pStyle w:val="Literaturverzeichnis"/>
              <w:rPr>
                <w:noProof/>
              </w:rPr>
            </w:pPr>
            <w:r>
              <w:rPr>
                <w:noProof/>
              </w:rPr>
              <w:t>Material Design, „Material Design,“ Google, [Online]. Available: https://m2.material.io/. [Zugriff am 16 Januar 2023].</w:t>
            </w:r>
          </w:p>
        </w:tc>
      </w:tr>
    </w:tbl>
    <w:p w14:paraId="6239AC68" w14:textId="77777777" w:rsidR="007668D9" w:rsidRDefault="007668D9">
      <w:pPr>
        <w:divId w:val="168273296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68B6C659" w:rsidR="008A3E5F" w:rsidRDefault="008A3E5F" w:rsidP="008A3E5F">
      <w:r>
        <w:t>Osnabrück</w:t>
      </w:r>
      <w:r w:rsidRPr="00FE353D">
        <w:t xml:space="preserve">, den </w:t>
      </w:r>
      <w:r>
        <w:fldChar w:fldCharType="begin"/>
      </w:r>
      <w:r>
        <w:instrText xml:space="preserve"> TIME \@ "d. MMMM yyyy" </w:instrText>
      </w:r>
      <w:r>
        <w:fldChar w:fldCharType="separate"/>
      </w:r>
      <w:r w:rsidR="002C602D">
        <w:rPr>
          <w:noProof/>
        </w:rPr>
        <w:t>19.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0"/>
      <w:footerReference w:type="default" r:id="rId21"/>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4D70" w14:textId="77777777" w:rsidR="00673B70" w:rsidRDefault="00673B70" w:rsidP="008A3E5F">
      <w:pPr>
        <w:spacing w:after="0"/>
      </w:pPr>
      <w:r>
        <w:separator/>
      </w:r>
    </w:p>
  </w:endnote>
  <w:endnote w:type="continuationSeparator" w:id="0">
    <w:p w14:paraId="71AE058F" w14:textId="77777777" w:rsidR="00673B70" w:rsidRDefault="00673B70"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6A2D" w14:textId="77777777" w:rsidR="00673B70" w:rsidRDefault="00673B70" w:rsidP="008A3E5F">
      <w:pPr>
        <w:spacing w:after="0"/>
      </w:pPr>
      <w:r>
        <w:separator/>
      </w:r>
    </w:p>
  </w:footnote>
  <w:footnote w:type="continuationSeparator" w:id="0">
    <w:p w14:paraId="264DE3EE" w14:textId="77777777" w:rsidR="00673B70" w:rsidRDefault="00673B70"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6EE9"/>
    <w:rsid w:val="00057345"/>
    <w:rsid w:val="00057C55"/>
    <w:rsid w:val="00067573"/>
    <w:rsid w:val="000829A5"/>
    <w:rsid w:val="000C3FF7"/>
    <w:rsid w:val="000F2B02"/>
    <w:rsid w:val="000F5908"/>
    <w:rsid w:val="000F6DBD"/>
    <w:rsid w:val="0010478A"/>
    <w:rsid w:val="0013214E"/>
    <w:rsid w:val="00154374"/>
    <w:rsid w:val="00182C4F"/>
    <w:rsid w:val="001D2EF0"/>
    <w:rsid w:val="001D50E7"/>
    <w:rsid w:val="001E1A40"/>
    <w:rsid w:val="001E7BE6"/>
    <w:rsid w:val="00202423"/>
    <w:rsid w:val="00227AAA"/>
    <w:rsid w:val="00240CD9"/>
    <w:rsid w:val="002470C8"/>
    <w:rsid w:val="00255F41"/>
    <w:rsid w:val="00275A92"/>
    <w:rsid w:val="00275AE0"/>
    <w:rsid w:val="00281121"/>
    <w:rsid w:val="002A6BD0"/>
    <w:rsid w:val="002B7AE3"/>
    <w:rsid w:val="002C602D"/>
    <w:rsid w:val="002D7C21"/>
    <w:rsid w:val="00307B73"/>
    <w:rsid w:val="003217F1"/>
    <w:rsid w:val="003375AC"/>
    <w:rsid w:val="0034193A"/>
    <w:rsid w:val="00355138"/>
    <w:rsid w:val="00365A58"/>
    <w:rsid w:val="003A155D"/>
    <w:rsid w:val="003C2BA8"/>
    <w:rsid w:val="003D1C2B"/>
    <w:rsid w:val="004111E5"/>
    <w:rsid w:val="004205B8"/>
    <w:rsid w:val="00437064"/>
    <w:rsid w:val="00450651"/>
    <w:rsid w:val="00463270"/>
    <w:rsid w:val="00466F6D"/>
    <w:rsid w:val="004678DF"/>
    <w:rsid w:val="00474BA9"/>
    <w:rsid w:val="00487562"/>
    <w:rsid w:val="00494E60"/>
    <w:rsid w:val="004A0FBD"/>
    <w:rsid w:val="004B7C71"/>
    <w:rsid w:val="004C63D8"/>
    <w:rsid w:val="00515608"/>
    <w:rsid w:val="00531375"/>
    <w:rsid w:val="00533CC3"/>
    <w:rsid w:val="005404E7"/>
    <w:rsid w:val="00541340"/>
    <w:rsid w:val="00551668"/>
    <w:rsid w:val="0055345F"/>
    <w:rsid w:val="00555E2D"/>
    <w:rsid w:val="00561CAE"/>
    <w:rsid w:val="00590BED"/>
    <w:rsid w:val="00595FBF"/>
    <w:rsid w:val="005C411D"/>
    <w:rsid w:val="005F0418"/>
    <w:rsid w:val="005F3C17"/>
    <w:rsid w:val="005F40C0"/>
    <w:rsid w:val="005F673D"/>
    <w:rsid w:val="00603190"/>
    <w:rsid w:val="00622EF7"/>
    <w:rsid w:val="006549B4"/>
    <w:rsid w:val="00666929"/>
    <w:rsid w:val="00673B70"/>
    <w:rsid w:val="0068336B"/>
    <w:rsid w:val="006A097E"/>
    <w:rsid w:val="007038C8"/>
    <w:rsid w:val="00710184"/>
    <w:rsid w:val="00726EDE"/>
    <w:rsid w:val="00732C9F"/>
    <w:rsid w:val="007429F4"/>
    <w:rsid w:val="0074340A"/>
    <w:rsid w:val="007668D9"/>
    <w:rsid w:val="007A7DAC"/>
    <w:rsid w:val="007D683D"/>
    <w:rsid w:val="007D7BB0"/>
    <w:rsid w:val="007F02FD"/>
    <w:rsid w:val="007F39EE"/>
    <w:rsid w:val="0080119E"/>
    <w:rsid w:val="008227D2"/>
    <w:rsid w:val="0083322C"/>
    <w:rsid w:val="008357BE"/>
    <w:rsid w:val="0084394F"/>
    <w:rsid w:val="00844987"/>
    <w:rsid w:val="00855701"/>
    <w:rsid w:val="008573C7"/>
    <w:rsid w:val="008621D5"/>
    <w:rsid w:val="0087637D"/>
    <w:rsid w:val="008A3E5F"/>
    <w:rsid w:val="008A7027"/>
    <w:rsid w:val="008A7A88"/>
    <w:rsid w:val="008C6217"/>
    <w:rsid w:val="008C7B2C"/>
    <w:rsid w:val="008D3530"/>
    <w:rsid w:val="00900614"/>
    <w:rsid w:val="0090784D"/>
    <w:rsid w:val="009447BF"/>
    <w:rsid w:val="00954F43"/>
    <w:rsid w:val="00962DF5"/>
    <w:rsid w:val="00965BBB"/>
    <w:rsid w:val="0097693F"/>
    <w:rsid w:val="00986185"/>
    <w:rsid w:val="009939A4"/>
    <w:rsid w:val="009B7D51"/>
    <w:rsid w:val="009C6396"/>
    <w:rsid w:val="009E70CA"/>
    <w:rsid w:val="009F3127"/>
    <w:rsid w:val="00A278E2"/>
    <w:rsid w:val="00A36A34"/>
    <w:rsid w:val="00A3766E"/>
    <w:rsid w:val="00A45125"/>
    <w:rsid w:val="00AB5AC5"/>
    <w:rsid w:val="00AD2538"/>
    <w:rsid w:val="00AD2D4C"/>
    <w:rsid w:val="00B20637"/>
    <w:rsid w:val="00B230DD"/>
    <w:rsid w:val="00B25736"/>
    <w:rsid w:val="00B66CBA"/>
    <w:rsid w:val="00B81D31"/>
    <w:rsid w:val="00BC38FA"/>
    <w:rsid w:val="00BD3B8F"/>
    <w:rsid w:val="00BE456D"/>
    <w:rsid w:val="00C03F36"/>
    <w:rsid w:val="00C47611"/>
    <w:rsid w:val="00C752F7"/>
    <w:rsid w:val="00CA01D8"/>
    <w:rsid w:val="00CA0727"/>
    <w:rsid w:val="00CA1DE2"/>
    <w:rsid w:val="00CC2949"/>
    <w:rsid w:val="00CC5BF7"/>
    <w:rsid w:val="00D14195"/>
    <w:rsid w:val="00D1666C"/>
    <w:rsid w:val="00D17F80"/>
    <w:rsid w:val="00D246AB"/>
    <w:rsid w:val="00D51BEB"/>
    <w:rsid w:val="00D670E9"/>
    <w:rsid w:val="00D72B96"/>
    <w:rsid w:val="00DA4492"/>
    <w:rsid w:val="00DA5176"/>
    <w:rsid w:val="00DA6989"/>
    <w:rsid w:val="00DA6EC5"/>
    <w:rsid w:val="00E11360"/>
    <w:rsid w:val="00E72EB2"/>
    <w:rsid w:val="00E75505"/>
    <w:rsid w:val="00E93920"/>
    <w:rsid w:val="00EA1647"/>
    <w:rsid w:val="00EA5C7B"/>
    <w:rsid w:val="00EC63AB"/>
    <w:rsid w:val="00ED089A"/>
    <w:rsid w:val="00EE4462"/>
    <w:rsid w:val="00F31BDD"/>
    <w:rsid w:val="00F367CF"/>
    <w:rsid w:val="00F45EB4"/>
    <w:rsid w:val="00F96C2A"/>
    <w:rsid w:val="00FC7746"/>
    <w:rsid w:val="00FD40D8"/>
    <w:rsid w:val="00FE4CE6"/>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23</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24</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15</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16</b:RefOrder>
  </b:Source>
  <b:Source>
    <b:Tag>And18</b:Tag>
    <b:SourceType>InternetSite</b:SourceType>
    <b:Guid>{5DD4673C-7246-4E9D-9802-64341596E5FF}</b:Guid>
    <b:Author>
      <b:Author>
        <b:Corporate>Android Developrs</b:Corporate>
      </b:Author>
    </b:Author>
    <b:Title>Android Developrs</b:Title>
    <b:ProductionCompany>Google Inc.</b:ProductionCompany>
    <b:YearAccessed>18</b:YearAccessed>
    <b:MonthAccessed>Januar</b:MonthAccessed>
    <b:DayAccessed>2023</b:DayAccessed>
    <b:URL>https://source.android.com/docs/core/connect/bluetooth/ble_advertising</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18</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19</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20</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21</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22</b:RefOrder>
  </b:Source>
</b:Sources>
</file>

<file path=customXml/itemProps1.xml><?xml version="1.0" encoding="utf-8"?>
<ds:datastoreItem xmlns:ds="http://schemas.openxmlformats.org/officeDocument/2006/customXml" ds:itemID="{B2A7E82B-0783-44F9-8EB7-B626AA82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5622</Words>
  <Characters>35420</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71</cp:revision>
  <cp:lastPrinted>2023-01-16T16:18:00Z</cp:lastPrinted>
  <dcterms:created xsi:type="dcterms:W3CDTF">2023-01-12T21:10:00Z</dcterms:created>
  <dcterms:modified xsi:type="dcterms:W3CDTF">2023-01-19T17:09:00Z</dcterms:modified>
</cp:coreProperties>
</file>