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proofErr w:type="spellStart"/>
      <w:r>
        <w:t>NearbyChat</w:t>
      </w:r>
      <w:proofErr w:type="spellEnd"/>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52088AEF"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3C2BA8">
        <w:rPr>
          <w:b w:val="0"/>
          <w:bCs w:val="0"/>
          <w:noProof/>
          <w:sz w:val="22"/>
        </w:rPr>
        <w:t>16.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6D07F1BD" w:rsidR="008A3E5F" w:rsidRPr="00B44928" w:rsidRDefault="00154374" w:rsidP="008A3E5F">
      <w:pPr>
        <w:pStyle w:val="Abstract"/>
        <w:jc w:val="center"/>
        <w:rPr>
          <w:sz w:val="20"/>
        </w:rPr>
      </w:pPr>
      <w:r>
        <w:rPr>
          <w:sz w:val="20"/>
        </w:rPr>
        <w:t xml:space="preserve">Die App </w:t>
      </w:r>
      <w:proofErr w:type="spellStart"/>
      <w:r>
        <w:rPr>
          <w:sz w:val="20"/>
        </w:rPr>
        <w:t>NearbyChat</w:t>
      </w:r>
      <w:proofErr w:type="spellEnd"/>
      <w:r>
        <w:rPr>
          <w:sz w:val="20"/>
        </w:rPr>
        <w:t xml:space="preserve"> bietet eine verbindungslose Kommunikation in Form von Chats zwischen mehreren Nutzern in der Nähe an. Nutzer haben Profile und getätigte Chats können gespeichert werden. Für die Realisierung der Kommunikation zwischen den Geräten wird ein Mesh, basierend auf Bluetooth Low Energy </w:t>
      </w:r>
      <w:proofErr w:type="spellStart"/>
      <w:r>
        <w:rPr>
          <w:sz w:val="20"/>
        </w:rPr>
        <w:t>Advertisements</w:t>
      </w:r>
      <w:proofErr w:type="spellEnd"/>
      <w:r>
        <w:rPr>
          <w:sz w:val="20"/>
        </w:rPr>
        <w:t xml:space="preserve"> aufgebaut. Dadurch wird die geringere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01D6376D" w:rsidR="008A3E5F" w:rsidRPr="00F74C99" w:rsidRDefault="00154374" w:rsidP="00154374">
      <w:r>
        <w:t>[TODO]</w:t>
      </w:r>
    </w:p>
    <w:bookmarkEnd w:id="0"/>
    <w:p w14:paraId="1EF1F1E1" w14:textId="2C77C5F9" w:rsidR="008A3E5F" w:rsidRPr="00F74C99" w:rsidRDefault="008A3E5F" w:rsidP="008A3E5F">
      <w:pPr>
        <w:pStyle w:val="berschrift1"/>
      </w:pPr>
      <w:r w:rsidRPr="00F74C99">
        <w:t>Konzept</w:t>
      </w:r>
    </w:p>
    <w:p w14:paraId="0AF22953" w14:textId="3C990CF9" w:rsidR="00844987" w:rsidRDefault="00BC38FA" w:rsidP="00844987">
      <w:r>
        <w:t xml:space="preserve">Das Konzept lässt sich in mehrere Teilkonzepte unterteilen: </w:t>
      </w:r>
      <w:r w:rsidR="005404E7">
        <w:t>Das Basiskonzept, welches die App dem Nutzer bieten soll,</w:t>
      </w:r>
      <w:r w:rsidR="008A7027">
        <w:t xml:space="preserve"> das Design</w:t>
      </w:r>
      <w:r w:rsidR="00962DF5">
        <w:t xml:space="preserve"> mit Logo und Namen</w:t>
      </w:r>
      <w:r w:rsidR="008A7027">
        <w:t>,</w:t>
      </w:r>
      <w:r w:rsidR="005404E7">
        <w:t xml:space="preserve"> </w:t>
      </w:r>
      <w:r w:rsidR="008A7027">
        <w:t>d</w:t>
      </w:r>
      <w:r>
        <w:t>as Interaktionskonzept,</w:t>
      </w:r>
      <w:r w:rsidR="005404E7">
        <w:t xml:space="preserve"> welches die Interaktion des Nutzers mit der App beschreibt,</w:t>
      </w:r>
      <w:r>
        <w:t xml:space="preserve"> das Konzept der Bluetooth-Kommunikation</w:t>
      </w:r>
      <w:r w:rsidR="005404E7">
        <w:t xml:space="preserve"> zwischen den Geräten</w:t>
      </w:r>
      <w:r>
        <w:t xml:space="preserve"> und das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692E4829" w:rsidR="00240CD9" w:rsidRDefault="0090784D" w:rsidP="00240CD9">
      <w:r>
        <w:t xml:space="preserve">Das Basiskonzept von </w:t>
      </w:r>
      <w:r w:rsidR="00EA5C7B">
        <w:t>„</w:t>
      </w:r>
      <w:proofErr w:type="spellStart"/>
      <w:r>
        <w:t>NearbyChat</w:t>
      </w:r>
      <w:proofErr w:type="spellEnd"/>
      <w:r w:rsidR="00EA5C7B">
        <w:t>“</w:t>
      </w:r>
      <w:r>
        <w:t xml:space="preserve"> sieht vor, dass mehrere Smartphones über Bluetooth Low Energy </w:t>
      </w:r>
      <w:proofErr w:type="spellStart"/>
      <w:r>
        <w:t>Advertisements</w:t>
      </w:r>
      <w:proofErr w:type="spellEnd"/>
      <w:r>
        <w:t xml:space="preserve"> ein Mesh bilden. Über dieses Mesh soll ein Austausch von Nachrichten geschehen. </w:t>
      </w:r>
      <w:r w:rsidR="00EA5C7B">
        <w:t xml:space="preserve">Diese Nachrichten sollen zur Einordnung den Zeitpunkt des Absendens enthalten. </w:t>
      </w:r>
      <w:r>
        <w:t>Darüber hinaus sollen ebenfalls Profile ausgetauscht werden. Diese Profile sollen erste Informationen über den Nutzer bieten. Sie werden genutzt, um verfügbare Nutzer oder auch gespeicherte Chats anzuzeigen.</w:t>
      </w:r>
      <w:r w:rsidR="00EA5C7B">
        <w:t xml:space="preserve"> Ein Profil beinhaltet einen Namen und eine kurze Beschreibung. Aufgrund der Tatsache, dass sich über Bluetooth Low Energy </w:t>
      </w:r>
      <w:proofErr w:type="spellStart"/>
      <w:r w:rsidR="00EA5C7B">
        <w:t>Advertisements</w:t>
      </w:r>
      <w:proofErr w:type="spellEnd"/>
      <w:r w:rsidR="00EA5C7B">
        <w:t xml:space="preserve"> nur wenige Daten in ausreichend schneller Zeit übertragen lassen, ist der Inhalt von Nachrichten auf 64 Zeichen begrenzt. Der Name im Profil ist auf 16 und die Beschreibung auf 32 Zeichen begrenzt. In den meisten Profilen würde ein Profilbild verwendet werden. Da dies aber aufgrund der geringen Übertragungsrate nur sehr langsam übertragen werden könnte, ist eine Profilfarbe eingeführt worden. Diese bietet bei geringem Übertragungsaufwand eine hohe Individualität.</w:t>
      </w:r>
    </w:p>
    <w:p w14:paraId="53087009" w14:textId="752AF362" w:rsidR="00EA5C7B" w:rsidRDefault="00EA5C7B" w:rsidP="00240CD9">
      <w:r>
        <w:t>Neben den oben beschriebenen Hauptfunktionen soll die App Ergonomisch sein:  Die Bedienung soll einfach und intuitiv von statten gehen. Außerdem soll zwischen einem hellen und einem dunklen Design</w:t>
      </w:r>
      <w:r w:rsidR="00182C4F">
        <w:t>, sowie den Sprachen Deutsch und Englisch gewählt werden können.</w:t>
      </w:r>
    </w:p>
    <w:p w14:paraId="0BC7E619" w14:textId="594B46B3" w:rsidR="00182C4F" w:rsidRDefault="00182C4F" w:rsidP="00240CD9">
      <w:r>
        <w:lastRenderedPageBreak/>
        <w:t>Ein diesem Basiskonzept ähnliches Konzept ist den Autoren zum Zeitpunkt nicht bekannt. Es gibt zwar viele Dating-Apps, wie</w:t>
      </w:r>
      <w:r w:rsidR="004B7C71">
        <w:t xml:space="preserve"> zum Beispiel</w:t>
      </w:r>
      <w:r>
        <w:t xml:space="preserve"> </w:t>
      </w:r>
      <w:r w:rsidR="004B7C71">
        <w:t xml:space="preserve">Tinder, die auch den Standort beschränken können, allerdings handelt es sich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3C2BA8">
            <w:rPr>
              <w:noProof/>
            </w:rPr>
            <w:t>[1]</w:t>
          </w:r>
          <w:r w:rsidR="004B7C71">
            <w:fldChar w:fldCharType="end"/>
          </w:r>
        </w:sdtContent>
      </w:sdt>
      <w:r w:rsidR="004B7C71">
        <w:t>. Darüber hinaus nutzt Tinder</w:t>
      </w:r>
      <w:r w:rsidR="004B7C71" w:rsidRPr="004B7C71">
        <w:t xml:space="preserve"> </w:t>
      </w:r>
      <w:r w:rsidR="004B7C71">
        <w:t>zur Übertragung der Daten</w:t>
      </w:r>
      <w:r w:rsidR="004B7C71">
        <w:t xml:space="preserve"> das Internet und nicht Bluetooth </w:t>
      </w:r>
      <w:sdt>
        <w:sdtPr>
          <w:id w:val="185803837"/>
          <w:citation/>
        </w:sdtPr>
        <w:sdtContent>
          <w:r w:rsidR="004B7C71">
            <w:fldChar w:fldCharType="begin"/>
          </w:r>
          <w:r w:rsidR="004B7C71">
            <w:instrText xml:space="preserve"> CITATION Tin23 \l 1031 </w:instrText>
          </w:r>
          <w:r w:rsidR="004B7C71">
            <w:fldChar w:fldCharType="separate"/>
          </w:r>
          <w:r w:rsidR="003C2BA8">
            <w:rPr>
              <w:noProof/>
            </w:rPr>
            <w:t>[1]</w:t>
          </w:r>
          <w:r w:rsidR="004B7C71">
            <w:fldChar w:fldCharType="end"/>
          </w:r>
        </w:sdtContent>
      </w:sdt>
      <w:r w:rsidR="004B7C71">
        <w:t xml:space="preserve">. In der Funktion etwas ähnlicher sind Apples </w:t>
      </w:r>
      <w:proofErr w:type="spellStart"/>
      <w:r w:rsidR="004B7C71">
        <w:t>AirDrop</w:t>
      </w:r>
      <w:proofErr w:type="spellEnd"/>
      <w:r w:rsidR="004B7C71">
        <w:t xml:space="preserve"> und das Pendant </w:t>
      </w:r>
      <w:proofErr w:type="spellStart"/>
      <w:r w:rsidR="004B7C71">
        <w:t>Nearby</w:t>
      </w:r>
      <w:proofErr w:type="spellEnd"/>
      <w:r w:rsidR="004B7C71">
        <w:t xml:space="preserve">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3C2BA8">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3C2BA8">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3177B33D" w:rsidR="008A7027" w:rsidRDefault="00900614" w:rsidP="008A7027">
      <w:r>
        <w:t xml:space="preserve">Das Design der App umfasst ein grundlegendes Farbschema und ein Logo. Das Farbschema umfasst ein </w:t>
      </w:r>
      <w:r w:rsidRPr="00900614">
        <w:rPr>
          <w:color w:val="FF0000"/>
        </w:rPr>
        <w:t>helles Rot</w:t>
      </w:r>
      <w:r>
        <w:rPr>
          <w:color w:val="FF0000"/>
        </w:rPr>
        <w:t xml:space="preserve"> </w:t>
      </w:r>
      <w:r>
        <w:t xml:space="preserve">und ein </w:t>
      </w:r>
      <w:r w:rsidRPr="00900614">
        <w:rPr>
          <w:color w:val="9F0000"/>
        </w:rPr>
        <w:t>dunkles Rot</w:t>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3C2BA8">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3C2BA8">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3C2BA8">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3C2BA8">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3C2BA8">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3C2BA8">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19E2FA9D"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alleinstellungsmerkmale gegenüber den Logos oben erwähnten Messengern. </w:t>
      </w:r>
    </w:p>
    <w:p w14:paraId="33B52B3C" w14:textId="2BA6C36A" w:rsidR="00666929" w:rsidRPr="00900614" w:rsidRDefault="00666929" w:rsidP="008A7027">
      <w:r>
        <w:t>Der Name „</w:t>
      </w:r>
      <w:proofErr w:type="spellStart"/>
      <w:r>
        <w:t>NearbyChat</w:t>
      </w:r>
      <w:proofErr w:type="spellEnd"/>
      <w:r>
        <w:t>“ beschreibt direkt die Hauptfunktion der App: Das kommunizieren mit sich in der Nähe befindlichen Menschen. Er ist simpel und kurz und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t>Interaktionskonzept</w:t>
      </w:r>
    </w:p>
    <w:p w14:paraId="49DAADE0" w14:textId="0A379B9F" w:rsidR="00154374" w:rsidRDefault="0068336B" w:rsidP="00154374">
      <w:r>
        <w:t xml:space="preserve">Die Interaktion des Nutzers mit der App beginnt mit dem Starten dieser. Dabei wird eine Art Splash-Screen angezeigt, während dem zunächst sämtliche Berechtigungen eingeholt werden.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3C2BA8">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AD2538">
            <w:instrText xml:space="preserve">CITATION Goo23 \l 1031 </w:instrText>
          </w:r>
          <w:r w:rsidR="005404E7">
            <w:fldChar w:fldCharType="separate"/>
          </w:r>
          <w:r w:rsidR="003C2BA8">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093FD6C" w14:textId="6078A2C8"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tätigen lassen. Die Wahl Art der Navigation zwischen diesen verschiedenen Ansichten der App ist auf Tabs gefallen, da diese gut geeignet sind</w:t>
      </w:r>
      <w:r w:rsidR="00474BA9">
        <w:t>, um</w:t>
      </w:r>
      <w:r w:rsidR="00CA01D8">
        <w:t xml:space="preserve"> unabhängige Informationen und Interaktionsmöglichkeiten, die sich inhaltlich in entsprechende Tabs unterteilen lassen</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3C2BA8">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3C2BA8">
            <w:rPr>
              <w:noProof/>
            </w:rPr>
            <w:t>[12, p. 522]</w:t>
          </w:r>
          <w:r w:rsidR="00474BA9">
            <w:fldChar w:fldCharType="end"/>
          </w:r>
        </w:sdtContent>
      </w:sdt>
      <w:r w:rsidR="00474BA9">
        <w:t xml:space="preserve">. </w:t>
      </w:r>
    </w:p>
    <w:p w14:paraId="7317C6BD" w14:textId="77777777" w:rsidR="008C7B2C" w:rsidRDefault="00474BA9" w:rsidP="00154374">
      <w:r>
        <w:lastRenderedPageBreak/>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5BC4B919" w:rsidR="008C7B2C" w:rsidRDefault="008C7B2C" w:rsidP="00154374">
      <w:r>
        <w:t>Der Tab „Verfügbar“ zeigt eine sich ständig aktualisierende Liste der aktuell erreichbaren Profile</w:t>
      </w:r>
      <w:r w:rsidR="0055345F">
        <w:t>, jeweils mit Name</w:t>
      </w:r>
      <w:r w:rsidR="000F5908">
        <w:t>n</w:t>
      </w:r>
      <w:r w:rsidR="0055345F">
        <w:t>, Farbe und Beschreibung</w:t>
      </w:r>
      <w:r>
        <w:t xml:space="preserve"> an.</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7C91352D" w14:textId="632453BF" w:rsidR="005404E7" w:rsidRDefault="008C7B2C" w:rsidP="00154374">
      <w:r>
        <w:t xml:space="preserve">Der Tab „Chats“, der die gespeicherten Chats anzeigt, ist hingegen nach dem Zeitpunkt der letzten Interaktion sortiert. Hier wird, neben dem Profilnamen und dem Zeitpunkt der letzten Interaktion, die 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 dem Nutzer durch einen Banner am unteren Bildschirmrand </w:t>
      </w:r>
      <w:r w:rsidR="000F5908">
        <w:t>eine Bestätigung angezeigt. Dieser Banner beinhaltet darüber hinaus eine Schaltfläche, um das Löschen rückgängig zu machen.</w:t>
      </w:r>
    </w:p>
    <w:p w14:paraId="1C9373C3" w14:textId="4A9AC103"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einen Banner am </w:t>
      </w:r>
      <w:r w:rsidR="00B25736">
        <w:t>unteren Bildschirmrand, eine Bestätigung angezeigt.</w:t>
      </w:r>
    </w:p>
    <w:p w14:paraId="2D5B5C56" w14:textId="0516DCBE" w:rsidR="0055345F" w:rsidRDefault="00B25736" w:rsidP="00154374">
      <w:r>
        <w:t xml:space="preserve">Der Tab „Einstellungen“ beinhaltet Einstellungen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4CB3C70B" w14:textId="77777777" w:rsidR="00900614" w:rsidRDefault="002B7AE3" w:rsidP="00154374">
      <w:r>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wenn sie empfangen worden sind,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591F199F" w14:textId="1326A651" w:rsidR="002B7AE3" w:rsidRDefault="00AD2538" w:rsidP="00154374">
      <w:r>
        <w:lastRenderedPageBreak/>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3C2BA8">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3C2BA8">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3C2BA8">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3C2BA8">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Verlust der Scroll-Position möglich.</w:t>
      </w:r>
    </w:p>
    <w:p w14:paraId="5A9C3C49" w14:textId="44303E5D" w:rsidR="00BC38FA" w:rsidRDefault="00BC38FA" w:rsidP="00BC38FA">
      <w:pPr>
        <w:pStyle w:val="berschrift2"/>
      </w:pPr>
      <w:r>
        <w:t>Konzept der Bluetooth-Kommunikation</w:t>
      </w:r>
    </w:p>
    <w:p w14:paraId="7CB3990B" w14:textId="77777777" w:rsidR="00BC38FA" w:rsidRDefault="00BC38FA" w:rsidP="00BC38FA">
      <w:r>
        <w:t>[TODO]</w:t>
      </w:r>
    </w:p>
    <w:p w14:paraId="09D5540C" w14:textId="04BDC8AA" w:rsidR="00BC38FA" w:rsidRDefault="00BC38FA" w:rsidP="00BC38FA">
      <w:pPr>
        <w:pStyle w:val="berschrift2"/>
      </w:pPr>
      <w:r>
        <w:t>Datenmodell</w:t>
      </w:r>
    </w:p>
    <w:p w14:paraId="31EE9447" w14:textId="77777777" w:rsidR="007429F4" w:rsidRDefault="003C2BA8" w:rsidP="00BC38FA">
      <w:r>
        <w:t>Für die App sollen Nachrichten und</w:t>
      </w:r>
      <w:r w:rsidR="007F39EE">
        <w:t xml:space="preserve"> das eigene Profil, sowie </w:t>
      </w:r>
      <w:r w:rsidR="007F39EE">
        <w:t>fremde Profile</w:t>
      </w:r>
      <w:r>
        <w:t xml:space="preserve"> persistiert werden. Die Entitäten sind daher „Message“</w:t>
      </w:r>
      <w:r w:rsidR="007F39EE">
        <w:t>,</w:t>
      </w:r>
      <w:r>
        <w:t xml:space="preserve"> „</w:t>
      </w:r>
      <w:proofErr w:type="spellStart"/>
      <w:r w:rsidR="007F39EE">
        <w:t>OwnProfile</w:t>
      </w:r>
      <w:proofErr w:type="spellEnd"/>
      <w:r>
        <w:t>“</w:t>
      </w:r>
      <w:r w:rsidR="007F39EE">
        <w:t xml:space="preserve"> und „Profile“</w:t>
      </w:r>
      <w:r>
        <w:t xml:space="preserve">. </w:t>
      </w:r>
    </w:p>
    <w:p w14:paraId="7FC7DD2C" w14:textId="6E92A59F" w:rsidR="00BC38FA" w:rsidRDefault="003C2BA8" w:rsidP="00BC38FA">
      <w:r>
        <w:t>Eine Nachricht enthält, neben dem Inhalt einen Zeitstempel und eine Adresse. Die Adresse ist immer die des Fremden Profils, an das oder von dem aus Nachrichten gesendet werden. Darüber hinaus wird 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5AD7F942" w:rsidR="007429F4" w:rsidRPr="00BC38FA" w:rsidRDefault="00FD40D8" w:rsidP="00BC38FA">
      <w:r>
        <w:t xml:space="preserve">Fremde Profile enthalten, genauso wie das eigene, die Adresse, den Namen die Beschreibung und die Farbe. Darüber Hinaus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proofErr w:type="spellStart"/>
      <w:r w:rsidRPr="00FD40D8">
        <w:t>Received</w:t>
      </w:r>
      <w:proofErr w:type="spellEnd"/>
      <w:r w:rsidRPr="00FD40D8">
        <w:t xml:space="preserve"> Signal </w:t>
      </w:r>
      <w:proofErr w:type="spellStart"/>
      <w:r w:rsidRPr="00FD40D8">
        <w:t>Strength</w:t>
      </w:r>
      <w:proofErr w:type="spellEnd"/>
      <w:r w:rsidRPr="00FD40D8">
        <w:t xml:space="preserve"> </w:t>
      </w:r>
      <w:proofErr w:type="spellStart"/>
      <w:r w:rsidRPr="00FD40D8">
        <w:t>Indication</w:t>
      </w:r>
      <w:proofErr w:type="spellEnd"/>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76C36B71" w14:textId="71E89F9A" w:rsidR="00154374" w:rsidRDefault="00154374" w:rsidP="00154374">
      <w:r>
        <w:t>[TODO]</w:t>
      </w:r>
    </w:p>
    <w:p w14:paraId="043FC2EC" w14:textId="7355AE65" w:rsidR="00FD40D8" w:rsidRDefault="00FD40D8" w:rsidP="00FD40D8">
      <w:pPr>
        <w:pStyle w:val="berschrift2"/>
      </w:pPr>
      <w:r>
        <w:t>Softwaredesign</w:t>
      </w:r>
    </w:p>
    <w:p w14:paraId="137E7131" w14:textId="77777777" w:rsidR="00FD40D8" w:rsidRDefault="00FD40D8" w:rsidP="00FD40D8">
      <w:r>
        <w:t>[TODO]</w:t>
      </w:r>
    </w:p>
    <w:p w14:paraId="39104078" w14:textId="637F3BDA" w:rsidR="00FD40D8" w:rsidRDefault="00FD40D8" w:rsidP="00FD40D8">
      <w:pPr>
        <w:pStyle w:val="berschrift2"/>
      </w:pPr>
      <w:r>
        <w:t>Realisierung des User Interfaces</w:t>
      </w:r>
    </w:p>
    <w:p w14:paraId="3A7E2553" w14:textId="77777777" w:rsidR="00FD40D8" w:rsidRDefault="00FD40D8" w:rsidP="00FD40D8">
      <w:r>
        <w:t>[TODO]</w:t>
      </w:r>
    </w:p>
    <w:p w14:paraId="23280439" w14:textId="6FDFABF4" w:rsidR="00FD40D8" w:rsidRDefault="00FD40D8" w:rsidP="00FD40D8">
      <w:pPr>
        <w:pStyle w:val="berschrift2"/>
      </w:pPr>
      <w:r>
        <w:t>Realisierung der Bluetooth-Kommunikation</w:t>
      </w:r>
    </w:p>
    <w:p w14:paraId="60F56B0C" w14:textId="77777777" w:rsidR="00FD40D8" w:rsidRDefault="00FD40D8" w:rsidP="00FD40D8">
      <w:r>
        <w:t>[TODO]</w:t>
      </w:r>
    </w:p>
    <w:p w14:paraId="72D498C3" w14:textId="2120E058" w:rsidR="00FD40D8" w:rsidRPr="00FD40D8" w:rsidRDefault="00FD40D8" w:rsidP="00FD40D8">
      <w:pPr>
        <w:pStyle w:val="berschrift2"/>
      </w:pPr>
      <w:r>
        <w:lastRenderedPageBreak/>
        <w:t>Realisierung der</w:t>
      </w:r>
      <w:r w:rsidR="003A155D">
        <w:t xml:space="preserve"> Datenhaltung</w:t>
      </w:r>
    </w:p>
    <w:p w14:paraId="75345CC2" w14:textId="77777777" w:rsidR="008A3E5F" w:rsidRDefault="008A3E5F" w:rsidP="008A3E5F">
      <w:pPr>
        <w:pStyle w:val="berschrift1"/>
      </w:pPr>
      <w:r>
        <w:t>Tests</w:t>
      </w:r>
    </w:p>
    <w:p w14:paraId="41FDC569" w14:textId="054B616B" w:rsidR="00154374" w:rsidRDefault="00154374" w:rsidP="00154374">
      <w:r>
        <w:t>[TODO]</w:t>
      </w:r>
    </w:p>
    <w:p w14:paraId="37E50A5B" w14:textId="38EFD5DD" w:rsidR="003A155D" w:rsidRDefault="003A155D" w:rsidP="003A155D">
      <w:pPr>
        <w:pStyle w:val="berschrift2"/>
      </w:pPr>
      <w:r>
        <w:t>Tests des User Interfaces und der Datenhaltung</w:t>
      </w:r>
    </w:p>
    <w:p w14:paraId="63EC48CA" w14:textId="7F1CFAD5" w:rsidR="00E11360" w:rsidRPr="00E11360" w:rsidRDefault="00E11360" w:rsidP="00E11360">
      <w:r>
        <w:t>[TODO]</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79530F56" w14:textId="77777777" w:rsidR="003C2BA8" w:rsidRDefault="00437064" w:rsidP="00437064">
      <w:pPr>
        <w:pStyle w:val="berschrift1"/>
        <w:numPr>
          <w:ilvl w:val="0"/>
          <w:numId w:val="0"/>
        </w:numPr>
        <w:rPr>
          <w:rFonts w:asciiTheme="minorHAnsi" w:eastAsiaTheme="minorHAnsi" w:hAnsiTheme="minorHAnsi" w:cstheme="minorBidi"/>
          <w:b w:val="0"/>
          <w:bCs w:val="0"/>
          <w:noProof/>
          <w:kern w:val="0"/>
          <w:sz w:val="22"/>
          <w:szCs w:val="22"/>
          <w:lang w:eastAsia="en-US"/>
        </w:rPr>
      </w:pPr>
      <w:r>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3C2BA8" w14:paraId="12897F7E" w14:textId="77777777">
        <w:trPr>
          <w:divId w:val="1971786123"/>
          <w:tblCellSpacing w:w="15" w:type="dxa"/>
        </w:trPr>
        <w:tc>
          <w:tcPr>
            <w:tcW w:w="50" w:type="pct"/>
            <w:hideMark/>
          </w:tcPr>
          <w:p w14:paraId="7ECC824B" w14:textId="4E67A5DE" w:rsidR="003C2BA8" w:rsidRDefault="003C2BA8">
            <w:pPr>
              <w:pStyle w:val="Literaturverzeichnis"/>
              <w:rPr>
                <w:noProof/>
                <w:sz w:val="24"/>
              </w:rPr>
            </w:pPr>
            <w:r>
              <w:rPr>
                <w:noProof/>
              </w:rPr>
              <w:t xml:space="preserve">[1] </w:t>
            </w:r>
          </w:p>
        </w:tc>
        <w:tc>
          <w:tcPr>
            <w:tcW w:w="0" w:type="auto"/>
            <w:hideMark/>
          </w:tcPr>
          <w:p w14:paraId="06AF6A31" w14:textId="77777777" w:rsidR="003C2BA8" w:rsidRDefault="003C2BA8">
            <w:pPr>
              <w:pStyle w:val="Literaturverzeichnis"/>
              <w:rPr>
                <w:noProof/>
              </w:rPr>
            </w:pPr>
            <w:r>
              <w:rPr>
                <w:noProof/>
              </w:rPr>
              <w:t>Tinder, „Tinder,“ 12 Januar 2023. [Online]. Available: https://play.google.com/store/apps/details?id=com.tinder&amp;hl=de&amp;gl=US. [Zugriff am 16 Januar 2023].</w:t>
            </w:r>
          </w:p>
        </w:tc>
      </w:tr>
      <w:tr w:rsidR="003C2BA8" w14:paraId="0FE7D0AE" w14:textId="77777777">
        <w:trPr>
          <w:divId w:val="1971786123"/>
          <w:tblCellSpacing w:w="15" w:type="dxa"/>
        </w:trPr>
        <w:tc>
          <w:tcPr>
            <w:tcW w:w="50" w:type="pct"/>
            <w:hideMark/>
          </w:tcPr>
          <w:p w14:paraId="3FECC643" w14:textId="77777777" w:rsidR="003C2BA8" w:rsidRDefault="003C2BA8">
            <w:pPr>
              <w:pStyle w:val="Literaturverzeichnis"/>
              <w:rPr>
                <w:noProof/>
              </w:rPr>
            </w:pPr>
            <w:r>
              <w:rPr>
                <w:noProof/>
              </w:rPr>
              <w:t xml:space="preserve">[2] </w:t>
            </w:r>
          </w:p>
        </w:tc>
        <w:tc>
          <w:tcPr>
            <w:tcW w:w="0" w:type="auto"/>
            <w:hideMark/>
          </w:tcPr>
          <w:p w14:paraId="797EC8BC" w14:textId="77777777" w:rsidR="003C2BA8" w:rsidRDefault="003C2BA8">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3C2BA8" w14:paraId="410467C2" w14:textId="77777777">
        <w:trPr>
          <w:divId w:val="1971786123"/>
          <w:tblCellSpacing w:w="15" w:type="dxa"/>
        </w:trPr>
        <w:tc>
          <w:tcPr>
            <w:tcW w:w="50" w:type="pct"/>
            <w:hideMark/>
          </w:tcPr>
          <w:p w14:paraId="4B3D6AC4" w14:textId="77777777" w:rsidR="003C2BA8" w:rsidRDefault="003C2BA8">
            <w:pPr>
              <w:pStyle w:val="Literaturverzeichnis"/>
              <w:rPr>
                <w:noProof/>
              </w:rPr>
            </w:pPr>
            <w:r>
              <w:rPr>
                <w:noProof/>
              </w:rPr>
              <w:t xml:space="preserve">[3] </w:t>
            </w:r>
          </w:p>
        </w:tc>
        <w:tc>
          <w:tcPr>
            <w:tcW w:w="0" w:type="auto"/>
            <w:hideMark/>
          </w:tcPr>
          <w:p w14:paraId="0E35CCF4" w14:textId="77777777" w:rsidR="003C2BA8" w:rsidRDefault="003C2BA8">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3C2BA8" w14:paraId="777C80DD" w14:textId="77777777">
        <w:trPr>
          <w:divId w:val="1971786123"/>
          <w:tblCellSpacing w:w="15" w:type="dxa"/>
        </w:trPr>
        <w:tc>
          <w:tcPr>
            <w:tcW w:w="50" w:type="pct"/>
            <w:hideMark/>
          </w:tcPr>
          <w:p w14:paraId="610D6361" w14:textId="77777777" w:rsidR="003C2BA8" w:rsidRDefault="003C2BA8">
            <w:pPr>
              <w:pStyle w:val="Literaturverzeichnis"/>
              <w:rPr>
                <w:noProof/>
              </w:rPr>
            </w:pPr>
            <w:r>
              <w:rPr>
                <w:noProof/>
              </w:rPr>
              <w:t xml:space="preserve">[4] </w:t>
            </w:r>
          </w:p>
        </w:tc>
        <w:tc>
          <w:tcPr>
            <w:tcW w:w="0" w:type="auto"/>
            <w:hideMark/>
          </w:tcPr>
          <w:p w14:paraId="59AA5B46" w14:textId="77777777" w:rsidR="003C2BA8" w:rsidRDefault="003C2BA8">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3C2BA8" w14:paraId="75363ADF" w14:textId="77777777">
        <w:trPr>
          <w:divId w:val="1971786123"/>
          <w:tblCellSpacing w:w="15" w:type="dxa"/>
        </w:trPr>
        <w:tc>
          <w:tcPr>
            <w:tcW w:w="50" w:type="pct"/>
            <w:hideMark/>
          </w:tcPr>
          <w:p w14:paraId="7E68A8D3" w14:textId="77777777" w:rsidR="003C2BA8" w:rsidRDefault="003C2BA8">
            <w:pPr>
              <w:pStyle w:val="Literaturverzeichnis"/>
              <w:rPr>
                <w:noProof/>
              </w:rPr>
            </w:pPr>
            <w:r>
              <w:rPr>
                <w:noProof/>
              </w:rPr>
              <w:t xml:space="preserve">[5] </w:t>
            </w:r>
          </w:p>
        </w:tc>
        <w:tc>
          <w:tcPr>
            <w:tcW w:w="0" w:type="auto"/>
            <w:hideMark/>
          </w:tcPr>
          <w:p w14:paraId="1021A150" w14:textId="77777777" w:rsidR="003C2BA8" w:rsidRDefault="003C2BA8">
            <w:pPr>
              <w:pStyle w:val="Literaturverzeichnis"/>
              <w:rPr>
                <w:noProof/>
              </w:rPr>
            </w:pPr>
            <w:r>
              <w:rPr>
                <w:noProof/>
              </w:rPr>
              <w:t>Meta Platforms Inc., „Messenger,“ 13 Januar 2023. [Online]. Available: https://play.google.com/store/apps/details?id=com.facebook.orca&amp;gl=DE. [Zugriff am 16 Januar 2023].</w:t>
            </w:r>
          </w:p>
        </w:tc>
      </w:tr>
      <w:tr w:rsidR="003C2BA8" w14:paraId="3F9DB363" w14:textId="77777777">
        <w:trPr>
          <w:divId w:val="1971786123"/>
          <w:tblCellSpacing w:w="15" w:type="dxa"/>
        </w:trPr>
        <w:tc>
          <w:tcPr>
            <w:tcW w:w="50" w:type="pct"/>
            <w:hideMark/>
          </w:tcPr>
          <w:p w14:paraId="3C7D81C9" w14:textId="77777777" w:rsidR="003C2BA8" w:rsidRDefault="003C2BA8">
            <w:pPr>
              <w:pStyle w:val="Literaturverzeichnis"/>
              <w:rPr>
                <w:noProof/>
              </w:rPr>
            </w:pPr>
            <w:r>
              <w:rPr>
                <w:noProof/>
              </w:rPr>
              <w:t xml:space="preserve">[6] </w:t>
            </w:r>
          </w:p>
        </w:tc>
        <w:tc>
          <w:tcPr>
            <w:tcW w:w="0" w:type="auto"/>
            <w:hideMark/>
          </w:tcPr>
          <w:p w14:paraId="35E8D0C4" w14:textId="77777777" w:rsidR="003C2BA8" w:rsidRDefault="003C2BA8">
            <w:pPr>
              <w:pStyle w:val="Literaturverzeichnis"/>
              <w:rPr>
                <w:noProof/>
              </w:rPr>
            </w:pPr>
            <w:r>
              <w:rPr>
                <w:noProof/>
              </w:rPr>
              <w:t>WhatsApp LLC, „WhatsApp Messenger,“ 5 Dezember 2022. [Online]. Available: https://play.google.com/store/apps/details?id=com.whatsapp&amp;gl=DE. [Zugriff am 16 Januar 2023].</w:t>
            </w:r>
          </w:p>
        </w:tc>
      </w:tr>
      <w:tr w:rsidR="003C2BA8" w14:paraId="583D3637" w14:textId="77777777">
        <w:trPr>
          <w:divId w:val="1971786123"/>
          <w:tblCellSpacing w:w="15" w:type="dxa"/>
        </w:trPr>
        <w:tc>
          <w:tcPr>
            <w:tcW w:w="50" w:type="pct"/>
            <w:hideMark/>
          </w:tcPr>
          <w:p w14:paraId="1FF7C20C" w14:textId="77777777" w:rsidR="003C2BA8" w:rsidRDefault="003C2BA8">
            <w:pPr>
              <w:pStyle w:val="Literaturverzeichnis"/>
              <w:rPr>
                <w:noProof/>
              </w:rPr>
            </w:pPr>
            <w:r>
              <w:rPr>
                <w:noProof/>
              </w:rPr>
              <w:t xml:space="preserve">[7] </w:t>
            </w:r>
          </w:p>
        </w:tc>
        <w:tc>
          <w:tcPr>
            <w:tcW w:w="0" w:type="auto"/>
            <w:hideMark/>
          </w:tcPr>
          <w:p w14:paraId="7EDBFB1B" w14:textId="77777777" w:rsidR="003C2BA8" w:rsidRDefault="003C2BA8">
            <w:pPr>
              <w:pStyle w:val="Literaturverzeichnis"/>
              <w:rPr>
                <w:noProof/>
              </w:rPr>
            </w:pPr>
            <w:r>
              <w:rPr>
                <w:noProof/>
              </w:rPr>
              <w:t>Threema GmbH, „Threema,“ 5 Januar 2023. [Online]. Available: https://play.google.com/store/apps/details?id=ch.threema.app&amp;gl=DE. [Zugriff am 16 Januar 2023].</w:t>
            </w:r>
          </w:p>
        </w:tc>
      </w:tr>
      <w:tr w:rsidR="003C2BA8" w14:paraId="48251792" w14:textId="77777777">
        <w:trPr>
          <w:divId w:val="1971786123"/>
          <w:tblCellSpacing w:w="15" w:type="dxa"/>
        </w:trPr>
        <w:tc>
          <w:tcPr>
            <w:tcW w:w="50" w:type="pct"/>
            <w:hideMark/>
          </w:tcPr>
          <w:p w14:paraId="3F55BC1D" w14:textId="77777777" w:rsidR="003C2BA8" w:rsidRDefault="003C2BA8">
            <w:pPr>
              <w:pStyle w:val="Literaturverzeichnis"/>
              <w:rPr>
                <w:noProof/>
              </w:rPr>
            </w:pPr>
            <w:r>
              <w:rPr>
                <w:noProof/>
              </w:rPr>
              <w:t xml:space="preserve">[8] </w:t>
            </w:r>
          </w:p>
        </w:tc>
        <w:tc>
          <w:tcPr>
            <w:tcW w:w="0" w:type="auto"/>
            <w:hideMark/>
          </w:tcPr>
          <w:p w14:paraId="571E8019" w14:textId="77777777" w:rsidR="003C2BA8" w:rsidRDefault="003C2BA8">
            <w:pPr>
              <w:pStyle w:val="Literaturverzeichnis"/>
              <w:rPr>
                <w:noProof/>
              </w:rPr>
            </w:pPr>
            <w:r>
              <w:rPr>
                <w:noProof/>
              </w:rPr>
              <w:t>Snap Inc, „Snapchat,“ 12 Januar 2023. [Online]. Available: https://play.google.com/store/apps/details?id=com.snapchat.android&amp;gl=DE. [Zugriff am 16 Januar 2023].</w:t>
            </w:r>
          </w:p>
        </w:tc>
      </w:tr>
      <w:tr w:rsidR="003C2BA8" w14:paraId="19857490" w14:textId="77777777">
        <w:trPr>
          <w:divId w:val="1971786123"/>
          <w:tblCellSpacing w:w="15" w:type="dxa"/>
        </w:trPr>
        <w:tc>
          <w:tcPr>
            <w:tcW w:w="50" w:type="pct"/>
            <w:hideMark/>
          </w:tcPr>
          <w:p w14:paraId="520629BC" w14:textId="77777777" w:rsidR="003C2BA8" w:rsidRDefault="003C2BA8">
            <w:pPr>
              <w:pStyle w:val="Literaturverzeichnis"/>
              <w:rPr>
                <w:noProof/>
              </w:rPr>
            </w:pPr>
            <w:r>
              <w:rPr>
                <w:noProof/>
              </w:rPr>
              <w:t xml:space="preserve">[9] </w:t>
            </w:r>
          </w:p>
        </w:tc>
        <w:tc>
          <w:tcPr>
            <w:tcW w:w="0" w:type="auto"/>
            <w:hideMark/>
          </w:tcPr>
          <w:p w14:paraId="517BE823" w14:textId="77777777" w:rsidR="003C2BA8" w:rsidRDefault="003C2BA8">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3C2BA8" w14:paraId="36D8B483" w14:textId="77777777">
        <w:trPr>
          <w:divId w:val="1971786123"/>
          <w:tblCellSpacing w:w="15" w:type="dxa"/>
        </w:trPr>
        <w:tc>
          <w:tcPr>
            <w:tcW w:w="50" w:type="pct"/>
            <w:hideMark/>
          </w:tcPr>
          <w:p w14:paraId="2FD576BB" w14:textId="77777777" w:rsidR="003C2BA8" w:rsidRDefault="003C2BA8">
            <w:pPr>
              <w:pStyle w:val="Literaturverzeichnis"/>
              <w:rPr>
                <w:noProof/>
              </w:rPr>
            </w:pPr>
            <w:r>
              <w:rPr>
                <w:noProof/>
              </w:rPr>
              <w:t xml:space="preserve">[10] </w:t>
            </w:r>
          </w:p>
        </w:tc>
        <w:tc>
          <w:tcPr>
            <w:tcW w:w="0" w:type="auto"/>
            <w:hideMark/>
          </w:tcPr>
          <w:p w14:paraId="2B38A32D" w14:textId="77777777" w:rsidR="003C2BA8" w:rsidRDefault="003C2BA8">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3C2BA8" w14:paraId="38B73F5B" w14:textId="77777777">
        <w:trPr>
          <w:divId w:val="1971786123"/>
          <w:tblCellSpacing w:w="15" w:type="dxa"/>
        </w:trPr>
        <w:tc>
          <w:tcPr>
            <w:tcW w:w="50" w:type="pct"/>
            <w:hideMark/>
          </w:tcPr>
          <w:p w14:paraId="3291E427" w14:textId="77777777" w:rsidR="003C2BA8" w:rsidRDefault="003C2BA8">
            <w:pPr>
              <w:pStyle w:val="Literaturverzeichnis"/>
              <w:rPr>
                <w:noProof/>
              </w:rPr>
            </w:pPr>
            <w:r>
              <w:rPr>
                <w:noProof/>
              </w:rPr>
              <w:t xml:space="preserve">[11] </w:t>
            </w:r>
          </w:p>
        </w:tc>
        <w:tc>
          <w:tcPr>
            <w:tcW w:w="0" w:type="auto"/>
            <w:hideMark/>
          </w:tcPr>
          <w:p w14:paraId="21EA687D" w14:textId="77777777" w:rsidR="003C2BA8" w:rsidRDefault="003C2BA8">
            <w:pPr>
              <w:pStyle w:val="Literaturverzeichnis"/>
              <w:rPr>
                <w:noProof/>
              </w:rPr>
            </w:pPr>
            <w:r>
              <w:rPr>
                <w:noProof/>
              </w:rPr>
              <w:t>Google Inc., „Bluetooth Permissions,“ 12 Januar 2023. [Online]. Available: https://developer.android.com/guide/topics/connectivity/bluetooth/permissions. [Zugriff am 16 Januar 2023].</w:t>
            </w:r>
          </w:p>
        </w:tc>
      </w:tr>
      <w:tr w:rsidR="003C2BA8" w14:paraId="6A6B0CF2" w14:textId="77777777">
        <w:trPr>
          <w:divId w:val="1971786123"/>
          <w:tblCellSpacing w:w="15" w:type="dxa"/>
        </w:trPr>
        <w:tc>
          <w:tcPr>
            <w:tcW w:w="50" w:type="pct"/>
            <w:hideMark/>
          </w:tcPr>
          <w:p w14:paraId="69064585" w14:textId="77777777" w:rsidR="003C2BA8" w:rsidRDefault="003C2BA8">
            <w:pPr>
              <w:pStyle w:val="Literaturverzeichnis"/>
              <w:rPr>
                <w:noProof/>
              </w:rPr>
            </w:pPr>
            <w:r>
              <w:rPr>
                <w:noProof/>
              </w:rPr>
              <w:t xml:space="preserve">[12] </w:t>
            </w:r>
          </w:p>
        </w:tc>
        <w:tc>
          <w:tcPr>
            <w:tcW w:w="0" w:type="auto"/>
            <w:hideMark/>
          </w:tcPr>
          <w:p w14:paraId="30A5F9C0" w14:textId="77777777" w:rsidR="003C2BA8" w:rsidRDefault="003C2BA8">
            <w:pPr>
              <w:pStyle w:val="Literaturverzeichnis"/>
              <w:rPr>
                <w:noProof/>
              </w:rPr>
            </w:pPr>
            <w:r>
              <w:rPr>
                <w:noProof/>
              </w:rPr>
              <w:t xml:space="preserve">W. O. Galitz, The Essential Guide to User Interface Design, Hoboken: Wiley, 2007. </w:t>
            </w:r>
          </w:p>
        </w:tc>
      </w:tr>
    </w:tbl>
    <w:p w14:paraId="27DC83B8" w14:textId="77777777" w:rsidR="003C2BA8" w:rsidRDefault="003C2BA8">
      <w:pPr>
        <w:divId w:val="1971786123"/>
        <w:rPr>
          <w:noProof/>
        </w:rPr>
      </w:pPr>
    </w:p>
    <w:p w14:paraId="363C84B3" w14:textId="026C4F15" w:rsidR="008A3E5F" w:rsidRPr="00F2147C" w:rsidRDefault="00437064" w:rsidP="00437064">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p w14:paraId="4ABBA2D0" w14:textId="77777777" w:rsidR="008A3E5F" w:rsidRPr="00F2147C" w:rsidRDefault="008A3E5F" w:rsidP="008A3E5F">
      <w:r w:rsidRPr="00F2147C">
        <w:t>(Nur notwendig, falls Arbeit von mehreren Teilnehmern erstellt wurde</w:t>
      </w:r>
      <w:r>
        <w:t>; sonst löschen</w:t>
      </w:r>
      <w:r w:rsidRPr="00F2147C">
        <w:t>)</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77777777" w:rsidR="005F40C0" w:rsidRDefault="005F40C0" w:rsidP="005F40C0">
      <w:r>
        <w:t>(Vorname Name)</w:t>
      </w:r>
    </w:p>
    <w:p w14:paraId="36562402" w14:textId="77777777" w:rsidR="008A3E5F" w:rsidRDefault="008A3E5F" w:rsidP="008A3E5F"/>
    <w:p w14:paraId="21B02B6F" w14:textId="77777777" w:rsidR="008A3E5F" w:rsidRDefault="008A3E5F" w:rsidP="008A3E5F">
      <w:r>
        <w:t>__________________________________</w:t>
      </w:r>
    </w:p>
    <w:p w14:paraId="7E7EF878" w14:textId="77777777" w:rsidR="008A3E5F" w:rsidRDefault="008A3E5F" w:rsidP="008A3E5F">
      <w:r>
        <w:t>(Vorname Name)</w:t>
      </w:r>
    </w:p>
    <w:p w14:paraId="680F07CE" w14:textId="77777777" w:rsidR="008A3E5F" w:rsidRDefault="008A3E5F" w:rsidP="008A3E5F"/>
    <w:p w14:paraId="23AB5F8D" w14:textId="63F5265C" w:rsidR="008A3E5F" w:rsidRDefault="008A3E5F" w:rsidP="008A3E5F">
      <w:r>
        <w:t>Osnabrück</w:t>
      </w:r>
      <w:r w:rsidRPr="00FE353D">
        <w:t xml:space="preserve">, den </w:t>
      </w:r>
      <w:r>
        <w:fldChar w:fldCharType="begin"/>
      </w:r>
      <w:r>
        <w:instrText xml:space="preserve"> TIME \@ "d. MMMM yyyy" </w:instrText>
      </w:r>
      <w:r>
        <w:fldChar w:fldCharType="separate"/>
      </w:r>
      <w:r w:rsidR="003C2BA8">
        <w:rPr>
          <w:noProof/>
        </w:rPr>
        <w:t>16.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8"/>
      <w:footerReference w:type="default" r:id="rId9"/>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CCA0" w14:textId="77777777" w:rsidR="008573C7" w:rsidRDefault="008573C7" w:rsidP="008A3E5F">
      <w:pPr>
        <w:spacing w:after="0"/>
      </w:pPr>
      <w:r>
        <w:separator/>
      </w:r>
    </w:p>
  </w:endnote>
  <w:endnote w:type="continuationSeparator" w:id="0">
    <w:p w14:paraId="73CCC481" w14:textId="77777777" w:rsidR="008573C7" w:rsidRDefault="008573C7"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9011" w14:textId="77777777" w:rsidR="008573C7" w:rsidRDefault="008573C7" w:rsidP="008A3E5F">
      <w:pPr>
        <w:spacing w:after="0"/>
      </w:pPr>
      <w:r>
        <w:separator/>
      </w:r>
    </w:p>
  </w:footnote>
  <w:footnote w:type="continuationSeparator" w:id="0">
    <w:p w14:paraId="788BF2E1" w14:textId="77777777" w:rsidR="008573C7" w:rsidRDefault="008573C7" w:rsidP="008A3E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proofErr w:type="spellStart"/>
    <w:r w:rsidRPr="005F7A11">
      <w:rPr>
        <w:lang w:val="en-US"/>
      </w:rPr>
      <w:t>im</w:t>
    </w:r>
    <w:proofErr w:type="spellEnd"/>
    <w:r w:rsidRPr="005F7A11">
      <w:rPr>
        <w:lang w:val="en-US"/>
      </w:rPr>
      <w:t xml:space="preserve"> </w:t>
    </w:r>
    <w:proofErr w:type="spellStart"/>
    <w:r w:rsidRPr="005F7A11">
      <w:rPr>
        <w:lang w:val="en-US"/>
      </w:rPr>
      <w:t>Wintersemester</w:t>
    </w:r>
    <w:proofErr w:type="spellEnd"/>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3"/>
  </w:num>
  <w:num w:numId="2" w16cid:durableId="1207791447">
    <w:abstractNumId w:val="2"/>
  </w:num>
  <w:num w:numId="3" w16cid:durableId="546070581">
    <w:abstractNumId w:val="1"/>
  </w:num>
  <w:num w:numId="4" w16cid:durableId="34124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34B53"/>
    <w:rsid w:val="00057C55"/>
    <w:rsid w:val="000F5908"/>
    <w:rsid w:val="0013214E"/>
    <w:rsid w:val="00154374"/>
    <w:rsid w:val="00182C4F"/>
    <w:rsid w:val="001D50E7"/>
    <w:rsid w:val="00240CD9"/>
    <w:rsid w:val="002B7AE3"/>
    <w:rsid w:val="00307B73"/>
    <w:rsid w:val="003A155D"/>
    <w:rsid w:val="003C2BA8"/>
    <w:rsid w:val="00437064"/>
    <w:rsid w:val="00450651"/>
    <w:rsid w:val="00466F6D"/>
    <w:rsid w:val="00474BA9"/>
    <w:rsid w:val="004B7C71"/>
    <w:rsid w:val="00531375"/>
    <w:rsid w:val="005404E7"/>
    <w:rsid w:val="00541340"/>
    <w:rsid w:val="0055345F"/>
    <w:rsid w:val="005C411D"/>
    <w:rsid w:val="005F40C0"/>
    <w:rsid w:val="00666929"/>
    <w:rsid w:val="0068336B"/>
    <w:rsid w:val="007429F4"/>
    <w:rsid w:val="007D7BB0"/>
    <w:rsid w:val="007F39EE"/>
    <w:rsid w:val="0080119E"/>
    <w:rsid w:val="00844987"/>
    <w:rsid w:val="00855701"/>
    <w:rsid w:val="008573C7"/>
    <w:rsid w:val="008A3E5F"/>
    <w:rsid w:val="008A7027"/>
    <w:rsid w:val="008C7B2C"/>
    <w:rsid w:val="00900614"/>
    <w:rsid w:val="0090784D"/>
    <w:rsid w:val="00962DF5"/>
    <w:rsid w:val="00965BBB"/>
    <w:rsid w:val="00986185"/>
    <w:rsid w:val="009939A4"/>
    <w:rsid w:val="00A3766E"/>
    <w:rsid w:val="00AD2538"/>
    <w:rsid w:val="00B25736"/>
    <w:rsid w:val="00BC38FA"/>
    <w:rsid w:val="00C03F36"/>
    <w:rsid w:val="00CA01D8"/>
    <w:rsid w:val="00CA1DE2"/>
    <w:rsid w:val="00D670E9"/>
    <w:rsid w:val="00E11360"/>
    <w:rsid w:val="00E75505"/>
    <w:rsid w:val="00EA5C7B"/>
    <w:rsid w:val="00FD40D8"/>
    <w:rsid w:val="00FE57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10</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12</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Goo23</b:Tag>
    <b:SourceType>InternetSite</b:SourceType>
    <b:Guid>{F2222DC9-493B-40C0-84DB-A2BFDE0BD7DC}</b:Guid>
    <b:Title>Bluetooth Permissions</b:Title>
    <b:Year>2023</b:Year>
    <b:Author>
      <b:Author>
        <b:Corporate>Google Inc.</b:Corporate>
      </b:Author>
    </b:Author>
    <b:Month>Januar</b:Month>
    <b:Day>12</b:Day>
    <b:YearAccessed>2023</b:YearAccessed>
    <b:MonthAccessed>Januar</b:MonthAccessed>
    <b:DayAccessed>16</b:DayAccessed>
    <b:URL>https://developer.android.com/guide/topics/connectivity/bluetooth/permissions</b:URL>
    <b:RefOrder>11</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s>
</file>

<file path=customXml/itemProps1.xml><?xml version="1.0" encoding="utf-8"?>
<ds:datastoreItem xmlns:ds="http://schemas.openxmlformats.org/officeDocument/2006/customXml" ds:itemID="{60E104C3-23D6-4E89-88E3-F599833C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2413</Words>
  <Characters>15207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18</cp:revision>
  <dcterms:created xsi:type="dcterms:W3CDTF">2023-01-12T21:10:00Z</dcterms:created>
  <dcterms:modified xsi:type="dcterms:W3CDTF">2023-01-16T16:04:00Z</dcterms:modified>
</cp:coreProperties>
</file>