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3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Amounts and proportions</w:t>
      </w:r>
    </w:p>
    <w:p>
      <w:pPr>
        <w:pStyle w:val="Subtitle"/>
      </w:pPr>
      <w:r>
        <w:t xml:space="preserve">Exercise 4 — ISS dataviz, Spring 2026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ask-1-session-check-in"/>
    <w:p>
      <w:pPr>
        <w:pStyle w:val="Heading1"/>
      </w:pPr>
      <w:r>
        <w:t xml:space="preserve">Task 1: Session check-in</w:t>
      </w:r>
    </w:p>
    <w:p>
      <w:pPr>
        <w:pStyle w:val="FirstParagraph"/>
      </w:pPr>
      <w:r>
        <w:t xml:space="preserve">Three interesting or exciting things: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FirstParagraph"/>
      </w:pPr>
      <w:r>
        <w:t xml:space="preserve">Three muddy or unclear things: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bookmarkEnd w:id="20"/>
    <w:bookmarkStart w:id="47" w:name="task-2-long-beach-animal-shelter"/>
    <w:p>
      <w:pPr>
        <w:pStyle w:val="Heading1"/>
      </w:pPr>
      <w:r>
        <w:t xml:space="preserve">Task 2: Long Beach Animal Shelter</w:t>
      </w:r>
    </w:p>
    <w:p>
      <w:pPr>
        <w:pStyle w:val="SourceCode"/>
      </w:pPr>
      <w:r>
        <w:rPr>
          <w:rStyle w:val="CommentTok"/>
        </w:rPr>
        <w:t xml:space="preserve"># Load libraries here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Start w:id="25" w:name="data-description-and-cleaning"/>
    <w:p>
      <w:pPr>
        <w:pStyle w:val="Heading2"/>
      </w:pPr>
      <w:r>
        <w:t xml:space="preserve">Data description and cleaning</w:t>
      </w:r>
    </w:p>
    <w:p>
      <w:pPr>
        <w:pStyle w:val="FirstParagraph"/>
      </w:pPr>
      <w:r>
        <w:t xml:space="preserve">This data comes from the</w:t>
      </w:r>
      <w:r>
        <w:t xml:space="preserve"> </w:t>
      </w:r>
      <w:hyperlink r:id="rId21">
        <w:r>
          <w:rPr>
            <w:rStyle w:val="Hyperlink"/>
          </w:rPr>
          <w:t xml:space="preserve">City of Long Beach Animal Care Services</w:t>
        </w:r>
      </w:hyperlink>
      <w:r>
        <w:t xml:space="preserve"> </w:t>
      </w:r>
      <w:r>
        <w:t xml:space="preserve">via the</w:t>
      </w:r>
      <w:r>
        <w:t xml:space="preserve"> </w:t>
      </w:r>
      <w:hyperlink r:id="rId22">
        <w:r>
          <w:rPr>
            <w:rStyle w:val="Hyperlink"/>
          </w:rPr>
          <w:t xml:space="preserve">{animalshelter}</w:t>
        </w:r>
      </w:hyperlink>
      <w:r>
        <w:t xml:space="preserve"> </w:t>
      </w:r>
      <w:r>
        <w:t xml:space="preserve">R package (and it was a</w:t>
      </w:r>
      <w:r>
        <w:t xml:space="preserve"> </w:t>
      </w:r>
      <w:hyperlink r:id="rId23">
        <w:r>
          <w:rPr>
            <w:rStyle w:val="Hyperlink"/>
          </w:rPr>
          <w:t xml:space="preserve">#TidyTuesday dataset in March 2025</w:t>
        </w:r>
      </w:hyperlink>
      <w:r>
        <w:t xml:space="preserve">).</w:t>
      </w:r>
    </w:p>
    <w:p>
      <w:pPr>
        <w:pStyle w:val="BodyText"/>
      </w:pPr>
      <w:r>
        <w:t xml:space="preserve">There are 22 columns, and</w:t>
      </w:r>
      <w:r>
        <w:t xml:space="preserve"> </w:t>
      </w:r>
      <w:hyperlink r:id="rId24">
        <w:r>
          <w:rPr>
            <w:rStyle w:val="Hyperlink"/>
          </w:rPr>
          <w:t xml:space="preserve">they’re documented here</w:t>
        </w:r>
      </w:hyperlink>
      <w:r>
        <w:t xml:space="preserve">—make sure you consult that page!</w:t>
      </w:r>
    </w:p>
    <w:p>
      <w:pPr>
        <w:pStyle w:val="BodyText"/>
      </w:pPr>
      <w:r>
        <w:t xml:space="preserve">The code below loads and cleans the data, mostly by filtering it to include the most common types of animals, intake types, and outcome types.</w:t>
      </w:r>
      <w:r>
        <w:t xml:space="preserve"> </w:t>
      </w:r>
      <w:r>
        <w:rPr>
          <w:b/>
          <w:bCs/>
        </w:rPr>
        <w:t xml:space="preserve">You don’t need to modify anything in this chunk of code—you only need to run it.</w:t>
      </w:r>
    </w:p>
    <w:p>
      <w:pPr>
        <w:pStyle w:val="SourceCode"/>
      </w:pPr>
      <w:r>
        <w:rPr>
          <w:rStyle w:val="CommentTok"/>
        </w:rPr>
        <w:t xml:space="preserve"># Load the full data</w:t>
      </w:r>
      <w:r>
        <w:br/>
      </w:r>
      <w:r>
        <w:rPr>
          <w:rStyle w:val="NormalTok"/>
        </w:rPr>
        <w:t xml:space="preserve">animals_raw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"data/animals.csv"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animals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animals_raw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Only keep the most common animals, intake types, and outcome types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(animal_type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(intake_type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 surrender"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"wildlife"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outcome_type </w:t>
      </w:r>
      <w:r>
        <w:rPr>
          <w:rStyle w:val="SpecialCharTok"/>
        </w:rPr>
        <w:t xml:space="preserve">%in%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"rescue"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"adoption"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"euthanasia"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"transfer"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to owner"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"shelter, neuter, return"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"community 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"return to wild habitat"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columns for the year and month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intake_year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(intake_date),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intake_month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(intake_date,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(animal_type, intake_type, outcome_type), </w:t>
      </w:r>
      <w:r>
        <w:br/>
      </w:r>
      <w:r>
        <w:rPr>
          <w:rStyle w:val="NormalTok"/>
        </w:rPr>
        <w:t xml:space="preserve">    \(x) </w:t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)</w:t>
      </w:r>
    </w:p>
    <w:bookmarkEnd w:id="25"/>
    <w:bookmarkStart w:id="31" w:name="animal-type"/>
    <w:p>
      <w:pPr>
        <w:pStyle w:val="Heading2"/>
      </w:pPr>
      <w:r>
        <w:t xml:space="preserve">Animal type</w:t>
      </w:r>
    </w:p>
    <w:p>
      <w:pPr>
        <w:pStyle w:val="FirstParagraph"/>
      </w:pPr>
      <w:r>
        <w:t xml:space="preserve">What are the most common type of animals seen by the shelter?</w:t>
      </w:r>
    </w:p>
    <w:bookmarkStart w:id="26" w:name="recreate-data-summary"/>
    <w:p>
      <w:pPr>
        <w:pStyle w:val="Heading3"/>
      </w:pPr>
      <w:r>
        <w:t xml:space="preserve">Recreate data summary</w:t>
      </w:r>
    </w:p>
    <w:p>
      <w:pPr>
        <w:pStyle w:val="FirstParagraph"/>
      </w:pPr>
      <w:r>
        <w:t xml:space="preserve">Right now there’s a row for each animal visit. We need to condense that down to get counts of different types of variables. We can do this by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create a data frame named</w:t>
      </w:r>
      <w:r>
        <w:t xml:space="preserve"> </w:t>
      </w:r>
      <w:r>
        <w:rPr>
          <w:rStyle w:val="VerbatimChar"/>
        </w:rPr>
        <w:t xml:space="preserve">animal_counts</w:t>
      </w:r>
      <w:r>
        <w:t xml:space="preserve"> </w:t>
      </w:r>
      <w:r>
        <w:t xml:space="preserve">that looks like this (hint—in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you’ll want to use the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function to calculate the number of rows in each group):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animal_type total</w:t>
      </w:r>
      <w:r>
        <w:br/>
      </w:r>
      <w:r>
        <w:rPr>
          <w:rStyle w:val="VerbatimChar"/>
        </w:rPr>
        <w:t xml:space="preserve">  &lt;chr&gt;       &lt;int&gt;</w:t>
      </w:r>
      <w:r>
        <w:br/>
      </w:r>
      <w:r>
        <w:rPr>
          <w:rStyle w:val="VerbatimChar"/>
        </w:rPr>
        <w:t xml:space="preserve">1 Bird         1952</w:t>
      </w:r>
      <w:r>
        <w:br/>
      </w:r>
      <w:r>
        <w:rPr>
          <w:rStyle w:val="VerbatimChar"/>
        </w:rPr>
        <w:t xml:space="preserve">2 Cat         13367</w:t>
      </w:r>
      <w:r>
        <w:br/>
      </w:r>
      <w:r>
        <w:rPr>
          <w:rStyle w:val="VerbatimChar"/>
        </w:rPr>
        <w:t xml:space="preserve">3 Dog          8448</w:t>
      </w:r>
      <w:r>
        <w:br/>
      </w:r>
      <w:r>
        <w:rPr>
          <w:rStyle w:val="VerbatimChar"/>
        </w:rPr>
        <w:t xml:space="preserve">4 Other        1280</w:t>
      </w:r>
      <w:r>
        <w:br/>
      </w:r>
      <w:r>
        <w:rPr>
          <w:rStyle w:val="VerbatimChar"/>
        </w:rPr>
        <w:t xml:space="preserve">5 Wild         1366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26"/>
    <w:bookmarkStart w:id="30" w:name="recreate-bar-plot"/>
    <w:p>
      <w:pPr>
        <w:pStyle w:val="Heading3"/>
      </w:pPr>
      <w:r>
        <w:t xml:space="preserve">Recreate bar plot</w:t>
      </w:r>
    </w:p>
    <w:p>
      <w:pPr>
        <w:pStyle w:val="FirstParagraph"/>
      </w:pPr>
      <w:r>
        <w:t xml:space="preserve">Run the code chunk below to see a plot.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recreate-me-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geom_col()</w:t>
      </w:r>
      <w:r>
        <w:t xml:space="preserve"> </w:t>
      </w:r>
      <w:r>
        <w:t xml:space="preserve">in the chunk below to re-create the plot above using the</w:t>
      </w:r>
      <w:r>
        <w:t xml:space="preserve"> </w:t>
      </w:r>
      <w:r>
        <w:rPr>
          <w:rStyle w:val="VerbatimChar"/>
        </w:rPr>
        <w:t xml:space="preserve">animal_counts</w:t>
      </w:r>
      <w:r>
        <w:t xml:space="preserve"> </w:t>
      </w:r>
      <w:r>
        <w:t xml:space="preserve">dataset. (</w:t>
      </w:r>
      <w:r>
        <w:rPr>
          <w:i/>
          <w:iCs/>
        </w:rPr>
        <w:t xml:space="preserve">note</w:t>
      </w:r>
      <w:r>
        <w:t xml:space="preserve">—the bars are filled, but there’s no legend)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0"/>
    <w:bookmarkEnd w:id="31"/>
    <w:bookmarkStart w:id="40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What are the most common types of outcomes for animals taken to the shelter? What proportion are adopted or rescued?</w:t>
      </w:r>
    </w:p>
    <w:bookmarkStart w:id="32" w:name="recreate-data-summary-1"/>
    <w:p>
      <w:pPr>
        <w:pStyle w:val="Heading3"/>
      </w:pPr>
      <w:r>
        <w:t xml:space="preserve">Recreate data summary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create a data frame named</w:t>
      </w:r>
      <w:r>
        <w:t xml:space="preserve"> </w:t>
      </w:r>
      <w:r>
        <w:rPr>
          <w:rStyle w:val="VerbatimChar"/>
        </w:rPr>
        <w:t xml:space="preserve">outcome_props</w:t>
      </w:r>
      <w:r>
        <w:t xml:space="preserve"> </w:t>
      </w:r>
      <w:r>
        <w:t xml:space="preserve">that looks like this (hint—that proportion column is calculated like</w:t>
      </w:r>
      <w:r>
        <w:t xml:space="preserve"> </w:t>
      </w:r>
      <w:r>
        <w:rPr>
          <w:rStyle w:val="VerbatimChar"/>
        </w:rPr>
        <w:t xml:space="preserve">total / sum(total)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 A tibble: 9 × 3</w:t>
      </w:r>
      <w:r>
        <w:br/>
      </w:r>
      <w:r>
        <w:rPr>
          <w:rStyle w:val="VerbatimChar"/>
        </w:rPr>
        <w:t xml:space="preserve">  outcome_type            total proportion</w:t>
      </w:r>
      <w:r>
        <w:br/>
      </w:r>
      <w:r>
        <w:rPr>
          <w:rStyle w:val="VerbatimChar"/>
        </w:rPr>
        <w:t xml:space="preserve">  &lt;chr&gt;                   &lt;int&gt;      &lt;dbl&gt;</w:t>
      </w:r>
      <w:r>
        <w:br/>
      </w:r>
      <w:r>
        <w:rPr>
          <w:rStyle w:val="VerbatimChar"/>
        </w:rPr>
        <w:t xml:space="preserve">1 Adoption                 5651    0.214  </w:t>
      </w:r>
      <w:r>
        <w:br/>
      </w:r>
      <w:r>
        <w:rPr>
          <w:rStyle w:val="VerbatimChar"/>
        </w:rPr>
        <w:t xml:space="preserve">2 Community Cat             382    0.0145 </w:t>
      </w:r>
      <w:r>
        <w:br/>
      </w:r>
      <w:r>
        <w:rPr>
          <w:rStyle w:val="VerbatimChar"/>
        </w:rPr>
        <w:t xml:space="preserve">3 Died                      715    0.0271 </w:t>
      </w:r>
      <w:r>
        <w:br/>
      </w:r>
      <w:r>
        <w:rPr>
          <w:rStyle w:val="VerbatimChar"/>
        </w:rPr>
        <w:t xml:space="preserve">4 Euthanasia               5250    0.199  </w:t>
      </w:r>
      <w:r>
        <w:br/>
      </w:r>
      <w:r>
        <w:rPr>
          <w:rStyle w:val="VerbatimChar"/>
        </w:rPr>
        <w:t xml:space="preserve">5 Rescue                   6022    0.228  </w:t>
      </w:r>
      <w:r>
        <w:br/>
      </w:r>
      <w:r>
        <w:rPr>
          <w:rStyle w:val="VerbatimChar"/>
        </w:rPr>
        <w:t xml:space="preserve">6 Return To Owner          2579    0.0976 </w:t>
      </w:r>
      <w:r>
        <w:br/>
      </w:r>
      <w:r>
        <w:rPr>
          <w:rStyle w:val="VerbatimChar"/>
        </w:rPr>
        <w:t xml:space="preserve">7 Return To Wild Habitat    251    0.00950</w:t>
      </w:r>
      <w:r>
        <w:br/>
      </w:r>
      <w:r>
        <w:rPr>
          <w:rStyle w:val="VerbatimChar"/>
        </w:rPr>
        <w:t xml:space="preserve">8 Shelter, Neuter, Return   911    0.0345 </w:t>
      </w:r>
      <w:r>
        <w:br/>
      </w:r>
      <w:r>
        <w:rPr>
          <w:rStyle w:val="VerbatimChar"/>
        </w:rPr>
        <w:t xml:space="preserve">9 Transfer                 4652    0.176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2"/>
    <w:bookmarkStart w:id="39" w:name="recreate-lollipop-plot"/>
    <w:p>
      <w:pPr>
        <w:pStyle w:val="Heading3"/>
      </w:pPr>
      <w:r>
        <w:t xml:space="preserve">Recreate lollipop plot</w:t>
      </w:r>
    </w:p>
    <w:p>
      <w:pPr>
        <w:pStyle w:val="FirstParagraph"/>
      </w:pPr>
      <w:r>
        <w:t xml:space="preserve">Run the code chunk below to see a plot.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recreate-me-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geom_pointrange()</w:t>
      </w:r>
      <w:r>
        <w:t xml:space="preserve"> </w:t>
      </w:r>
      <w:r>
        <w:t xml:space="preserve">in the chunk below to re-create the plot above using the</w:t>
      </w:r>
      <w:r>
        <w:t xml:space="preserve"> </w:t>
      </w:r>
      <w:r>
        <w:rPr>
          <w:rStyle w:val="VerbatimChar"/>
        </w:rPr>
        <w:t xml:space="preserve">outcome_props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p>
      <w:pPr>
        <w:pStyle w:val="FirstParagraph"/>
      </w:pPr>
      <w:r>
        <w:t xml:space="preserve">Currently the outcome types are sorted alphabetically, which isn’t super helpful. Sort them by proportion and recreate the plot below.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recreate-me-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Big hint!</w:t>
      </w:r>
      <w:r>
        <w:t xml:space="preserve"> </w:t>
      </w:r>
      <w:r>
        <w:t xml:space="preserve">Add this to the end of the code to make</w:t>
      </w:r>
      <w:r>
        <w:t xml:space="preserve"> </w:t>
      </w:r>
      <w:r>
        <w:rPr>
          <w:rStyle w:val="VerbatimChar"/>
        </w:rPr>
        <w:t xml:space="preserve">outcome_props</w:t>
      </w:r>
      <w:r>
        <w:t xml:space="preserve"> </w:t>
      </w:r>
      <w:r>
        <w:t xml:space="preserve">to order</w:t>
      </w:r>
      <w:r>
        <w:t xml:space="preserve"> </w:t>
      </w:r>
      <w:r>
        <w:rPr>
          <w:rStyle w:val="VerbatimChar"/>
        </w:rPr>
        <w:t xml:space="preserve">outcome_type</w:t>
      </w:r>
      <w:r>
        <w:t xml:space="preserve"> </w:t>
      </w:r>
      <w:r>
        <w:t xml:space="preserve">by the proportion column:</w:t>
      </w:r>
    </w:p>
    <w:p>
      <w:pPr>
        <w:pStyle w:val="SourceCode"/>
      </w:pPr>
      <w:r>
        <w:rPr>
          <w:rStyle w:val="NormalTok"/>
        </w:rPr>
        <w:t xml:space="preserve">CODE_FOR_OUTCOME_PROPS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(outcome_type, proportion))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9"/>
    <w:bookmarkEnd w:id="40"/>
    <w:bookmarkStart w:id="46" w:name="intake-type-over-time"/>
    <w:p>
      <w:pPr>
        <w:pStyle w:val="Heading2"/>
      </w:pPr>
      <w:r>
        <w:t xml:space="preserve">Intake type over time</w:t>
      </w:r>
    </w:p>
    <w:p>
      <w:pPr>
        <w:pStyle w:val="FirstParagraph"/>
      </w:pPr>
      <w:r>
        <w:t xml:space="preserve">Are there seasonal patterns in the types of animal intake at the shelter?</w:t>
      </w:r>
    </w:p>
    <w:bookmarkStart w:id="41" w:name="recreate-data-summary-2"/>
    <w:p>
      <w:pPr>
        <w:pStyle w:val="Heading3"/>
      </w:pPr>
      <w:r>
        <w:t xml:space="preserve">Recreate data summary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create a data frame named</w:t>
      </w:r>
      <w:r>
        <w:t xml:space="preserve"> </w:t>
      </w:r>
      <w:r>
        <w:rPr>
          <w:rStyle w:val="VerbatimChar"/>
        </w:rPr>
        <w:t xml:space="preserve">month_intake_props</w:t>
      </w:r>
      <w:r>
        <w:t xml:space="preserve"> </w:t>
      </w:r>
      <w:r>
        <w:t xml:space="preserve">that looks like the output below.</w:t>
      </w:r>
    </w:p>
    <w:p>
      <w:pPr>
        <w:pStyle w:val="BodyText"/>
      </w:pPr>
      <w:r>
        <w:t xml:space="preserve">You’ll need to group by two variables to make the summary. IMPORTANTLY you’ll also need to add another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in between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otherwise, R will calculate percentages in unexpected groups.</w:t>
      </w:r>
    </w:p>
    <w:p>
      <w:pPr>
        <w:pStyle w:val="BodyText"/>
      </w:pPr>
      <w:r>
        <w:t xml:space="preserve">If you want the percentages of months to add up to 100% in each intake type (i.e. the percent of adoptions in January, February, March, etc.), you’ll want to group by</w:t>
      </w:r>
      <w:r>
        <w:t xml:space="preserve"> </w:t>
      </w:r>
      <w:r>
        <w:rPr>
          <w:rStyle w:val="VerbatimChar"/>
        </w:rPr>
        <w:t xml:space="preserve">intake_type</w:t>
      </w:r>
      <w:r>
        <w:t xml:space="preserve"> </w:t>
      </w:r>
      <w:r>
        <w:t xml:space="preserve">before calculating the proportion; if you want the percentages of intake types to add up to 100% in each month (i.e. the percent of all different intake types in January), you’ll want to group by</w:t>
      </w:r>
      <w:r>
        <w:t xml:space="preserve"> </w:t>
      </w:r>
      <w:r>
        <w:rPr>
          <w:rStyle w:val="VerbatimChar"/>
        </w:rPr>
        <w:t xml:space="preserve">intake_month</w:t>
      </w:r>
      <w:r>
        <w:t xml:space="preserve"> </w:t>
      </w:r>
      <w:r>
        <w:t xml:space="preserve">before calculating the proportion.</w:t>
      </w:r>
    </w:p>
    <w:p>
      <w:pPr>
        <w:pStyle w:val="SourceCode"/>
      </w:pPr>
      <w:r>
        <w:rPr>
          <w:rStyle w:val="VerbatimChar"/>
        </w:rPr>
        <w:t xml:space="preserve"># A tibble: 36 × 4</w:t>
      </w:r>
      <w:r>
        <w:br/>
      </w:r>
      <w:r>
        <w:rPr>
          <w:rStyle w:val="VerbatimChar"/>
        </w:rPr>
        <w:t xml:space="preserve"># Groups:   intake_type [3]</w:t>
      </w:r>
      <w:r>
        <w:br/>
      </w:r>
      <w:r>
        <w:rPr>
          <w:rStyle w:val="VerbatimChar"/>
        </w:rPr>
        <w:t xml:space="preserve">   intake_type     intake_month total proportion</w:t>
      </w:r>
      <w:r>
        <w:br/>
      </w:r>
      <w:r>
        <w:rPr>
          <w:rStyle w:val="VerbatimChar"/>
        </w:rPr>
        <w:t xml:space="preserve">   &lt;chr&gt;           &lt;ord&gt;        &lt;int&gt;      &lt;dbl&gt;</w:t>
      </w:r>
      <w:r>
        <w:br/>
      </w:r>
      <w:r>
        <w:rPr>
          <w:rStyle w:val="VerbatimChar"/>
        </w:rPr>
        <w:t xml:space="preserve"> 1 Owner Surrender January        196     0.0844</w:t>
      </w:r>
      <w:r>
        <w:br/>
      </w:r>
      <w:r>
        <w:rPr>
          <w:rStyle w:val="VerbatimChar"/>
        </w:rPr>
        <w:t xml:space="preserve"> 2 Owner Surrender February       240     0.103 </w:t>
      </w:r>
      <w:r>
        <w:br/>
      </w:r>
      <w:r>
        <w:rPr>
          <w:rStyle w:val="VerbatimChar"/>
        </w:rPr>
        <w:t xml:space="preserve"> 3 Owner Surrender March          254     0.109 </w:t>
      </w:r>
      <w:r>
        <w:br/>
      </w:r>
      <w:r>
        <w:rPr>
          <w:rStyle w:val="VerbatimChar"/>
        </w:rPr>
        <w:t xml:space="preserve"> 4 Owner Surrender April          189     0.0814</w:t>
      </w:r>
      <w:r>
        <w:br/>
      </w:r>
      <w:r>
        <w:rPr>
          <w:rStyle w:val="VerbatimChar"/>
        </w:rPr>
        <w:t xml:space="preserve"> 5 Owner Surrender May            206     0.0887</w:t>
      </w:r>
      <w:r>
        <w:br/>
      </w:r>
      <w:r>
        <w:rPr>
          <w:rStyle w:val="VerbatimChar"/>
        </w:rPr>
        <w:t xml:space="preserve"> 6 Owner Surrender June           190     0.0818</w:t>
      </w:r>
      <w:r>
        <w:br/>
      </w:r>
      <w:r>
        <w:rPr>
          <w:rStyle w:val="VerbatimChar"/>
        </w:rPr>
        <w:t xml:space="preserve"> 7 Owner Surrender July           165     0.0710</w:t>
      </w:r>
      <w:r>
        <w:br/>
      </w:r>
      <w:r>
        <w:rPr>
          <w:rStyle w:val="VerbatimChar"/>
        </w:rPr>
        <w:t xml:space="preserve"> 8 Owner Surrender August         214     0.0921</w:t>
      </w:r>
      <w:r>
        <w:br/>
      </w:r>
      <w:r>
        <w:rPr>
          <w:rStyle w:val="VerbatimChar"/>
        </w:rPr>
        <w:t xml:space="preserve"> 9 Owner Surrender September      175     0.0753</w:t>
      </w:r>
      <w:r>
        <w:br/>
      </w:r>
      <w:r>
        <w:rPr>
          <w:rStyle w:val="VerbatimChar"/>
        </w:rPr>
        <w:t xml:space="preserve">10 Owner Surrender October        167     0.0719</w:t>
      </w:r>
      <w:r>
        <w:br/>
      </w:r>
      <w:r>
        <w:rPr>
          <w:rStyle w:val="VerbatimChar"/>
        </w:rPr>
        <w:t xml:space="preserve"># ℹ 26 more rows</w:t>
      </w:r>
      <w:r>
        <w:br/>
      </w:r>
      <w:r>
        <w:rPr>
          <w:rStyle w:val="VerbatimChar"/>
        </w:rPr>
        <w:t xml:space="preserve"># ℹ Use `print(n = ...)` to see more rows</w:t>
      </w:r>
    </w:p>
    <w:bookmarkEnd w:id="41"/>
    <w:bookmarkStart w:id="45" w:name="recreate-heatmap"/>
    <w:p>
      <w:pPr>
        <w:pStyle w:val="Heading3"/>
      </w:pPr>
      <w:r>
        <w:t xml:space="preserve">Recreate heatmap</w:t>
      </w:r>
    </w:p>
    <w:p>
      <w:pPr>
        <w:pStyle w:val="FirstParagraph"/>
      </w:pPr>
      <w:r>
        <w:t xml:space="preserve">Run the code chunk below to see a plot.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recreate-me-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geom_tile()</w:t>
      </w:r>
      <w:r>
        <w:t xml:space="preserve"> </w:t>
      </w:r>
      <w:r>
        <w:t xml:space="preserve">in the chunk below to re-create the plot above using the</w:t>
      </w:r>
      <w:r>
        <w:t xml:space="preserve"> </w:t>
      </w:r>
      <w:r>
        <w:rPr>
          <w:rStyle w:val="VerbatimChar"/>
        </w:rPr>
        <w:t xml:space="preserve">outcome_props</w:t>
      </w:r>
      <w:r>
        <w:t xml:space="preserve"> </w:t>
      </w:r>
      <w:r>
        <w:t xml:space="preserve">dataset.</w:t>
      </w:r>
    </w:p>
    <w:p>
      <w:pPr>
        <w:pStyle w:val="BodyText"/>
      </w:pPr>
      <w:r>
        <w:rPr>
          <w:i/>
          <w:iCs/>
        </w:rPr>
        <w:t xml:space="preserve">Hint</w:t>
      </w:r>
      <w:r>
        <w:t xml:space="preserve">: By default, the months will appear reversed, with January at the bottom and December at the top. Use</w:t>
      </w:r>
      <w:r>
        <w:t xml:space="preserve"> </w:t>
      </w:r>
      <w:r>
        <w:rPr>
          <w:rStyle w:val="VerbatimChar"/>
        </w:rPr>
        <w:t xml:space="preserve">y = fct_rev(intake_month)</w:t>
      </w:r>
      <w:r>
        <w:t xml:space="preserve"> </w:t>
      </w:r>
      <w:r>
        <w:t xml:space="preserve">to reverse them.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45"/>
    <w:bookmarkEnd w:id="46"/>
    <w:bookmarkEnd w:id="47"/>
    <w:bookmarkStart w:id="48" w:name="task-3-extension"/>
    <w:p>
      <w:pPr>
        <w:pStyle w:val="Heading1"/>
      </w:pPr>
      <w:r>
        <w:t xml:space="preserve">Task 3: Extension</w:t>
      </w:r>
    </w:p>
    <w:p>
      <w:pPr>
        <w:pStyle w:val="FirstParagraph"/>
      </w:pPr>
      <w:r>
        <w:t xml:space="preserve">Copy the code for one of your plots above and paste it into the chunk below. Do some extra things to it, like changing the labels, changing the colors, adding a new geom, plotting a different variable from the dataset (there are lots of them!), changing the theme, or whatever.</w:t>
      </w:r>
      <w:r>
        <w:t xml:space="preserve"> </w:t>
      </w:r>
      <w:r>
        <w:rPr>
          <w:b/>
          <w:bCs/>
        </w:rPr>
        <w:t xml:space="preserve">This is your chance to play around and explore.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hyperlink" Id="rId52" Target="%7B%7B%3C%20var%20course.github%20%3E%7D%7D" TargetMode="External" /><Relationship Type="http://schemas.openxmlformats.org/officeDocument/2006/relationships/hyperlink" Id="rId50" Target="https://datavizsp26.classes.andrewheiss.com/" TargetMode="External" /><Relationship Type="http://schemas.openxmlformats.org/officeDocument/2006/relationships/hyperlink" Id="rId22" Target="https://emilhvitfeldt.github.io/animalshelter/" TargetMode="External" /><Relationship Type="http://schemas.openxmlformats.org/officeDocument/2006/relationships/hyperlink" Id="rId23" Target="https://github.com/rfordatascience/tidytuesday/blob/main/data/2025/2025-03-04/readme.md" TargetMode="External" /><Relationship Type="http://schemas.openxmlformats.org/officeDocument/2006/relationships/hyperlink" Id="rId24" Target="https://github.com/rfordatascience/tidytuesday/blob/main/data/2025/2025-03-04/readme.md#data-dictionary" TargetMode="External" /><Relationship Type="http://schemas.openxmlformats.org/officeDocument/2006/relationships/hyperlink" Id="rId51" Target="https://quarto.org/" TargetMode="External" /><Relationship Type="http://schemas.openxmlformats.org/officeDocument/2006/relationships/hyperlink" Id="rId21" Target="https://www.longbeach.gov/acs/" TargetMode="External" /><Relationship Type="http://schemas.openxmlformats.org/officeDocument/2006/relationships/hyperlink" Id="rId49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%7B%7B%3C%20var%20course.github%20%3E%7D%7D" TargetMode="External" /><Relationship Type="http://schemas.openxmlformats.org/officeDocument/2006/relationships/hyperlink" Id="rId50" Target="https://datavizsp26.classes.andrewheiss.com/" TargetMode="External" /><Relationship Type="http://schemas.openxmlformats.org/officeDocument/2006/relationships/hyperlink" Id="rId22" Target="https://emilhvitfeldt.github.io/animalshelter/" TargetMode="External" /><Relationship Type="http://schemas.openxmlformats.org/officeDocument/2006/relationships/hyperlink" Id="rId23" Target="https://github.com/rfordatascience/tidytuesday/blob/main/data/2025/2025-03-04/readme.md" TargetMode="External" /><Relationship Type="http://schemas.openxmlformats.org/officeDocument/2006/relationships/hyperlink" Id="rId24" Target="https://github.com/rfordatascience/tidytuesday/blob/main/data/2025/2025-03-04/readme.md#data-dictionary" TargetMode="External" /><Relationship Type="http://schemas.openxmlformats.org/officeDocument/2006/relationships/hyperlink" Id="rId51" Target="https://quarto.org/" TargetMode="External" /><Relationship Type="http://schemas.openxmlformats.org/officeDocument/2006/relationships/hyperlink" Id="rId21" Target="https://www.longbeach.gov/acs/" TargetMode="External" /><Relationship Type="http://schemas.openxmlformats.org/officeDocument/2006/relationships/hyperlink" Id="rId49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Amounts and proportions</dc:title>
  <dc:creator>YOUR NAME HERE</dc:creator>
  <cp:keywords/>
  <dcterms:created xsi:type="dcterms:W3CDTF">2026-03-04T09:25:27Z</dcterms:created>
  <dcterms:modified xsi:type="dcterms:W3CDTF">2026-03-04T09:25:27Z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Invalid Date</vt:lpwstr>
  </property>
  <property fmtid="{D5CDD505-2E9C-101B-9397-08002B2CF9AE}" pid="9" name="date-format">
    <vt:lpwstr>long</vt:lpwstr>
  </property>
  <property fmtid="{D5CDD505-2E9C-101B-9397-08002B2CF9AE}" pid="10" name="draft-mode">
    <vt:lpwstr>unlinked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Exercise 4 — ISS dataviz, Spring 2026</vt:lpwstr>
  </property>
  <property fmtid="{D5CDD505-2E9C-101B-9397-08002B2CF9AE}" pid="17" name="toc-title">
    <vt:lpwstr>Table of contents</vt:lpwstr>
  </property>
</Properties>
</file>