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09DB" w14:textId="250F577B" w:rsidR="00985650" w:rsidRDefault="00BB0FA4" w:rsidP="000F5706">
      <w:pPr>
        <w:rPr>
          <w:rStyle w:val="Hyperlink"/>
          <w:rFonts w:ascii="Aptos" w:hAnsi="Aptos"/>
        </w:rPr>
      </w:pPr>
      <w:r>
        <w:rPr>
          <w:rFonts w:ascii="Aptos" w:hAnsi="Aptos"/>
        </w:rPr>
        <w:t xml:space="preserve"> </w:t>
      </w:r>
      <w:r w:rsidR="00985650" w:rsidRPr="00E70097">
        <w:rPr>
          <w:rFonts w:ascii="Aptos" w:hAnsi="Aptos"/>
        </w:rPr>
        <w:t xml:space="preserve">Official docs: </w:t>
      </w:r>
      <w:hyperlink r:id="rId8" w:history="1">
        <w:r w:rsidR="00985650" w:rsidRPr="00E70097">
          <w:rPr>
            <w:rStyle w:val="Hyperlink"/>
            <w:rFonts w:ascii="Aptos" w:hAnsi="Aptos"/>
          </w:rPr>
          <w:t>Microsoft Power Platform Center of Excellence Kit - Power Platform | Microsoft Learn</w:t>
        </w:r>
      </w:hyperlink>
    </w:p>
    <w:p w14:paraId="46923088" w14:textId="371F0A2D" w:rsidR="001636F3" w:rsidRPr="00E70097" w:rsidRDefault="00214B94" w:rsidP="000F5706">
      <w:pPr>
        <w:rPr>
          <w:rFonts w:ascii="Aptos" w:hAnsi="Aptos"/>
        </w:rPr>
      </w:pPr>
      <w:r>
        <w:rPr>
          <w:rFonts w:ascii="Aptos" w:hAnsi="Aptos"/>
        </w:rPr>
        <w:t xml:space="preserve">Updated: </w:t>
      </w:r>
      <w:r w:rsidR="00073469">
        <w:rPr>
          <w:rFonts w:ascii="Aptos" w:hAnsi="Aptos"/>
        </w:rPr>
        <w:t>12</w:t>
      </w:r>
      <w:r>
        <w:rPr>
          <w:rFonts w:ascii="Aptos" w:hAnsi="Aptos"/>
        </w:rPr>
        <w:t>/</w:t>
      </w:r>
      <w:r w:rsidR="00073469">
        <w:rPr>
          <w:rFonts w:ascii="Aptos" w:hAnsi="Aptos"/>
        </w:rPr>
        <w:t>1</w:t>
      </w:r>
      <w:r>
        <w:rPr>
          <w:rFonts w:ascii="Aptos" w:hAnsi="Aptos"/>
        </w:rPr>
        <w:t>5/2023</w:t>
      </w:r>
    </w:p>
    <w:p w14:paraId="5A3B9B59" w14:textId="6ECBD5A1" w:rsidR="00B53195" w:rsidRPr="00E70097" w:rsidRDefault="00B53195" w:rsidP="000F5706">
      <w:pPr>
        <w:rPr>
          <w:rFonts w:ascii="Aptos" w:hAnsi="Aptos"/>
        </w:rPr>
      </w:pPr>
      <w:r w:rsidRPr="00E70097">
        <w:rPr>
          <w:rFonts w:ascii="Aptos" w:hAnsi="Aptos"/>
        </w:rPr>
        <w:t>Turn on Power BI Map visuals</w:t>
      </w:r>
    </w:p>
    <w:p w14:paraId="65FDC6C2" w14:textId="5F97B65B" w:rsidR="000F5706" w:rsidRPr="00E70097" w:rsidRDefault="000F5706" w:rsidP="000F5706">
      <w:pPr>
        <w:rPr>
          <w:rFonts w:ascii="Aptos" w:hAnsi="Aptos"/>
        </w:rPr>
      </w:pPr>
      <w:r w:rsidRPr="00E70097">
        <w:rPr>
          <w:rFonts w:ascii="Aptos" w:hAnsi="Aptos"/>
        </w:rPr>
        <w:t xml:space="preserve">In browser logged in as </w:t>
      </w:r>
      <w:r w:rsidRPr="00D3464F">
        <w:rPr>
          <w:rFonts w:ascii="Aptos" w:hAnsi="Aptos"/>
          <w:b/>
          <w:bCs/>
        </w:rPr>
        <w:t>COE service account</w:t>
      </w:r>
    </w:p>
    <w:p w14:paraId="2B5B0ECA" w14:textId="7E1827A7" w:rsidR="000F5706" w:rsidRPr="00E70097" w:rsidRDefault="000F5706" w:rsidP="000F5706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E70097">
        <w:rPr>
          <w:rFonts w:ascii="Aptos" w:hAnsi="Aptos"/>
        </w:rPr>
        <w:t xml:space="preserve">Download the </w:t>
      </w:r>
      <w:hyperlink r:id="rId9" w:history="1">
        <w:r w:rsidRPr="00282CC5">
          <w:rPr>
            <w:rStyle w:val="Hyperlink"/>
            <w:rFonts w:ascii="Aptos" w:hAnsi="Aptos"/>
          </w:rPr>
          <w:t>Creator Kit</w:t>
        </w:r>
      </w:hyperlink>
    </w:p>
    <w:p w14:paraId="1E1985F8" w14:textId="6922703C" w:rsidR="000F5706" w:rsidRPr="00E70097" w:rsidRDefault="000F5706" w:rsidP="000F5706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E70097">
        <w:rPr>
          <w:rFonts w:ascii="Aptos" w:hAnsi="Aptos"/>
        </w:rPr>
        <w:t xml:space="preserve">Download the </w:t>
      </w:r>
      <w:hyperlink r:id="rId10" w:history="1">
        <w:r w:rsidR="00E3535F" w:rsidRPr="00801535">
          <w:rPr>
            <w:rStyle w:val="Hyperlink"/>
            <w:rFonts w:ascii="Aptos" w:hAnsi="Aptos"/>
          </w:rPr>
          <w:t xml:space="preserve">COE </w:t>
        </w:r>
        <w:r w:rsidRPr="00801535">
          <w:rPr>
            <w:rStyle w:val="Hyperlink"/>
            <w:rFonts w:ascii="Aptos" w:hAnsi="Aptos"/>
          </w:rPr>
          <w:t>Core Components</w:t>
        </w:r>
      </w:hyperlink>
    </w:p>
    <w:p w14:paraId="67C7426D" w14:textId="4D64384B" w:rsidR="000F5706" w:rsidRDefault="000F5706" w:rsidP="000F5706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E70097">
        <w:rPr>
          <w:rFonts w:ascii="Aptos" w:hAnsi="Aptos"/>
        </w:rPr>
        <w:t>Create the environment</w:t>
      </w:r>
    </w:p>
    <w:p w14:paraId="546DE93C" w14:textId="4ED9DDA0" w:rsidR="001F45C3" w:rsidRPr="00E70097" w:rsidRDefault="001F45C3" w:rsidP="000F5706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Enable </w:t>
      </w:r>
      <w:r w:rsidRPr="001F45C3">
        <w:rPr>
          <w:rFonts w:ascii="Aptos" w:hAnsi="Aptos"/>
          <w:b/>
          <w:bCs/>
        </w:rPr>
        <w:t>Power Apps code components for Canvas apps</w:t>
      </w:r>
      <w:r>
        <w:rPr>
          <w:rFonts w:ascii="Aptos" w:hAnsi="Aptos"/>
        </w:rPr>
        <w:t xml:space="preserve"> feature</w:t>
      </w:r>
    </w:p>
    <w:p w14:paraId="11F2CABA" w14:textId="3BBFE88B" w:rsidR="000F5706" w:rsidRPr="00E70097" w:rsidRDefault="000F5706" w:rsidP="000F5706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E70097">
        <w:rPr>
          <w:rFonts w:ascii="Aptos" w:hAnsi="Aptos"/>
        </w:rPr>
        <w:t xml:space="preserve">Import the </w:t>
      </w:r>
      <w:r w:rsidRPr="00282CC5">
        <w:rPr>
          <w:rFonts w:ascii="Aptos" w:hAnsi="Aptos"/>
          <w:b/>
          <w:bCs/>
        </w:rPr>
        <w:t>Creator Kit</w:t>
      </w:r>
    </w:p>
    <w:p w14:paraId="22FD16FF" w14:textId="687A9E8D" w:rsidR="000F5706" w:rsidRPr="00E70097" w:rsidRDefault="000F5706" w:rsidP="000F5706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E70097">
        <w:rPr>
          <w:rFonts w:ascii="Aptos" w:hAnsi="Aptos"/>
        </w:rPr>
        <w:t xml:space="preserve">Import the </w:t>
      </w:r>
      <w:r w:rsidRPr="00282CC5">
        <w:rPr>
          <w:rFonts w:ascii="Aptos" w:hAnsi="Aptos"/>
          <w:b/>
          <w:bCs/>
        </w:rPr>
        <w:t>Core Components</w:t>
      </w:r>
      <w:r w:rsidRPr="00E70097">
        <w:rPr>
          <w:rFonts w:ascii="Aptos" w:hAnsi="Aptos"/>
        </w:rPr>
        <w:t xml:space="preserve"> (this can take 15 minutes)</w:t>
      </w:r>
    </w:p>
    <w:p w14:paraId="037270DB" w14:textId="1374B6D5" w:rsidR="000F5706" w:rsidRPr="00E70097" w:rsidRDefault="000F5706" w:rsidP="000F5706">
      <w:pPr>
        <w:rPr>
          <w:rFonts w:ascii="Aptos" w:hAnsi="Aptos"/>
        </w:rPr>
      </w:pPr>
      <w:r w:rsidRPr="00E70097">
        <w:rPr>
          <w:rFonts w:ascii="Aptos" w:hAnsi="Aptos"/>
        </w:rPr>
        <w:t xml:space="preserve">In browser logged in as </w:t>
      </w:r>
      <w:r w:rsidRPr="00D3464F">
        <w:rPr>
          <w:rFonts w:ascii="Aptos" w:hAnsi="Aptos"/>
          <w:b/>
          <w:bCs/>
        </w:rPr>
        <w:t>Admin</w:t>
      </w:r>
    </w:p>
    <w:p w14:paraId="57C06DBC" w14:textId="3687B9B3" w:rsidR="000F5706" w:rsidRPr="006F5163" w:rsidRDefault="000F5706" w:rsidP="006F5163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E70097">
        <w:rPr>
          <w:rFonts w:ascii="Aptos" w:hAnsi="Aptos"/>
        </w:rPr>
        <w:t xml:space="preserve">Create the app with </w:t>
      </w:r>
      <w:proofErr w:type="spellStart"/>
      <w:r w:rsidRPr="00A62A06">
        <w:rPr>
          <w:rFonts w:ascii="Aptos" w:hAnsi="Aptos"/>
          <w:b/>
          <w:bCs/>
        </w:rPr>
        <w:t>ActivityFeed.Read</w:t>
      </w:r>
      <w:proofErr w:type="spellEnd"/>
      <w:r w:rsidRPr="00E70097">
        <w:rPr>
          <w:rFonts w:ascii="Aptos" w:hAnsi="Aptos"/>
        </w:rPr>
        <w:t xml:space="preserve"> </w:t>
      </w:r>
      <w:r w:rsidR="00E5229B">
        <w:rPr>
          <w:rFonts w:ascii="Aptos" w:hAnsi="Aptos"/>
        </w:rPr>
        <w:t xml:space="preserve">(Office 365 Management API) </w:t>
      </w:r>
      <w:r w:rsidR="005D4E9E" w:rsidRPr="00E70097">
        <w:rPr>
          <w:rFonts w:ascii="Aptos" w:hAnsi="Aptos"/>
        </w:rPr>
        <w:t xml:space="preserve">and </w:t>
      </w:r>
      <w:proofErr w:type="spellStart"/>
      <w:r w:rsidR="005D4E9E" w:rsidRPr="00A62A06">
        <w:rPr>
          <w:rFonts w:ascii="Aptos" w:hAnsi="Aptos"/>
          <w:b/>
          <w:bCs/>
        </w:rPr>
        <w:t>ServiceMessage.Read.All</w:t>
      </w:r>
      <w:proofErr w:type="spellEnd"/>
      <w:r w:rsidR="005D4E9E" w:rsidRPr="00E70097">
        <w:rPr>
          <w:rFonts w:ascii="Aptos" w:hAnsi="Aptos"/>
        </w:rPr>
        <w:t xml:space="preserve"> </w:t>
      </w:r>
      <w:r w:rsidR="003302FA">
        <w:rPr>
          <w:rFonts w:ascii="Aptos" w:hAnsi="Aptos"/>
        </w:rPr>
        <w:t xml:space="preserve">(MS Graph) </w:t>
      </w:r>
      <w:r w:rsidR="003E20B5">
        <w:rPr>
          <w:rFonts w:ascii="Aptos" w:hAnsi="Aptos"/>
        </w:rPr>
        <w:t>and</w:t>
      </w:r>
      <w:r w:rsidR="006F5163">
        <w:rPr>
          <w:rFonts w:ascii="Aptos" w:hAnsi="Aptos"/>
        </w:rPr>
        <w:t xml:space="preserve"> </w:t>
      </w:r>
      <w:proofErr w:type="spellStart"/>
      <w:r w:rsidR="006F5163" w:rsidRPr="006F5163">
        <w:rPr>
          <w:rFonts w:ascii="Aptos" w:hAnsi="Aptos"/>
          <w:b/>
          <w:bCs/>
        </w:rPr>
        <w:t>AuditLogsQuery.Read.All</w:t>
      </w:r>
      <w:proofErr w:type="spellEnd"/>
      <w:r w:rsidR="003E20B5" w:rsidRPr="006F5163">
        <w:rPr>
          <w:rFonts w:ascii="Aptos" w:hAnsi="Aptos"/>
        </w:rPr>
        <w:t xml:space="preserve"> (</w:t>
      </w:r>
      <w:r w:rsidR="00BD75C1" w:rsidRPr="006F5163">
        <w:rPr>
          <w:rFonts w:ascii="Aptos" w:hAnsi="Aptos"/>
        </w:rPr>
        <w:t xml:space="preserve">MS Graph) </w:t>
      </w:r>
      <w:r w:rsidRPr="006F5163">
        <w:rPr>
          <w:rFonts w:ascii="Aptos" w:hAnsi="Aptos"/>
        </w:rPr>
        <w:t>application permission</w:t>
      </w:r>
      <w:r w:rsidR="009F5D2A" w:rsidRPr="006F5163">
        <w:rPr>
          <w:rFonts w:ascii="Aptos" w:hAnsi="Aptos"/>
        </w:rPr>
        <w:t>s</w:t>
      </w:r>
    </w:p>
    <w:p w14:paraId="40165D5B" w14:textId="3916CB45" w:rsidR="000F5706" w:rsidRPr="00E70097" w:rsidRDefault="000F5706" w:rsidP="000F5706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E70097">
        <w:rPr>
          <w:rFonts w:ascii="Aptos" w:hAnsi="Aptos"/>
        </w:rPr>
        <w:t>Grant consent for your organization</w:t>
      </w:r>
    </w:p>
    <w:p w14:paraId="7FBFA61B" w14:textId="73A5565F" w:rsidR="000F5706" w:rsidRPr="00E70097" w:rsidRDefault="000F5706" w:rsidP="000F5706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E70097">
        <w:rPr>
          <w:rFonts w:ascii="Aptos" w:hAnsi="Aptos"/>
        </w:rPr>
        <w:t xml:space="preserve">Create a </w:t>
      </w:r>
      <w:r w:rsidR="00F82FFF">
        <w:rPr>
          <w:rFonts w:ascii="Aptos" w:hAnsi="Aptos"/>
        </w:rPr>
        <w:t xml:space="preserve">client </w:t>
      </w:r>
      <w:r w:rsidRPr="00E70097">
        <w:rPr>
          <w:rFonts w:ascii="Aptos" w:hAnsi="Aptos"/>
        </w:rPr>
        <w:t>secret</w:t>
      </w:r>
    </w:p>
    <w:p w14:paraId="3348AF95" w14:textId="15B5AF4C" w:rsidR="000F5706" w:rsidRPr="00E70097" w:rsidRDefault="000F5706" w:rsidP="000F5706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E70097">
        <w:rPr>
          <w:rFonts w:ascii="Aptos" w:hAnsi="Aptos"/>
        </w:rPr>
        <w:t>Copy that info &amp; save it somewhere</w:t>
      </w:r>
    </w:p>
    <w:p w14:paraId="46C02C65" w14:textId="78C7FDBF" w:rsidR="000F5706" w:rsidRPr="00E70097" w:rsidRDefault="000F5706" w:rsidP="000F5706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E70097">
        <w:rPr>
          <w:rFonts w:ascii="Aptos" w:hAnsi="Aptos"/>
        </w:rPr>
        <w:t>Create 3 M365 Groups</w:t>
      </w:r>
    </w:p>
    <w:p w14:paraId="652C34B5" w14:textId="2E0B09E3" w:rsidR="000F5706" w:rsidRPr="00E70097" w:rsidRDefault="000F5706" w:rsidP="000F5706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E70097">
        <w:rPr>
          <w:rFonts w:ascii="Aptos" w:hAnsi="Aptos"/>
        </w:rPr>
        <w:t>Power Admins</w:t>
      </w:r>
    </w:p>
    <w:p w14:paraId="6E7A1185" w14:textId="3AEC68CB" w:rsidR="000F5706" w:rsidRPr="00E70097" w:rsidRDefault="000F5706" w:rsidP="000F5706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E70097">
        <w:rPr>
          <w:rFonts w:ascii="Aptos" w:hAnsi="Aptos"/>
        </w:rPr>
        <w:t>Power Makers</w:t>
      </w:r>
    </w:p>
    <w:p w14:paraId="49962FA4" w14:textId="29436DFF" w:rsidR="000F5706" w:rsidRPr="00E70097" w:rsidRDefault="000F5706" w:rsidP="000F5706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E70097">
        <w:rPr>
          <w:rFonts w:ascii="Aptos" w:hAnsi="Aptos"/>
        </w:rPr>
        <w:t>Power Users</w:t>
      </w:r>
    </w:p>
    <w:p w14:paraId="1155E06B" w14:textId="03B4CF3B" w:rsidR="000F5706" w:rsidRPr="00E70097" w:rsidRDefault="000F5706" w:rsidP="000F5706">
      <w:pPr>
        <w:rPr>
          <w:rFonts w:ascii="Aptos" w:hAnsi="Aptos"/>
        </w:rPr>
      </w:pPr>
      <w:r w:rsidRPr="00E70097">
        <w:rPr>
          <w:rFonts w:ascii="Aptos" w:hAnsi="Aptos"/>
        </w:rPr>
        <w:t xml:space="preserve">In browser logged in as </w:t>
      </w:r>
      <w:r w:rsidRPr="00D3464F">
        <w:rPr>
          <w:rFonts w:ascii="Aptos" w:hAnsi="Aptos"/>
          <w:b/>
          <w:bCs/>
        </w:rPr>
        <w:t>COE service account</w:t>
      </w:r>
    </w:p>
    <w:p w14:paraId="76094827" w14:textId="30D1F792" w:rsidR="00EC22B7" w:rsidRDefault="00EC22B7" w:rsidP="001C0B60">
      <w:pPr>
        <w:pStyle w:val="ListParagraph"/>
        <w:numPr>
          <w:ilvl w:val="0"/>
          <w:numId w:val="3"/>
        </w:numPr>
        <w:rPr>
          <w:rFonts w:ascii="Aptos" w:hAnsi="Aptos"/>
        </w:rPr>
      </w:pPr>
      <w:hyperlink r:id="rId11" w:history="1">
        <w:r w:rsidRPr="00C61E69">
          <w:rPr>
            <w:rStyle w:val="Hyperlink"/>
            <w:rFonts w:ascii="Aptos" w:hAnsi="Aptos"/>
          </w:rPr>
          <w:t>Disable M365 Group welcome email</w:t>
        </w:r>
      </w:hyperlink>
      <w:r>
        <w:rPr>
          <w:rFonts w:ascii="Aptos" w:hAnsi="Aptos"/>
        </w:rPr>
        <w:t xml:space="preserve"> </w:t>
      </w:r>
    </w:p>
    <w:p w14:paraId="51946751" w14:textId="167733C2" w:rsidR="001C0B60" w:rsidRPr="00E70097" w:rsidRDefault="001C0B60" w:rsidP="001C0B60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 xml:space="preserve">Open a different browser tab, change the </w:t>
      </w:r>
      <w:proofErr w:type="spellStart"/>
      <w:r w:rsidRPr="00461D3E">
        <w:rPr>
          <w:rFonts w:ascii="Aptos" w:hAnsi="Aptos"/>
          <w:b/>
          <w:bCs/>
        </w:rPr>
        <w:t>DelayInventory</w:t>
      </w:r>
      <w:proofErr w:type="spellEnd"/>
      <w:r w:rsidRPr="00E70097">
        <w:rPr>
          <w:rFonts w:ascii="Aptos" w:hAnsi="Aptos"/>
        </w:rPr>
        <w:t xml:space="preserve"> environment variable to </w:t>
      </w:r>
      <w:r w:rsidRPr="00461D3E">
        <w:rPr>
          <w:rFonts w:ascii="Aptos" w:hAnsi="Aptos"/>
          <w:b/>
          <w:bCs/>
        </w:rPr>
        <w:t>No</w:t>
      </w:r>
    </w:p>
    <w:p w14:paraId="7C08FCA6" w14:textId="17F8BC25" w:rsidR="000F5706" w:rsidRPr="00E70097" w:rsidRDefault="000F5706" w:rsidP="000F5706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 xml:space="preserve">Run the </w:t>
      </w:r>
      <w:r w:rsidRPr="00601206">
        <w:rPr>
          <w:rFonts w:ascii="Aptos" w:hAnsi="Aptos"/>
          <w:b/>
          <w:bCs/>
        </w:rPr>
        <w:t>COE Setup and Upgrade Wizard</w:t>
      </w:r>
      <w:r w:rsidRPr="00E70097">
        <w:rPr>
          <w:rFonts w:ascii="Aptos" w:hAnsi="Aptos"/>
        </w:rPr>
        <w:t xml:space="preserve"> Power App</w:t>
      </w:r>
    </w:p>
    <w:p w14:paraId="5BDADBBA" w14:textId="53F242DD" w:rsidR="000F5706" w:rsidRPr="00E70097" w:rsidRDefault="000F5706" w:rsidP="000F5706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 xml:space="preserve">Click </w:t>
      </w:r>
      <w:r w:rsidRPr="00BE411A">
        <w:rPr>
          <w:rFonts w:ascii="Aptos" w:hAnsi="Aptos"/>
          <w:b/>
          <w:bCs/>
        </w:rPr>
        <w:t>Next</w:t>
      </w:r>
      <w:r w:rsidRPr="00E70097">
        <w:rPr>
          <w:rFonts w:ascii="Aptos" w:hAnsi="Aptos"/>
        </w:rPr>
        <w:t xml:space="preserve"> to confirm the pre-</w:t>
      </w:r>
      <w:proofErr w:type="spellStart"/>
      <w:r w:rsidRPr="00E70097">
        <w:rPr>
          <w:rFonts w:ascii="Aptos" w:hAnsi="Aptos"/>
        </w:rPr>
        <w:t>reqs</w:t>
      </w:r>
      <w:proofErr w:type="spellEnd"/>
    </w:p>
    <w:p w14:paraId="4E11C65E" w14:textId="4F966E6D" w:rsidR="000F5706" w:rsidRPr="00E70097" w:rsidRDefault="000F5706" w:rsidP="000F5706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 xml:space="preserve">Set the persona groups, click </w:t>
      </w:r>
      <w:r w:rsidRPr="00BE411A">
        <w:rPr>
          <w:rFonts w:ascii="Aptos" w:hAnsi="Aptos"/>
          <w:b/>
          <w:bCs/>
        </w:rPr>
        <w:t>Next</w:t>
      </w:r>
    </w:p>
    <w:p w14:paraId="66DED88C" w14:textId="601D69C8" w:rsidR="000F5706" w:rsidRDefault="000F5706" w:rsidP="000F5706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 xml:space="preserve">Click </w:t>
      </w:r>
      <w:r w:rsidR="00651B7A" w:rsidRPr="00651B7A">
        <w:rPr>
          <w:rFonts w:ascii="Aptos" w:hAnsi="Aptos"/>
          <w:b/>
          <w:bCs/>
        </w:rPr>
        <w:t>N</w:t>
      </w:r>
      <w:r w:rsidRPr="00651B7A">
        <w:rPr>
          <w:rFonts w:ascii="Aptos" w:hAnsi="Aptos"/>
          <w:b/>
          <w:bCs/>
        </w:rPr>
        <w:t>ext</w:t>
      </w:r>
      <w:r w:rsidRPr="00E70097">
        <w:rPr>
          <w:rFonts w:ascii="Aptos" w:hAnsi="Aptos"/>
        </w:rPr>
        <w:t xml:space="preserve"> for the default environment variables</w:t>
      </w:r>
    </w:p>
    <w:p w14:paraId="6DE74312" w14:textId="77777777" w:rsidR="000F5706" w:rsidRPr="00E70097" w:rsidRDefault="000F5706" w:rsidP="000F5706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 xml:space="preserve">Select the </w:t>
      </w:r>
      <w:r w:rsidRPr="007868B2">
        <w:rPr>
          <w:rFonts w:ascii="Aptos" w:hAnsi="Aptos"/>
          <w:b/>
          <w:bCs/>
        </w:rPr>
        <w:t>Cloud Flows</w:t>
      </w:r>
      <w:r w:rsidRPr="00E70097">
        <w:rPr>
          <w:rFonts w:ascii="Aptos" w:hAnsi="Aptos"/>
        </w:rPr>
        <w:t xml:space="preserve"> setup option, click </w:t>
      </w:r>
      <w:r w:rsidRPr="00BE411A">
        <w:rPr>
          <w:rFonts w:ascii="Aptos" w:hAnsi="Aptos"/>
          <w:b/>
          <w:bCs/>
        </w:rPr>
        <w:t>Next</w:t>
      </w:r>
    </w:p>
    <w:p w14:paraId="49275F04" w14:textId="77777777" w:rsidR="004365E1" w:rsidRPr="00E70097" w:rsidRDefault="004365E1" w:rsidP="000F5706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>The wizard will start the 3 pre-req flows (can take 15-30 minutes)</w:t>
      </w:r>
    </w:p>
    <w:p w14:paraId="54CCF75B" w14:textId="4444E1EB" w:rsidR="004365E1" w:rsidRPr="00E70097" w:rsidRDefault="004365E1" w:rsidP="004365E1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 xml:space="preserve">Back to the Setup Wizard app, click </w:t>
      </w:r>
      <w:r w:rsidRPr="00461D3E">
        <w:rPr>
          <w:rFonts w:ascii="Aptos" w:hAnsi="Aptos"/>
          <w:b/>
          <w:bCs/>
        </w:rPr>
        <w:t>Next</w:t>
      </w:r>
      <w:r w:rsidRPr="00E70097">
        <w:rPr>
          <w:rFonts w:ascii="Aptos" w:hAnsi="Aptos"/>
        </w:rPr>
        <w:t xml:space="preserve"> to enable the inventory flows</w:t>
      </w:r>
    </w:p>
    <w:p w14:paraId="70EC832B" w14:textId="2B353CC4" w:rsidR="004365E1" w:rsidRPr="00E70097" w:rsidRDefault="004365E1" w:rsidP="004365E1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 xml:space="preserve">Click </w:t>
      </w:r>
      <w:r w:rsidRPr="00C668AD">
        <w:rPr>
          <w:rFonts w:ascii="Aptos" w:hAnsi="Aptos"/>
          <w:b/>
          <w:bCs/>
        </w:rPr>
        <w:t>Next</w:t>
      </w:r>
      <w:r w:rsidRPr="00E70097">
        <w:rPr>
          <w:rFonts w:ascii="Aptos" w:hAnsi="Aptos"/>
        </w:rPr>
        <w:t xml:space="preserve"> to Run the inventory flows (this will take a couple minutes)</w:t>
      </w:r>
    </w:p>
    <w:p w14:paraId="38C5CD45" w14:textId="1DA9DE7B" w:rsidR="004365E1" w:rsidRPr="00E70097" w:rsidRDefault="004365E1" w:rsidP="004365E1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 xml:space="preserve">Share the other COE Apps with the corresponding persona group, click </w:t>
      </w:r>
      <w:r w:rsidRPr="00C668AD">
        <w:rPr>
          <w:rFonts w:ascii="Aptos" w:hAnsi="Aptos"/>
          <w:b/>
          <w:bCs/>
        </w:rPr>
        <w:t>Next</w:t>
      </w:r>
    </w:p>
    <w:p w14:paraId="6CD2BA9D" w14:textId="458C5704" w:rsidR="004365E1" w:rsidRPr="00E70097" w:rsidRDefault="004365E1" w:rsidP="004365E1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 xml:space="preserve">Click </w:t>
      </w:r>
      <w:r w:rsidRPr="00C668AD">
        <w:rPr>
          <w:rFonts w:ascii="Aptos" w:hAnsi="Aptos"/>
          <w:b/>
          <w:bCs/>
        </w:rPr>
        <w:t>Next</w:t>
      </w:r>
      <w:r w:rsidRPr="00E70097">
        <w:rPr>
          <w:rFonts w:ascii="Aptos" w:hAnsi="Aptos"/>
        </w:rPr>
        <w:t xml:space="preserve"> to finish with Wizard</w:t>
      </w:r>
    </w:p>
    <w:p w14:paraId="3A0D39A8" w14:textId="562C48BE" w:rsidR="004365E1" w:rsidRPr="00E70097" w:rsidRDefault="004365E1" w:rsidP="004365E1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 xml:space="preserve">Launch the </w:t>
      </w:r>
      <w:r w:rsidRPr="00045086">
        <w:rPr>
          <w:rFonts w:ascii="Aptos" w:hAnsi="Aptos"/>
          <w:b/>
          <w:bCs/>
        </w:rPr>
        <w:t>COE Admin Command Center</w:t>
      </w:r>
      <w:r w:rsidRPr="00E70097">
        <w:rPr>
          <w:rFonts w:ascii="Aptos" w:hAnsi="Aptos"/>
        </w:rPr>
        <w:t xml:space="preserve"> app, select </w:t>
      </w:r>
      <w:r w:rsidRPr="00C668AD">
        <w:rPr>
          <w:rFonts w:ascii="Aptos" w:hAnsi="Aptos"/>
          <w:b/>
          <w:bCs/>
        </w:rPr>
        <w:t>Environment variables</w:t>
      </w:r>
    </w:p>
    <w:p w14:paraId="57FE623C" w14:textId="3B4A4FAD" w:rsidR="004365E1" w:rsidRPr="00E70097" w:rsidRDefault="004365E1" w:rsidP="004365E1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 xml:space="preserve">Set the </w:t>
      </w:r>
      <w:proofErr w:type="spellStart"/>
      <w:r w:rsidRPr="00C668AD">
        <w:rPr>
          <w:rFonts w:ascii="Aptos" w:hAnsi="Aptos"/>
          <w:b/>
          <w:bCs/>
        </w:rPr>
        <w:t>admin_AuditLogsClientID</w:t>
      </w:r>
      <w:proofErr w:type="spellEnd"/>
      <w:r w:rsidRPr="00E70097">
        <w:rPr>
          <w:rFonts w:ascii="Aptos" w:hAnsi="Aptos"/>
        </w:rPr>
        <w:t xml:space="preserve"> and </w:t>
      </w:r>
      <w:proofErr w:type="spellStart"/>
      <w:r w:rsidRPr="00C668AD">
        <w:rPr>
          <w:rFonts w:ascii="Aptos" w:hAnsi="Aptos"/>
          <w:b/>
          <w:bCs/>
        </w:rPr>
        <w:t>admin_AuditLogsClientSecret</w:t>
      </w:r>
      <w:proofErr w:type="spellEnd"/>
      <w:r w:rsidRPr="00E70097">
        <w:rPr>
          <w:rFonts w:ascii="Aptos" w:hAnsi="Aptos"/>
        </w:rPr>
        <w:t xml:space="preserve"> values</w:t>
      </w:r>
    </w:p>
    <w:p w14:paraId="14CD80CB" w14:textId="67890818" w:rsidR="004365E1" w:rsidRPr="00E70097" w:rsidRDefault="004365E1" w:rsidP="004365E1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 xml:space="preserve">Turn on the </w:t>
      </w:r>
      <w:r w:rsidRPr="00E70097">
        <w:rPr>
          <w:rFonts w:ascii="Aptos" w:hAnsi="Aptos"/>
          <w:b/>
          <w:bCs/>
        </w:rPr>
        <w:t>Admin | Audit Logs | Office 365 Management API Subscription</w:t>
      </w:r>
      <w:r w:rsidRPr="00E70097">
        <w:rPr>
          <w:rFonts w:ascii="Aptos" w:hAnsi="Aptos"/>
        </w:rPr>
        <w:t xml:space="preserve"> flow and run it. Use “</w:t>
      </w:r>
      <w:r w:rsidRPr="000512A1">
        <w:rPr>
          <w:rFonts w:ascii="Aptos" w:hAnsi="Aptos"/>
          <w:b/>
          <w:bCs/>
        </w:rPr>
        <w:t>start</w:t>
      </w:r>
      <w:r w:rsidRPr="00E70097">
        <w:rPr>
          <w:rFonts w:ascii="Aptos" w:hAnsi="Aptos"/>
        </w:rPr>
        <w:t>” as the Operation value. Check the history to make sure it is successful</w:t>
      </w:r>
    </w:p>
    <w:p w14:paraId="79118683" w14:textId="68C187BF" w:rsidR="004365E1" w:rsidRPr="00E70097" w:rsidRDefault="001F6C54" w:rsidP="004365E1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 xml:space="preserve">Turn on </w:t>
      </w:r>
      <w:r w:rsidR="004365E1" w:rsidRPr="00E70097">
        <w:rPr>
          <w:rFonts w:ascii="Aptos" w:hAnsi="Aptos"/>
        </w:rPr>
        <w:t xml:space="preserve">the </w:t>
      </w:r>
      <w:r w:rsidR="004365E1" w:rsidRPr="00E70097">
        <w:rPr>
          <w:rFonts w:ascii="Aptos" w:hAnsi="Aptos"/>
          <w:b/>
          <w:bCs/>
        </w:rPr>
        <w:t>Admin | Audit Logs | Sync Audit Logs (V2)</w:t>
      </w:r>
      <w:r w:rsidR="004365E1" w:rsidRPr="00E70097">
        <w:rPr>
          <w:rFonts w:ascii="Aptos" w:hAnsi="Aptos"/>
        </w:rPr>
        <w:t xml:space="preserve"> flow to make sure it ran successfully</w:t>
      </w:r>
    </w:p>
    <w:p w14:paraId="14244884" w14:textId="77777777" w:rsidR="00876642" w:rsidRPr="00E70097" w:rsidRDefault="00876642" w:rsidP="00876642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t xml:space="preserve">Open a different browser tab, change the </w:t>
      </w:r>
      <w:proofErr w:type="spellStart"/>
      <w:r w:rsidRPr="00DD1415">
        <w:rPr>
          <w:rFonts w:ascii="Aptos" w:hAnsi="Aptos"/>
          <w:b/>
          <w:bCs/>
        </w:rPr>
        <w:t>DelayInventory</w:t>
      </w:r>
      <w:proofErr w:type="spellEnd"/>
      <w:r w:rsidRPr="00E70097">
        <w:rPr>
          <w:rFonts w:ascii="Aptos" w:hAnsi="Aptos"/>
        </w:rPr>
        <w:t xml:space="preserve"> environment variable to </w:t>
      </w:r>
      <w:r w:rsidRPr="00F82FFF">
        <w:rPr>
          <w:rFonts w:ascii="Aptos" w:hAnsi="Aptos"/>
          <w:b/>
          <w:bCs/>
        </w:rPr>
        <w:t>Yes</w:t>
      </w:r>
    </w:p>
    <w:p w14:paraId="0E5B3F2E" w14:textId="193BF6BD" w:rsidR="005D3CB8" w:rsidRDefault="00985650" w:rsidP="00876642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E70097">
        <w:rPr>
          <w:rFonts w:ascii="Aptos" w:hAnsi="Aptos"/>
        </w:rPr>
        <w:lastRenderedPageBreak/>
        <w:t>Configure and publish the Power BI Dashboard</w:t>
      </w:r>
    </w:p>
    <w:p w14:paraId="12CD1A79" w14:textId="7A1D2E49" w:rsidR="001F10F2" w:rsidRPr="001F10F2" w:rsidRDefault="001F10F2" w:rsidP="001F10F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sz w:val="24"/>
          <w:szCs w:val="24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sz w:val="24"/>
          <w:szCs w:val="24"/>
          <w14:ligatures w14:val="none"/>
        </w:rPr>
        <w:t>Schedule the data refresh</w:t>
      </w:r>
    </w:p>
    <w:p w14:paraId="2027081C" w14:textId="6F552B3E" w:rsidR="001F10F2" w:rsidRPr="001F10F2" w:rsidRDefault="001F10F2" w:rsidP="001F10F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sz w:val="24"/>
          <w:szCs w:val="24"/>
          <w14:ligatures w14:val="none"/>
        </w:rPr>
      </w:pPr>
      <w:r w:rsidRPr="001F10F2">
        <w:rPr>
          <w:rFonts w:ascii="Aptos" w:eastAsia="Times New Roman" w:hAnsi="Aptos" w:cs="Segoe UI"/>
          <w:color w:val="000000"/>
          <w:kern w:val="0"/>
          <w:sz w:val="24"/>
          <w:szCs w:val="24"/>
          <w14:ligatures w14:val="none"/>
        </w:rPr>
        <w:t>Open </w:t>
      </w:r>
      <w:r w:rsidRPr="001F10F2">
        <w:rPr>
          <w:rFonts w:ascii="Aptos" w:eastAsia="Times New Roman" w:hAnsi="Aptos" w:cs="Segoe UI"/>
          <w:b/>
          <w:bCs/>
          <w:color w:val="000000"/>
          <w:kern w:val="0"/>
          <w:sz w:val="24"/>
          <w:szCs w:val="24"/>
          <w14:ligatures w14:val="none"/>
        </w:rPr>
        <w:t>Power BI</w:t>
      </w:r>
      <w:r w:rsidRPr="001F10F2">
        <w:rPr>
          <w:rFonts w:ascii="Aptos" w:eastAsia="Times New Roman" w:hAnsi="Aptos" w:cs="Segoe UI"/>
          <w:color w:val="000000"/>
          <w:kern w:val="0"/>
          <w:sz w:val="24"/>
          <w:szCs w:val="24"/>
          <w14:ligatures w14:val="none"/>
        </w:rPr>
        <w:t>, go to the COE workspace, click "</w:t>
      </w:r>
      <w:r w:rsidRPr="001F10F2">
        <w:rPr>
          <w:rFonts w:ascii="Aptos" w:eastAsia="Times New Roman" w:hAnsi="Aptos" w:cs="Segoe UI"/>
          <w:b/>
          <w:bCs/>
          <w:color w:val="000000"/>
          <w:kern w:val="0"/>
          <w:sz w:val="24"/>
          <w:szCs w:val="24"/>
          <w14:ligatures w14:val="none"/>
        </w:rPr>
        <w:t>...</w:t>
      </w:r>
      <w:r w:rsidRPr="001F10F2">
        <w:rPr>
          <w:rFonts w:ascii="Aptos" w:eastAsia="Times New Roman" w:hAnsi="Aptos" w:cs="Segoe UI"/>
          <w:color w:val="000000"/>
          <w:kern w:val="0"/>
          <w:sz w:val="24"/>
          <w:szCs w:val="24"/>
          <w14:ligatures w14:val="none"/>
        </w:rPr>
        <w:t>" &gt; </w:t>
      </w:r>
      <w:r w:rsidRPr="001F10F2">
        <w:rPr>
          <w:rFonts w:ascii="Aptos" w:eastAsia="Times New Roman" w:hAnsi="Aptos" w:cs="Segoe UI"/>
          <w:b/>
          <w:bCs/>
          <w:color w:val="000000"/>
          <w:kern w:val="0"/>
          <w:sz w:val="24"/>
          <w:szCs w:val="24"/>
          <w14:ligatures w14:val="none"/>
        </w:rPr>
        <w:t>Settings</w:t>
      </w:r>
      <w:r w:rsidRPr="001F10F2">
        <w:rPr>
          <w:rFonts w:ascii="Aptos" w:eastAsia="Times New Roman" w:hAnsi="Aptos" w:cs="Segoe UI"/>
          <w:color w:val="000000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0"/>
      </w:tblGrid>
      <w:tr w:rsidR="001F10F2" w:rsidRPr="001F10F2" w14:paraId="79AECCA8" w14:textId="77777777" w:rsidTr="001F10F2">
        <w:trPr>
          <w:trHeight w:val="330"/>
        </w:trPr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46ECCAD" w14:textId="2567368F" w:rsidR="001F10F2" w:rsidRPr="001F10F2" w:rsidRDefault="001F10F2" w:rsidP="001F10F2">
            <w:pPr>
              <w:spacing w:after="0" w:line="240" w:lineRule="auto"/>
              <w:textAlignment w:val="baseline"/>
              <w:divId w:val="2344369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10F2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w:drawing>
                <wp:inline distT="0" distB="0" distL="0" distR="0" wp14:anchorId="7B64913E" wp14:editId="03A4C978">
                  <wp:extent cx="5943600" cy="3719830"/>
                  <wp:effectExtent l="0" t="0" r="0" b="0"/>
                  <wp:docPr id="2054431478" name="Picture 2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431478" name="Picture 2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719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2DD34" w14:textId="77777777" w:rsidR="001F10F2" w:rsidRPr="001F10F2" w:rsidRDefault="001F10F2" w:rsidP="001F10F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sz w:val="24"/>
          <w:szCs w:val="24"/>
          <w14:ligatures w14:val="none"/>
        </w:rPr>
      </w:pPr>
      <w:r w:rsidRPr="001F10F2">
        <w:rPr>
          <w:rFonts w:ascii="Aptos" w:eastAsia="Times New Roman" w:hAnsi="Aptos" w:cs="Segoe UI"/>
          <w:color w:val="000000"/>
          <w:kern w:val="0"/>
          <w:sz w:val="24"/>
          <w:szCs w:val="24"/>
          <w14:ligatures w14:val="none"/>
        </w:rPr>
        <w:t>Go to </w:t>
      </w:r>
      <w:r w:rsidRPr="001F10F2">
        <w:rPr>
          <w:rFonts w:ascii="Aptos" w:eastAsia="Times New Roman" w:hAnsi="Aptos" w:cs="Segoe UI"/>
          <w:b/>
          <w:bCs/>
          <w:color w:val="000000"/>
          <w:kern w:val="0"/>
          <w:sz w:val="24"/>
          <w:szCs w:val="24"/>
          <w14:ligatures w14:val="none"/>
        </w:rPr>
        <w:t>Refresh </w:t>
      </w:r>
      <w:r w:rsidRPr="001F10F2">
        <w:rPr>
          <w:rFonts w:ascii="Aptos" w:eastAsia="Times New Roman" w:hAnsi="Aptos" w:cs="Segoe UI"/>
          <w:color w:val="000000"/>
          <w:kern w:val="0"/>
          <w:sz w:val="24"/>
          <w:szCs w:val="24"/>
          <w14:ligatures w14:val="none"/>
        </w:rPr>
        <w:t>&gt; set the frequency, click </w:t>
      </w:r>
      <w:r w:rsidRPr="001F10F2">
        <w:rPr>
          <w:rFonts w:ascii="Aptos" w:eastAsia="Times New Roman" w:hAnsi="Aptos" w:cs="Segoe UI"/>
          <w:b/>
          <w:bCs/>
          <w:color w:val="000000"/>
          <w:kern w:val="0"/>
          <w:sz w:val="24"/>
          <w:szCs w:val="24"/>
          <w14:ligatures w14:val="none"/>
        </w:rPr>
        <w:t>Apply</w:t>
      </w:r>
      <w:r w:rsidRPr="001F10F2">
        <w:rPr>
          <w:rFonts w:ascii="Aptos" w:eastAsia="Times New Roman" w:hAnsi="Aptos" w:cs="Segoe UI"/>
          <w:color w:val="000000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0"/>
      </w:tblGrid>
      <w:tr w:rsidR="001F10F2" w:rsidRPr="001F10F2" w14:paraId="6698D9E6" w14:textId="77777777" w:rsidTr="001F10F2">
        <w:trPr>
          <w:trHeight w:val="340"/>
        </w:trPr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251D0D6D" w14:textId="792798D9" w:rsidR="001F10F2" w:rsidRPr="001F10F2" w:rsidRDefault="001F10F2" w:rsidP="001F10F2">
            <w:pPr>
              <w:spacing w:after="0" w:line="240" w:lineRule="auto"/>
              <w:textAlignment w:val="baseline"/>
              <w:divId w:val="46486075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10F2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w:lastRenderedPageBreak/>
              <w:drawing>
                <wp:inline distT="0" distB="0" distL="0" distR="0" wp14:anchorId="5C250211" wp14:editId="63D1B8F0">
                  <wp:extent cx="5943600" cy="6036310"/>
                  <wp:effectExtent l="0" t="0" r="0" b="0"/>
                  <wp:docPr id="81088733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88733" name="Picture 1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603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890242" w14:textId="77777777" w:rsidR="001F10F2" w:rsidRPr="003475BC" w:rsidRDefault="001F10F2" w:rsidP="00876642">
      <w:pPr>
        <w:pStyle w:val="ListParagraph"/>
        <w:numPr>
          <w:ilvl w:val="0"/>
          <w:numId w:val="3"/>
        </w:numPr>
        <w:rPr>
          <w:rFonts w:ascii="Aptos" w:hAnsi="Aptos"/>
        </w:rPr>
      </w:pPr>
    </w:p>
    <w:sectPr w:rsidR="001F10F2" w:rsidRPr="00347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86D84"/>
    <w:multiLevelType w:val="hybridMultilevel"/>
    <w:tmpl w:val="54164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30F57"/>
    <w:multiLevelType w:val="hybridMultilevel"/>
    <w:tmpl w:val="52C82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4597F"/>
    <w:multiLevelType w:val="multilevel"/>
    <w:tmpl w:val="4824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EE7272"/>
    <w:multiLevelType w:val="hybridMultilevel"/>
    <w:tmpl w:val="8F7E7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746357">
    <w:abstractNumId w:val="0"/>
  </w:num>
  <w:num w:numId="2" w16cid:durableId="608201012">
    <w:abstractNumId w:val="1"/>
  </w:num>
  <w:num w:numId="3" w16cid:durableId="1732313303">
    <w:abstractNumId w:val="3"/>
  </w:num>
  <w:num w:numId="4" w16cid:durableId="1706254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5706"/>
    <w:rsid w:val="00045086"/>
    <w:rsid w:val="000512A1"/>
    <w:rsid w:val="00056F69"/>
    <w:rsid w:val="00073469"/>
    <w:rsid w:val="000F5706"/>
    <w:rsid w:val="00121095"/>
    <w:rsid w:val="001636F3"/>
    <w:rsid w:val="00182CC4"/>
    <w:rsid w:val="001A0F62"/>
    <w:rsid w:val="001B2AC5"/>
    <w:rsid w:val="001C0B60"/>
    <w:rsid w:val="001F10F2"/>
    <w:rsid w:val="001F45C3"/>
    <w:rsid w:val="001F6C54"/>
    <w:rsid w:val="001F6DCE"/>
    <w:rsid w:val="00200136"/>
    <w:rsid w:val="00214B94"/>
    <w:rsid w:val="00232DE4"/>
    <w:rsid w:val="00282CC5"/>
    <w:rsid w:val="002848D8"/>
    <w:rsid w:val="002D67F8"/>
    <w:rsid w:val="00320469"/>
    <w:rsid w:val="003302FA"/>
    <w:rsid w:val="003475BC"/>
    <w:rsid w:val="00384294"/>
    <w:rsid w:val="003D27CF"/>
    <w:rsid w:val="003D5317"/>
    <w:rsid w:val="003E20B5"/>
    <w:rsid w:val="004365E1"/>
    <w:rsid w:val="00461D3E"/>
    <w:rsid w:val="004B2147"/>
    <w:rsid w:val="005001BB"/>
    <w:rsid w:val="005D3CB8"/>
    <w:rsid w:val="005D4E9E"/>
    <w:rsid w:val="00601206"/>
    <w:rsid w:val="00651B7A"/>
    <w:rsid w:val="006B5EB6"/>
    <w:rsid w:val="006F5163"/>
    <w:rsid w:val="0072782C"/>
    <w:rsid w:val="00731C74"/>
    <w:rsid w:val="007474F7"/>
    <w:rsid w:val="0076498F"/>
    <w:rsid w:val="007868B2"/>
    <w:rsid w:val="00794E6A"/>
    <w:rsid w:val="00801535"/>
    <w:rsid w:val="00820550"/>
    <w:rsid w:val="0083109D"/>
    <w:rsid w:val="0083452F"/>
    <w:rsid w:val="00845E48"/>
    <w:rsid w:val="00876642"/>
    <w:rsid w:val="008A767B"/>
    <w:rsid w:val="00964DF7"/>
    <w:rsid w:val="00985650"/>
    <w:rsid w:val="009E181C"/>
    <w:rsid w:val="009F5D2A"/>
    <w:rsid w:val="00A20761"/>
    <w:rsid w:val="00A62A06"/>
    <w:rsid w:val="00B27445"/>
    <w:rsid w:val="00B53195"/>
    <w:rsid w:val="00BB0FA4"/>
    <w:rsid w:val="00BD75C1"/>
    <w:rsid w:val="00BE411A"/>
    <w:rsid w:val="00C16C4B"/>
    <w:rsid w:val="00C61E69"/>
    <w:rsid w:val="00C63B32"/>
    <w:rsid w:val="00C668AD"/>
    <w:rsid w:val="00CB3820"/>
    <w:rsid w:val="00D16F3F"/>
    <w:rsid w:val="00D25491"/>
    <w:rsid w:val="00D3464F"/>
    <w:rsid w:val="00DD1415"/>
    <w:rsid w:val="00DF12BA"/>
    <w:rsid w:val="00E3535F"/>
    <w:rsid w:val="00E5229B"/>
    <w:rsid w:val="00E70097"/>
    <w:rsid w:val="00EC22B7"/>
    <w:rsid w:val="00EC4E6B"/>
    <w:rsid w:val="00F02C84"/>
    <w:rsid w:val="00F82FFF"/>
    <w:rsid w:val="00FA4E05"/>
    <w:rsid w:val="00FB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6CA4"/>
  <w15:docId w15:val="{8372205B-47C6-4988-9EA9-567DB7342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57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565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4E9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535"/>
    <w:rPr>
      <w:color w:val="605E5C"/>
      <w:shd w:val="clear" w:color="auto" w:fill="E1DFDD"/>
    </w:rPr>
  </w:style>
  <w:style w:type="character" w:customStyle="1" w:styleId="fui-buttonicon">
    <w:name w:val="fui-button__icon"/>
    <w:basedOn w:val="DefaultParagraphFont"/>
    <w:rsid w:val="001F1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9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43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81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6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6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8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power-platform/guidance/coe/starter-kit" TargetMode="Externa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ffice365itpros.com/2023/12/21/block-welcome-message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us/power-platform/guidance/coe/starter-kit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power-platform/guidance/creator-kit/overvie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15e8a154-dcca-45ed-a1cd-61d2892100b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E8B3EB32F0EC42A48E39CEE982B054" ma:contentTypeVersion="19" ma:contentTypeDescription="Create a new document." ma:contentTypeScope="" ma:versionID="52f0b53f7ca19e14945d24dc06756c18">
  <xsd:schema xmlns:xsd="http://www.w3.org/2001/XMLSchema" xmlns:xs="http://www.w3.org/2001/XMLSchema" xmlns:p="http://schemas.microsoft.com/office/2006/metadata/properties" xmlns:ns1="http://schemas.microsoft.com/sharepoint/v3" xmlns:ns3="15e8a154-dcca-45ed-a1cd-61d2892100b9" xmlns:ns4="2297f733-6ba6-47bc-9c98-568ce1ad956c" targetNamespace="http://schemas.microsoft.com/office/2006/metadata/properties" ma:root="true" ma:fieldsID="341d1f92c3155be5f0588815513fce2c" ns1:_="" ns3:_="" ns4:_="">
    <xsd:import namespace="http://schemas.microsoft.com/sharepoint/v3"/>
    <xsd:import namespace="15e8a154-dcca-45ed-a1cd-61d2892100b9"/>
    <xsd:import namespace="2297f733-6ba6-47bc-9c98-568ce1ad95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CR" minOccurs="0"/>
                <xsd:element ref="ns3:_activity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8a154-dcca-45ed-a1cd-61d2892100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7f733-6ba6-47bc-9c98-568ce1ad956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2D4784-ABBE-4A23-8711-465C40CAFBB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5e8a154-dcca-45ed-a1cd-61d2892100b9"/>
  </ds:schemaRefs>
</ds:datastoreItem>
</file>

<file path=customXml/itemProps2.xml><?xml version="1.0" encoding="utf-8"?>
<ds:datastoreItem xmlns:ds="http://schemas.openxmlformats.org/officeDocument/2006/customXml" ds:itemID="{7FD40D72-6EF8-4AB6-8BDC-32DBC36B60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5e8a154-dcca-45ed-a1cd-61d2892100b9"/>
    <ds:schemaRef ds:uri="2297f733-6ba6-47bc-9c98-568ce1ad95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E6E99B-1B2B-49E9-80D8-1E767AE7BAB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14503</TotalTime>
  <Pages>3</Pages>
  <Words>420</Words>
  <Characters>2062</Characters>
  <Application>Microsoft Office Word</Application>
  <DocSecurity>0</DocSecurity>
  <Lines>51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Mayo</dc:creator>
  <cp:keywords/>
  <dc:description/>
  <cp:lastModifiedBy>Tim Mayo</cp:lastModifiedBy>
  <cp:revision>28</cp:revision>
  <dcterms:created xsi:type="dcterms:W3CDTF">2023-07-10T11:55:00Z</dcterms:created>
  <dcterms:modified xsi:type="dcterms:W3CDTF">2026-01-14T18:48:00Z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0x01010059E8B3EB32F0EC42A48E39CEE982B054</vt:lpwstr>
  </property>
</Properties>
</file>