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58FC" w14:textId="77777777" w:rsidR="009D611D" w:rsidRDefault="00177DA1">
      <w:pPr>
        <w:pStyle w:val="BodyText"/>
      </w:pPr>
      <w:r>
        <w:rPr>
          <w:b/>
          <w:bCs/>
        </w:rPr>
        <w:t>Figure 1</w:t>
      </w:r>
      <w:r>
        <w:br/>
      </w:r>
      <w:r>
        <w:rPr>
          <w:i/>
          <w:iCs/>
        </w:rPr>
        <w:t>Load as Data Frame and Head Function</w:t>
      </w:r>
    </w:p>
    <w:p w14:paraId="76CB58FD" w14:textId="77777777" w:rsidR="009D611D" w:rsidRDefault="00177DA1">
      <w:pPr>
        <w:pStyle w:val="SourceCode"/>
      </w:pPr>
      <w:r>
        <w:rPr>
          <w:rStyle w:val="FunctionTok"/>
        </w:rPr>
        <w:t>library</w:t>
      </w:r>
      <w:r>
        <w:rPr>
          <w:rStyle w:val="NormalTok"/>
        </w:rPr>
        <w:t>(tidyverse)</w:t>
      </w:r>
    </w:p>
    <w:p w14:paraId="76CB58FE" w14:textId="77777777" w:rsidR="009D611D" w:rsidRDefault="00177DA1">
      <w:pPr>
        <w:pStyle w:val="SourceCode"/>
      </w:pPr>
      <w:r>
        <w:rPr>
          <w:rStyle w:val="VerbatimChar"/>
        </w:rPr>
        <w:t>## -- Attaching packages --------------------------------------- tidyverse 1.3.1 --</w:t>
      </w:r>
    </w:p>
    <w:p w14:paraId="76CB58FF" w14:textId="77777777" w:rsidR="009D611D" w:rsidRDefault="00177DA1">
      <w:pPr>
        <w:pStyle w:val="SourceCode"/>
      </w:pPr>
      <w:r>
        <w:rPr>
          <w:rStyle w:val="VerbatimChar"/>
        </w:rPr>
        <w:t>## v ggplot2 3.3.5     v purrr   0.</w:t>
      </w:r>
      <w:r>
        <w:rPr>
          <w:rStyle w:val="VerbatimChar"/>
        </w:rPr>
        <w:t>3.4</w:t>
      </w:r>
      <w:r>
        <w:br/>
      </w:r>
      <w:r>
        <w:rPr>
          <w:rStyle w:val="VerbatimChar"/>
        </w:rPr>
        <w:t>## v tibble  3.1.2     v dplyr   1.0.7</w:t>
      </w:r>
      <w:r>
        <w:br/>
      </w:r>
      <w:r>
        <w:rPr>
          <w:rStyle w:val="VerbatimChar"/>
        </w:rPr>
        <w:t>## v tidyr   1.1.3     v stringr 1.4.0</w:t>
      </w:r>
      <w:r>
        <w:br/>
      </w:r>
      <w:r>
        <w:rPr>
          <w:rStyle w:val="VerbatimChar"/>
        </w:rPr>
        <w:t>## v readr   1.4.0     v forcats 0.5.1</w:t>
      </w:r>
    </w:p>
    <w:p w14:paraId="76CB5900" w14:textId="77777777" w:rsidR="009D611D" w:rsidRDefault="00177DA1">
      <w:pPr>
        <w:pStyle w:val="SourceCode"/>
      </w:pPr>
      <w:r>
        <w:rPr>
          <w:rStyle w:val="VerbatimChar"/>
        </w:rPr>
        <w:t>## -- Conflicts ------------------------------------------ tidyverse_conflicts() --</w:t>
      </w:r>
      <w:r>
        <w:br/>
      </w:r>
      <w:r>
        <w:rPr>
          <w:rStyle w:val="VerbatimChar"/>
        </w:rPr>
        <w:t>## x dplyr::filter() masks stats::filter()</w:t>
      </w:r>
      <w:r>
        <w:br/>
      </w:r>
      <w:r>
        <w:rPr>
          <w:rStyle w:val="VerbatimChar"/>
        </w:rPr>
        <w:t>## x dpl</w:t>
      </w:r>
      <w:r>
        <w:rPr>
          <w:rStyle w:val="VerbatimChar"/>
        </w:rPr>
        <w:t>yr::lag()    masks stats::lag()</w:t>
      </w:r>
    </w:p>
    <w:p w14:paraId="76CB5901" w14:textId="77777777" w:rsidR="009D611D" w:rsidRDefault="00177DA1">
      <w:pPr>
        <w:pStyle w:val="SourceCode"/>
      </w:pPr>
      <w:r>
        <w:rPr>
          <w:rStyle w:val="FunctionTok"/>
        </w:rPr>
        <w:t>library</w:t>
      </w:r>
      <w:r>
        <w:rPr>
          <w:rStyle w:val="NormalTok"/>
        </w:rPr>
        <w:t>(ggplot2)</w:t>
      </w:r>
      <w:r>
        <w:br/>
      </w:r>
      <w:r>
        <w:rPr>
          <w:rStyle w:val="FunctionTok"/>
        </w:rPr>
        <w:t>library</w:t>
      </w:r>
      <w:r>
        <w:rPr>
          <w:rStyle w:val="NormalTok"/>
        </w:rPr>
        <w:t>(rpart)</w:t>
      </w:r>
      <w:r>
        <w:br/>
      </w:r>
      <w:r>
        <w:rPr>
          <w:rStyle w:val="FunctionTok"/>
        </w:rPr>
        <w:t>library</w:t>
      </w:r>
      <w:r>
        <w:rPr>
          <w:rStyle w:val="NormalTok"/>
        </w:rPr>
        <w:t>(rpart.plot)</w:t>
      </w:r>
      <w:r>
        <w:br/>
      </w:r>
      <w:r>
        <w:rPr>
          <w:rStyle w:val="NormalTok"/>
        </w:rPr>
        <w:t xml:space="preserve">mod3cars.df </w:t>
      </w:r>
      <w:r>
        <w:rPr>
          <w:rStyle w:val="OtherTok"/>
        </w:rPr>
        <w:t>&lt;-</w:t>
      </w:r>
      <w:r>
        <w:rPr>
          <w:rStyle w:val="NormalTok"/>
        </w:rPr>
        <w:t xml:space="preserve"> </w:t>
      </w:r>
      <w:r>
        <w:rPr>
          <w:rStyle w:val="FunctionTok"/>
        </w:rPr>
        <w:t>read.csv</w:t>
      </w:r>
      <w:r>
        <w:rPr>
          <w:rStyle w:val="NormalTok"/>
        </w:rPr>
        <w:t>(</w:t>
      </w:r>
      <w:r>
        <w:rPr>
          <w:rStyle w:val="StringTok"/>
        </w:rPr>
        <w:t>"ToyotaCorolla2.csv"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(mod3cars.df)</w:t>
      </w:r>
    </w:p>
    <w:p w14:paraId="76CB5902" w14:textId="77777777" w:rsidR="009D611D" w:rsidRDefault="00177DA1">
      <w:pPr>
        <w:pStyle w:val="SourceCode"/>
      </w:pPr>
      <w:r>
        <w:rPr>
          <w:rStyle w:val="VerbatimChar"/>
        </w:rPr>
        <w:t>##   Id                                         Model Price Age_08_04 Mfg_Month</w:t>
      </w:r>
      <w:r>
        <w:br/>
      </w:r>
      <w:r>
        <w:rPr>
          <w:rStyle w:val="VerbatimChar"/>
        </w:rPr>
        <w:t>## 1  1 TOYOT</w:t>
      </w:r>
      <w:r>
        <w:rPr>
          <w:rStyle w:val="VerbatimChar"/>
        </w:rPr>
        <w:t>A Corolla 2.0 D4D HATCHB TERRA 2/3-Doors 13500        23        10</w:t>
      </w:r>
      <w:r>
        <w:br/>
      </w:r>
      <w:r>
        <w:rPr>
          <w:rStyle w:val="VerbatimChar"/>
        </w:rPr>
        <w:t>## 2  2 TOYOTA Corolla 2.0 D4D HATCHB TERRA 2/3-Doors 13750        23        10</w:t>
      </w:r>
      <w:r>
        <w:br/>
      </w:r>
      <w:r>
        <w:rPr>
          <w:rStyle w:val="VerbatimChar"/>
        </w:rPr>
        <w:t>## 3  3 TOYOTA Corolla 2.0 D4D HATCHB TERRA 2/3-Doors 13950        24         9</w:t>
      </w:r>
      <w:r>
        <w:br/>
      </w:r>
      <w:r>
        <w:rPr>
          <w:rStyle w:val="VerbatimChar"/>
        </w:rPr>
        <w:t>## 4  4 TOYOTA Corolla 2.0 D4</w:t>
      </w:r>
      <w:r>
        <w:rPr>
          <w:rStyle w:val="VerbatimChar"/>
        </w:rPr>
        <w:t>D HATCHB TERRA 2/3-Doors 14950        26         7</w:t>
      </w:r>
      <w:r>
        <w:br/>
      </w:r>
      <w:r>
        <w:rPr>
          <w:rStyle w:val="VerbatimChar"/>
        </w:rPr>
        <w:t>## 5  5   TOYOTA Corolla 2.0 D4D HATCHB SOL 2/3-Doors 13750        30         3</w:t>
      </w:r>
      <w:r>
        <w:br/>
      </w:r>
      <w:r>
        <w:rPr>
          <w:rStyle w:val="VerbatimChar"/>
        </w:rPr>
        <w:t>## 6  6   TOYOTA Corolla 2.0 D4D HATCHB SOL 2/3-Doors 12950        32         1</w:t>
      </w:r>
      <w:r>
        <w:br/>
      </w:r>
      <w:r>
        <w:rPr>
          <w:rStyle w:val="VerbatimChar"/>
        </w:rPr>
        <w:t>##   Mfg_Year    KM Fuel_Type HP Met_Color  C</w:t>
      </w:r>
      <w:r>
        <w:rPr>
          <w:rStyle w:val="VerbatimChar"/>
        </w:rPr>
        <w:t>olor Automatic   CC Doors Cylinders</w:t>
      </w:r>
      <w:r>
        <w:br/>
      </w:r>
      <w:r>
        <w:rPr>
          <w:rStyle w:val="VerbatimChar"/>
        </w:rPr>
        <w:t>## 1     2002 46986    Diesel 90         1   Blue         0 2000     3         4</w:t>
      </w:r>
      <w:r>
        <w:br/>
      </w:r>
      <w:r>
        <w:rPr>
          <w:rStyle w:val="VerbatimChar"/>
        </w:rPr>
        <w:t>## 2     2002 72937    Diesel 90         1 Silver         0 2000     3         4</w:t>
      </w:r>
      <w:r>
        <w:br/>
      </w:r>
      <w:r>
        <w:rPr>
          <w:rStyle w:val="VerbatimChar"/>
        </w:rPr>
        <w:t xml:space="preserve">## 3     2002 41711    Diesel 90         1   Blue         </w:t>
      </w:r>
      <w:r>
        <w:rPr>
          <w:rStyle w:val="VerbatimChar"/>
        </w:rPr>
        <w:t>0 2000     3         4</w:t>
      </w:r>
      <w:r>
        <w:br/>
      </w:r>
      <w:r>
        <w:rPr>
          <w:rStyle w:val="VerbatimChar"/>
        </w:rPr>
        <w:t>## 4     2002 48000    Diesel 90         0  Black         0 2000     3         4</w:t>
      </w:r>
      <w:r>
        <w:br/>
      </w:r>
      <w:r>
        <w:rPr>
          <w:rStyle w:val="VerbatimChar"/>
        </w:rPr>
        <w:t>## 5     2002 38500    Diesel 90         0  Black         0 2000     3         4</w:t>
      </w:r>
      <w:r>
        <w:br/>
      </w:r>
      <w:r>
        <w:rPr>
          <w:rStyle w:val="VerbatimChar"/>
        </w:rPr>
        <w:lastRenderedPageBreak/>
        <w:t>## 6     2002 61000    Diesel 90         0  White         0 2000     3         4</w:t>
      </w:r>
      <w:r>
        <w:br/>
      </w:r>
      <w:r>
        <w:rPr>
          <w:rStyle w:val="VerbatimChar"/>
        </w:rPr>
        <w:t>##   Gears Quarterly_Tax Weight Mfr_Guarantee BOVAG_Guarantee Guarantee_Period ABS</w:t>
      </w:r>
      <w:r>
        <w:br/>
      </w:r>
      <w:r>
        <w:rPr>
          <w:rStyle w:val="VerbatimChar"/>
        </w:rPr>
        <w:t>## 1     5           210   1165             0               1                3   1</w:t>
      </w:r>
      <w:r>
        <w:br/>
      </w:r>
      <w:r>
        <w:rPr>
          <w:rStyle w:val="VerbatimChar"/>
        </w:rPr>
        <w:t xml:space="preserve">## 2     </w:t>
      </w:r>
      <w:r>
        <w:rPr>
          <w:rStyle w:val="VerbatimChar"/>
        </w:rPr>
        <w:t>5           210   1165             0               1                3   1</w:t>
      </w:r>
      <w:r>
        <w:br/>
      </w:r>
      <w:r>
        <w:rPr>
          <w:rStyle w:val="VerbatimChar"/>
        </w:rPr>
        <w:t>## 3     5           210   1165             1               1                3   1</w:t>
      </w:r>
      <w:r>
        <w:br/>
      </w:r>
      <w:r>
        <w:rPr>
          <w:rStyle w:val="VerbatimChar"/>
        </w:rPr>
        <w:t>## 4     5           210   1165             1               1                3   1</w:t>
      </w:r>
      <w:r>
        <w:br/>
      </w:r>
      <w:r>
        <w:rPr>
          <w:rStyle w:val="VerbatimChar"/>
        </w:rPr>
        <w:t xml:space="preserve">## 5     5      </w:t>
      </w:r>
      <w:r>
        <w:rPr>
          <w:rStyle w:val="VerbatimChar"/>
        </w:rPr>
        <w:t xml:space="preserve">     210   1170             1               1                3   1</w:t>
      </w:r>
      <w:r>
        <w:br/>
      </w:r>
      <w:r>
        <w:rPr>
          <w:rStyle w:val="VerbatimChar"/>
        </w:rPr>
        <w:t>## 6     5           210   1170             0               1                3   1</w:t>
      </w:r>
      <w:r>
        <w:br/>
      </w:r>
      <w:r>
        <w:rPr>
          <w:rStyle w:val="VerbatimChar"/>
        </w:rPr>
        <w:t>##   Airbag_1 Airbag_2 Airco Automatic_airco Boardcomputer CD_Player Central_Lock</w:t>
      </w:r>
      <w:r>
        <w:br/>
      </w:r>
      <w:r>
        <w:rPr>
          <w:rStyle w:val="VerbatimChar"/>
        </w:rPr>
        <w:t xml:space="preserve">## 1        1        1  </w:t>
      </w:r>
      <w:r>
        <w:rPr>
          <w:rStyle w:val="VerbatimChar"/>
        </w:rPr>
        <w:t xml:space="preserve">   0               0             1         0            1</w:t>
      </w:r>
      <w:r>
        <w:br/>
      </w:r>
      <w:r>
        <w:rPr>
          <w:rStyle w:val="VerbatimChar"/>
        </w:rPr>
        <w:t>## 2        1        1     1               0             1         1            1</w:t>
      </w:r>
      <w:r>
        <w:br/>
      </w:r>
      <w:r>
        <w:rPr>
          <w:rStyle w:val="VerbatimChar"/>
        </w:rPr>
        <w:t>## 3        1        1     0               0             1         0            0</w:t>
      </w:r>
      <w:r>
        <w:br/>
      </w:r>
      <w:r>
        <w:rPr>
          <w:rStyle w:val="VerbatimChar"/>
        </w:rPr>
        <w:t xml:space="preserve">## 4        1        1     0      </w:t>
      </w:r>
      <w:r>
        <w:rPr>
          <w:rStyle w:val="VerbatimChar"/>
        </w:rPr>
        <w:t xml:space="preserve">         0             1         0            0</w:t>
      </w:r>
      <w:r>
        <w:br/>
      </w:r>
      <w:r>
        <w:rPr>
          <w:rStyle w:val="VerbatimChar"/>
        </w:rPr>
        <w:t>## 5        1        1     1               0             1         0            1</w:t>
      </w:r>
      <w:r>
        <w:br/>
      </w:r>
      <w:r>
        <w:rPr>
          <w:rStyle w:val="VerbatimChar"/>
        </w:rPr>
        <w:t>## 6        1        1     1               0             1         0            1</w:t>
      </w:r>
      <w:r>
        <w:br/>
      </w:r>
      <w:r>
        <w:rPr>
          <w:rStyle w:val="VerbatimChar"/>
        </w:rPr>
        <w:t>##   Powered_Windows Power_Steering Radio Mi</w:t>
      </w:r>
      <w:r>
        <w:rPr>
          <w:rStyle w:val="VerbatimChar"/>
        </w:rPr>
        <w:t>stlamps Sport_Model Backseat_Divider</w:t>
      </w:r>
      <w:r>
        <w:br/>
      </w:r>
      <w:r>
        <w:rPr>
          <w:rStyle w:val="VerbatimChar"/>
        </w:rPr>
        <w:t>## 1               1              1     0         0           0                1</w:t>
      </w:r>
      <w:r>
        <w:br/>
      </w:r>
      <w:r>
        <w:rPr>
          <w:rStyle w:val="VerbatimChar"/>
        </w:rPr>
        <w:t>## 2               0              1     0         0           0                1</w:t>
      </w:r>
      <w:r>
        <w:br/>
      </w:r>
      <w:r>
        <w:rPr>
          <w:rStyle w:val="VerbatimChar"/>
        </w:rPr>
        <w:t xml:space="preserve">## 3               0              1     0         0      </w:t>
      </w:r>
      <w:r>
        <w:rPr>
          <w:rStyle w:val="VerbatimChar"/>
        </w:rPr>
        <w:t xml:space="preserve">     0                1</w:t>
      </w:r>
      <w:r>
        <w:br/>
      </w:r>
      <w:r>
        <w:rPr>
          <w:rStyle w:val="VerbatimChar"/>
        </w:rPr>
        <w:t>## 4               0              1     0         0           0                1</w:t>
      </w:r>
      <w:r>
        <w:br/>
      </w:r>
      <w:r>
        <w:rPr>
          <w:rStyle w:val="VerbatimChar"/>
        </w:rPr>
        <w:t>## 5               1              1     0         1           0                1</w:t>
      </w:r>
      <w:r>
        <w:br/>
      </w:r>
      <w:r>
        <w:rPr>
          <w:rStyle w:val="VerbatimChar"/>
        </w:rPr>
        <w:t xml:space="preserve">## 6               1              1     0         1           0       </w:t>
      </w:r>
      <w:r>
        <w:rPr>
          <w:rStyle w:val="VerbatimChar"/>
        </w:rPr>
        <w:t xml:space="preserve">         1</w:t>
      </w:r>
      <w:r>
        <w:br/>
      </w:r>
      <w:r>
        <w:rPr>
          <w:rStyle w:val="VerbatimChar"/>
        </w:rPr>
        <w:t>##   Metallic_Rim Radio_cassette Parking_Assistant Tow_Bar</w:t>
      </w:r>
      <w:r>
        <w:br/>
      </w:r>
      <w:r>
        <w:rPr>
          <w:rStyle w:val="VerbatimChar"/>
        </w:rPr>
        <w:t>## 1            0              0                 0       0</w:t>
      </w:r>
      <w:r>
        <w:br/>
      </w:r>
      <w:r>
        <w:rPr>
          <w:rStyle w:val="VerbatimChar"/>
        </w:rPr>
        <w:t>## 2            0              0                 0       0</w:t>
      </w:r>
      <w:r>
        <w:br/>
      </w:r>
      <w:r>
        <w:rPr>
          <w:rStyle w:val="VerbatimChar"/>
        </w:rPr>
        <w:t>## 3            0              0                 0       0</w:t>
      </w:r>
      <w:r>
        <w:br/>
      </w:r>
      <w:r>
        <w:rPr>
          <w:rStyle w:val="VerbatimChar"/>
        </w:rPr>
        <w:t xml:space="preserve">## 4     </w:t>
      </w:r>
      <w:r>
        <w:rPr>
          <w:rStyle w:val="VerbatimChar"/>
        </w:rPr>
        <w:t xml:space="preserve">       0              0                 0       0</w:t>
      </w:r>
      <w:r>
        <w:br/>
      </w:r>
      <w:r>
        <w:rPr>
          <w:rStyle w:val="VerbatimChar"/>
        </w:rPr>
        <w:lastRenderedPageBreak/>
        <w:t>## 5            0              0                 0       0</w:t>
      </w:r>
      <w:r>
        <w:br/>
      </w:r>
      <w:r>
        <w:rPr>
          <w:rStyle w:val="VerbatimChar"/>
        </w:rPr>
        <w:t>## 6            0              0                 0       0</w:t>
      </w:r>
    </w:p>
    <w:p w14:paraId="76CB5903" w14:textId="77777777" w:rsidR="009D611D" w:rsidRDefault="00177DA1">
      <w:pPr>
        <w:pStyle w:val="FirstParagraph"/>
      </w:pPr>
      <w:r>
        <w:rPr>
          <w:b/>
          <w:bCs/>
        </w:rPr>
        <w:t>Figure 2</w:t>
      </w:r>
      <w:r>
        <w:br/>
      </w:r>
      <w:r>
        <w:rPr>
          <w:i/>
          <w:iCs/>
        </w:rPr>
        <w:t>Data Frame Dimensions</w:t>
      </w:r>
    </w:p>
    <w:p w14:paraId="76CB5904" w14:textId="77777777" w:rsidR="009D611D" w:rsidRDefault="00177DA1">
      <w:pPr>
        <w:pStyle w:val="SourceCode"/>
      </w:pPr>
      <w:r>
        <w:rPr>
          <w:rStyle w:val="FunctionTok"/>
        </w:rPr>
        <w:t>dim</w:t>
      </w:r>
      <w:r>
        <w:rPr>
          <w:rStyle w:val="NormalTok"/>
        </w:rPr>
        <w:t>(mod3cars.df)</w:t>
      </w:r>
    </w:p>
    <w:p w14:paraId="76CB5905" w14:textId="77777777" w:rsidR="009D611D" w:rsidRDefault="00177DA1">
      <w:pPr>
        <w:pStyle w:val="SourceCode"/>
      </w:pPr>
      <w:r>
        <w:rPr>
          <w:rStyle w:val="VerbatimChar"/>
        </w:rPr>
        <w:t>## [1] 1436   39</w:t>
      </w:r>
    </w:p>
    <w:p w14:paraId="76CB5906" w14:textId="77777777" w:rsidR="009D611D" w:rsidRDefault="00177DA1">
      <w:pPr>
        <w:pStyle w:val="FirstParagraph"/>
      </w:pPr>
      <w:r>
        <w:rPr>
          <w:b/>
          <w:bCs/>
        </w:rPr>
        <w:t>Figure 3</w:t>
      </w:r>
      <w:r>
        <w:br/>
      </w:r>
      <w:r>
        <w:rPr>
          <w:i/>
          <w:iCs/>
        </w:rPr>
        <w:t xml:space="preserve">Attibute List </w:t>
      </w:r>
      <w:r>
        <w:rPr>
          <w:i/>
          <w:iCs/>
        </w:rPr>
        <w:t>with Column Numbers</w:t>
      </w:r>
    </w:p>
    <w:p w14:paraId="76CB5907" w14:textId="77777777" w:rsidR="009D611D" w:rsidRDefault="00177DA1">
      <w:pPr>
        <w:pStyle w:val="SourceCode"/>
      </w:pPr>
      <w:r>
        <w:rPr>
          <w:rStyle w:val="FunctionTok"/>
        </w:rPr>
        <w:t>t</w:t>
      </w:r>
      <w:r>
        <w:rPr>
          <w:rStyle w:val="NormalTok"/>
        </w:rPr>
        <w:t>(</w:t>
      </w:r>
      <w:r>
        <w:rPr>
          <w:rStyle w:val="FunctionTok"/>
        </w:rPr>
        <w:t>t</w:t>
      </w:r>
      <w:r>
        <w:rPr>
          <w:rStyle w:val="NormalTok"/>
        </w:rPr>
        <w:t>(</w:t>
      </w:r>
      <w:r>
        <w:rPr>
          <w:rStyle w:val="FunctionTok"/>
        </w:rPr>
        <w:t>names</w:t>
      </w:r>
      <w:r>
        <w:rPr>
          <w:rStyle w:val="NormalTok"/>
        </w:rPr>
        <w:t>(mod3cars.df)))</w:t>
      </w:r>
    </w:p>
    <w:p w14:paraId="76CB5908" w14:textId="77777777" w:rsidR="009D611D" w:rsidRDefault="00177DA1">
      <w:pPr>
        <w:pStyle w:val="SourceCode"/>
      </w:pPr>
      <w:r>
        <w:rPr>
          <w:rStyle w:val="VerbatimChar"/>
        </w:rPr>
        <w:t xml:space="preserve">##       [,1]               </w:t>
      </w:r>
      <w:r>
        <w:br/>
      </w:r>
      <w:r>
        <w:rPr>
          <w:rStyle w:val="VerbatimChar"/>
        </w:rPr>
        <w:t xml:space="preserve">##  [1,] "Id"               </w:t>
      </w:r>
      <w:r>
        <w:br/>
      </w:r>
      <w:r>
        <w:rPr>
          <w:rStyle w:val="VerbatimChar"/>
        </w:rPr>
        <w:t xml:space="preserve">##  [2,] "Model"            </w:t>
      </w:r>
      <w:r>
        <w:br/>
      </w:r>
      <w:r>
        <w:rPr>
          <w:rStyle w:val="VerbatimChar"/>
        </w:rPr>
        <w:t xml:space="preserve">##  [3,] "Price"            </w:t>
      </w:r>
      <w:r>
        <w:br/>
      </w:r>
      <w:r>
        <w:rPr>
          <w:rStyle w:val="VerbatimChar"/>
        </w:rPr>
        <w:t xml:space="preserve">##  [4,] "Age_08_04"        </w:t>
      </w:r>
      <w:r>
        <w:br/>
      </w:r>
      <w:r>
        <w:rPr>
          <w:rStyle w:val="VerbatimChar"/>
        </w:rPr>
        <w:t xml:space="preserve">##  [5,] "Mfg_Month"        </w:t>
      </w:r>
      <w:r>
        <w:br/>
      </w:r>
      <w:r>
        <w:rPr>
          <w:rStyle w:val="VerbatimChar"/>
        </w:rPr>
        <w:t xml:space="preserve">##  [6,] "Mfg_Year"         </w:t>
      </w:r>
      <w:r>
        <w:br/>
      </w:r>
      <w:r>
        <w:rPr>
          <w:rStyle w:val="VerbatimChar"/>
        </w:rPr>
        <w:t xml:space="preserve">##  [7,] "KM"               </w:t>
      </w:r>
      <w:r>
        <w:br/>
      </w:r>
      <w:r>
        <w:rPr>
          <w:rStyle w:val="VerbatimChar"/>
        </w:rPr>
        <w:t xml:space="preserve">##  [8,] "Fuel_Type"        </w:t>
      </w:r>
      <w:r>
        <w:br/>
      </w:r>
      <w:r>
        <w:rPr>
          <w:rStyle w:val="VerbatimChar"/>
        </w:rPr>
        <w:t xml:space="preserve">##  [9,] "HP"               </w:t>
      </w:r>
      <w:r>
        <w:br/>
      </w:r>
      <w:r>
        <w:rPr>
          <w:rStyle w:val="VerbatimChar"/>
        </w:rPr>
        <w:t xml:space="preserve">## [10,] "Met_Color"        </w:t>
      </w:r>
      <w:r>
        <w:br/>
      </w:r>
      <w:r>
        <w:rPr>
          <w:rStyle w:val="VerbatimChar"/>
        </w:rPr>
        <w:t xml:space="preserve">## [11,] "Color"            </w:t>
      </w:r>
      <w:r>
        <w:br/>
      </w:r>
      <w:r>
        <w:rPr>
          <w:rStyle w:val="VerbatimChar"/>
        </w:rPr>
        <w:t xml:space="preserve">## [12,] "Automatic"        </w:t>
      </w:r>
      <w:r>
        <w:br/>
      </w:r>
      <w:r>
        <w:rPr>
          <w:rStyle w:val="VerbatimChar"/>
        </w:rPr>
        <w:t xml:space="preserve">## [13,] "CC"               </w:t>
      </w:r>
      <w:r>
        <w:br/>
      </w:r>
      <w:r>
        <w:rPr>
          <w:rStyle w:val="VerbatimChar"/>
        </w:rPr>
        <w:t xml:space="preserve">## [14,] "Doors"            </w:t>
      </w:r>
      <w:r>
        <w:br/>
      </w:r>
      <w:r>
        <w:rPr>
          <w:rStyle w:val="VerbatimChar"/>
        </w:rPr>
        <w:t xml:space="preserve">## [15,] "Cylinders"    </w:t>
      </w:r>
      <w:r>
        <w:rPr>
          <w:rStyle w:val="VerbatimChar"/>
        </w:rPr>
        <w:t xml:space="preserve">    </w:t>
      </w:r>
      <w:r>
        <w:br/>
      </w:r>
      <w:r>
        <w:rPr>
          <w:rStyle w:val="VerbatimChar"/>
        </w:rPr>
        <w:t xml:space="preserve">## [16,] "Gears"            </w:t>
      </w:r>
      <w:r>
        <w:br/>
      </w:r>
      <w:r>
        <w:rPr>
          <w:rStyle w:val="VerbatimChar"/>
        </w:rPr>
        <w:t xml:space="preserve">## [17,] "Quarterly_Tax"    </w:t>
      </w:r>
      <w:r>
        <w:br/>
      </w:r>
      <w:r>
        <w:rPr>
          <w:rStyle w:val="VerbatimChar"/>
        </w:rPr>
        <w:t xml:space="preserve">## [18,] "Weight"           </w:t>
      </w:r>
      <w:r>
        <w:br/>
      </w:r>
      <w:r>
        <w:rPr>
          <w:rStyle w:val="VerbatimChar"/>
        </w:rPr>
        <w:t xml:space="preserve">## [19,] "Mfr_Guarantee"    </w:t>
      </w:r>
      <w:r>
        <w:br/>
      </w:r>
      <w:r>
        <w:rPr>
          <w:rStyle w:val="VerbatimChar"/>
        </w:rPr>
        <w:t xml:space="preserve">## [20,] "BOVAG_Guarantee"  </w:t>
      </w:r>
      <w:r>
        <w:br/>
      </w:r>
      <w:r>
        <w:rPr>
          <w:rStyle w:val="VerbatimChar"/>
        </w:rPr>
        <w:t xml:space="preserve">## [21,] "Guarantee_Period" </w:t>
      </w:r>
      <w:r>
        <w:br/>
      </w:r>
      <w:r>
        <w:rPr>
          <w:rStyle w:val="VerbatimChar"/>
        </w:rPr>
        <w:t xml:space="preserve">## [22,] "ABS"              </w:t>
      </w:r>
      <w:r>
        <w:br/>
      </w:r>
      <w:r>
        <w:rPr>
          <w:rStyle w:val="VerbatimChar"/>
        </w:rPr>
        <w:t xml:space="preserve">## [23,] "Airbag_1"         </w:t>
      </w:r>
      <w:r>
        <w:br/>
      </w:r>
      <w:r>
        <w:rPr>
          <w:rStyle w:val="VerbatimChar"/>
        </w:rPr>
        <w:t>## [24,] "Airbag_2"</w:t>
      </w:r>
      <w:r>
        <w:rPr>
          <w:rStyle w:val="VerbatimChar"/>
        </w:rPr>
        <w:t xml:space="preserve">         </w:t>
      </w:r>
      <w:r>
        <w:br/>
      </w:r>
      <w:r>
        <w:rPr>
          <w:rStyle w:val="VerbatimChar"/>
        </w:rPr>
        <w:t xml:space="preserve">## [25,] "Airco"            </w:t>
      </w:r>
      <w:r>
        <w:br/>
      </w:r>
      <w:r>
        <w:rPr>
          <w:rStyle w:val="VerbatimChar"/>
        </w:rPr>
        <w:t xml:space="preserve">## [26,] "Automatic_airco"  </w:t>
      </w:r>
      <w:r>
        <w:br/>
      </w:r>
      <w:r>
        <w:rPr>
          <w:rStyle w:val="VerbatimChar"/>
        </w:rPr>
        <w:t xml:space="preserve">## [27,] "Boardcomputer"    </w:t>
      </w:r>
      <w:r>
        <w:br/>
      </w:r>
      <w:r>
        <w:rPr>
          <w:rStyle w:val="VerbatimChar"/>
        </w:rPr>
        <w:t xml:space="preserve">## [28,] "CD_Player"        </w:t>
      </w:r>
      <w:r>
        <w:br/>
      </w:r>
      <w:r>
        <w:rPr>
          <w:rStyle w:val="VerbatimChar"/>
        </w:rPr>
        <w:t xml:space="preserve">## [29,] "Central_Lock"     </w:t>
      </w:r>
      <w:r>
        <w:br/>
      </w:r>
      <w:r>
        <w:rPr>
          <w:rStyle w:val="VerbatimChar"/>
        </w:rPr>
        <w:t xml:space="preserve">## [30,] "Powered_Windows"  </w:t>
      </w:r>
      <w:r>
        <w:br/>
      </w:r>
      <w:r>
        <w:rPr>
          <w:rStyle w:val="VerbatimChar"/>
        </w:rPr>
        <w:t xml:space="preserve">## [31,] "Power_Steering"   </w:t>
      </w:r>
      <w:r>
        <w:br/>
      </w:r>
      <w:r>
        <w:rPr>
          <w:rStyle w:val="VerbatimChar"/>
        </w:rPr>
        <w:t xml:space="preserve">## [32,] "Radio"            </w:t>
      </w:r>
      <w:r>
        <w:br/>
      </w:r>
      <w:r>
        <w:rPr>
          <w:rStyle w:val="VerbatimChar"/>
        </w:rPr>
        <w:t>## [33,] "Mist</w:t>
      </w:r>
      <w:r>
        <w:rPr>
          <w:rStyle w:val="VerbatimChar"/>
        </w:rPr>
        <w:t xml:space="preserve">lamps"        </w:t>
      </w:r>
      <w:r>
        <w:br/>
      </w:r>
      <w:r>
        <w:rPr>
          <w:rStyle w:val="VerbatimChar"/>
        </w:rPr>
        <w:t xml:space="preserve">## [34,] "Sport_Model"      </w:t>
      </w:r>
      <w:r>
        <w:br/>
      </w:r>
      <w:r>
        <w:rPr>
          <w:rStyle w:val="VerbatimChar"/>
        </w:rPr>
        <w:t xml:space="preserve">## [35,] "Backseat_Divider" </w:t>
      </w:r>
      <w:r>
        <w:br/>
      </w:r>
      <w:r>
        <w:rPr>
          <w:rStyle w:val="VerbatimChar"/>
        </w:rPr>
        <w:lastRenderedPageBreak/>
        <w:t xml:space="preserve">## [36,] "Metallic_Rim"     </w:t>
      </w:r>
      <w:r>
        <w:br/>
      </w:r>
      <w:r>
        <w:rPr>
          <w:rStyle w:val="VerbatimChar"/>
        </w:rPr>
        <w:t xml:space="preserve">## [37,] "Radio_cassette"   </w:t>
      </w:r>
      <w:r>
        <w:br/>
      </w:r>
      <w:r>
        <w:rPr>
          <w:rStyle w:val="VerbatimChar"/>
        </w:rPr>
        <w:t>## [38,] "Parking_Assistant"</w:t>
      </w:r>
      <w:r>
        <w:br/>
      </w:r>
      <w:r>
        <w:rPr>
          <w:rStyle w:val="VerbatimChar"/>
        </w:rPr>
        <w:t>## [39,] "Tow_Bar"</w:t>
      </w:r>
    </w:p>
    <w:p w14:paraId="76CB5909" w14:textId="77777777" w:rsidR="009D611D" w:rsidRDefault="00177DA1">
      <w:pPr>
        <w:pStyle w:val="FirstParagraph"/>
      </w:pPr>
      <w:r>
        <w:rPr>
          <w:b/>
          <w:bCs/>
        </w:rPr>
        <w:t>Figure 4</w:t>
      </w:r>
      <w:r>
        <w:br/>
      </w:r>
      <w:r>
        <w:rPr>
          <w:i/>
          <w:iCs/>
        </w:rPr>
        <w:t>Histogram and Boxplot of Prices</w:t>
      </w:r>
    </w:p>
    <w:p w14:paraId="76CB590A" w14:textId="77777777" w:rsidR="009D611D" w:rsidRDefault="00177DA1">
      <w:pPr>
        <w:pStyle w:val="SourceCode"/>
      </w:pPr>
      <w:r>
        <w:rPr>
          <w:rStyle w:val="FunctionTok"/>
        </w:rPr>
        <w:t>ggplot</w:t>
      </w:r>
      <w:r>
        <w:rPr>
          <w:rStyle w:val="NormalTok"/>
        </w:rPr>
        <w:t xml:space="preserve">(mod3cars.df) </w:t>
      </w:r>
      <w:r>
        <w:rPr>
          <w:rStyle w:val="SpecialCharTok"/>
        </w:rPr>
        <w:t>+</w:t>
      </w:r>
      <w:r>
        <w:rPr>
          <w:rStyle w:val="NormalTok"/>
        </w:rPr>
        <w:t xml:space="preserve"> </w:t>
      </w:r>
      <w:r>
        <w:rPr>
          <w:rStyle w:val="FunctionTok"/>
        </w:rPr>
        <w:t>geom_histogram</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Price), </w:t>
      </w:r>
      <w:r>
        <w:rPr>
          <w:rStyle w:val="AttributeTok"/>
        </w:rPr>
        <w:t>bins =</w:t>
      </w:r>
      <w:r>
        <w:rPr>
          <w:rStyle w:val="NormalTok"/>
        </w:rPr>
        <w:t xml:space="preserve"> </w:t>
      </w:r>
      <w:r>
        <w:rPr>
          <w:rStyle w:val="DecValTok"/>
        </w:rPr>
        <w:t>30</w:t>
      </w:r>
      <w:r>
        <w:rPr>
          <w:rStyle w:val="NormalTok"/>
        </w:rPr>
        <w:t>,</w:t>
      </w:r>
      <w:r>
        <w:br/>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"dark green"</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StringTok"/>
        </w:rPr>
        <w:t>"Price in Dollars"</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"Toyota Model Prices"</w:t>
      </w:r>
      <w:r>
        <w:rPr>
          <w:rStyle w:val="NormalTok"/>
        </w:rPr>
        <w:t>)</w:t>
      </w:r>
    </w:p>
    <w:p w14:paraId="76CB590B" w14:textId="77777777" w:rsidR="009D611D" w:rsidRDefault="00177DA1">
      <w:pPr>
        <w:pStyle w:val="FirstParagraph"/>
      </w:pPr>
      <w:r>
        <w:rPr>
          <w:noProof/>
        </w:rPr>
        <w:drawing>
          <wp:inline distT="0" distB="0" distL="0" distR="0" wp14:anchorId="76CB591F" wp14:editId="76CB5920">
            <wp:extent cx="5334000" cy="328744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3-CT-Option-2_files/figure-docx/fig1-1.png"/>
                    <pic:cNvPicPr>
                      <a:picLocks noChangeAspect="1" noChangeArrowheads="1"/>
                    </pic:cNvPicPr>
                  </pic:nvPicPr>
                  <pic:blipFill>
                    <a:blip r:embed="rId7"/>
                    <a:stretch>
                      <a:fillRect/>
                    </a:stretch>
                  </pic:blipFill>
                  <pic:spPr bwMode="auto">
                    <a:xfrm>
                      <a:off x="0" y="0"/>
                      <a:ext cx="5334000" cy="3287447"/>
                    </a:xfrm>
                    <a:prstGeom prst="rect">
                      <a:avLst/>
                    </a:prstGeom>
                    <a:noFill/>
                    <a:ln w="9525">
                      <a:noFill/>
                      <a:headEnd/>
                      <a:tailEnd/>
                    </a:ln>
                  </pic:spPr>
                </pic:pic>
              </a:graphicData>
            </a:graphic>
          </wp:inline>
        </w:drawing>
      </w:r>
    </w:p>
    <w:p w14:paraId="76CB590C" w14:textId="77777777" w:rsidR="009D611D" w:rsidRDefault="00177DA1">
      <w:pPr>
        <w:pStyle w:val="SourceCode"/>
      </w:pPr>
      <w:r>
        <w:rPr>
          <w:rStyle w:val="FunctionTok"/>
        </w:rPr>
        <w:t>boxplot</w:t>
      </w:r>
      <w:r>
        <w:rPr>
          <w:rStyle w:val="NormalTok"/>
        </w:rPr>
        <w:t>(mod3cars.df</w:t>
      </w:r>
      <w:r>
        <w:rPr>
          <w:rStyle w:val="SpecialCharTok"/>
        </w:rPr>
        <w:t>$</w:t>
      </w:r>
      <w:r>
        <w:rPr>
          <w:rStyle w:val="NormalTok"/>
        </w:rPr>
        <w:t xml:space="preserve">Price, </w:t>
      </w:r>
      <w:r>
        <w:rPr>
          <w:rStyle w:val="AttributeTok"/>
        </w:rPr>
        <w:t>main =</w:t>
      </w:r>
      <w:r>
        <w:rPr>
          <w:rStyle w:val="NormalTok"/>
        </w:rPr>
        <w:t xml:space="preserve"> </w:t>
      </w:r>
      <w:r>
        <w:rPr>
          <w:rStyle w:val="StringTok"/>
        </w:rPr>
        <w:t>"Toyota Model Prices"</w:t>
      </w:r>
      <w:r>
        <w:rPr>
          <w:rStyle w:val="NormalTok"/>
        </w:rPr>
        <w:t>,</w:t>
      </w:r>
      <w:r>
        <w:br/>
      </w:r>
      <w:r>
        <w:rPr>
          <w:rStyle w:val="NormalTok"/>
        </w:rPr>
        <w:t xml:space="preserve">        </w:t>
      </w:r>
      <w:r>
        <w:rPr>
          <w:rStyle w:val="AttributeTok"/>
        </w:rPr>
        <w:t>horizontal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"dark green"</w:t>
      </w:r>
      <w:r>
        <w:rPr>
          <w:rStyle w:val="NormalTok"/>
        </w:rPr>
        <w:t xml:space="preserve">, </w:t>
      </w:r>
      <w:r>
        <w:rPr>
          <w:rStyle w:val="AttributeTok"/>
        </w:rPr>
        <w:t>xlab =</w:t>
      </w:r>
      <w:r>
        <w:rPr>
          <w:rStyle w:val="NormalTok"/>
        </w:rPr>
        <w:t xml:space="preserve"> </w:t>
      </w:r>
      <w:r>
        <w:rPr>
          <w:rStyle w:val="StringTok"/>
        </w:rPr>
        <w:t>"Price in Dollars"</w:t>
      </w:r>
      <w:r>
        <w:rPr>
          <w:rStyle w:val="NormalTok"/>
        </w:rPr>
        <w:t>)</w:t>
      </w:r>
    </w:p>
    <w:p w14:paraId="76CB590D" w14:textId="77777777" w:rsidR="009D611D" w:rsidRDefault="00177DA1">
      <w:pPr>
        <w:pStyle w:val="FirstParagraph"/>
      </w:pPr>
      <w:r>
        <w:rPr>
          <w:noProof/>
        </w:rPr>
        <w:lastRenderedPageBreak/>
        <w:drawing>
          <wp:inline distT="0" distB="0" distL="0" distR="0" wp14:anchorId="76CB5921" wp14:editId="76CB5922">
            <wp:extent cx="5334000" cy="32874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3-CT-Option-2_files/figure-docx/fig1-2.png"/>
                    <pic:cNvPicPr>
                      <a:picLocks noChangeAspect="1" noChangeArrowheads="1"/>
                    </pic:cNvPicPr>
                  </pic:nvPicPr>
                  <pic:blipFill>
                    <a:blip r:embed="rId8"/>
                    <a:stretch>
                      <a:fillRect/>
                    </a:stretch>
                  </pic:blipFill>
                  <pic:spPr bwMode="auto">
                    <a:xfrm>
                      <a:off x="0" y="0"/>
                      <a:ext cx="5334000" cy="3287447"/>
                    </a:xfrm>
                    <a:prstGeom prst="rect">
                      <a:avLst/>
                    </a:prstGeom>
                    <a:noFill/>
                    <a:ln w="9525">
                      <a:noFill/>
                      <a:headEnd/>
                      <a:tailEnd/>
                    </a:ln>
                  </pic:spPr>
                </pic:pic>
              </a:graphicData>
            </a:graphic>
          </wp:inline>
        </w:drawing>
      </w:r>
    </w:p>
    <w:p w14:paraId="76CB590E" w14:textId="77777777" w:rsidR="009D611D" w:rsidRDefault="00177DA1">
      <w:pPr>
        <w:pStyle w:val="BodyText"/>
      </w:pPr>
      <w:r>
        <w:rPr>
          <w:b/>
          <w:bCs/>
        </w:rPr>
        <w:t>Figure 5</w:t>
      </w:r>
      <w:r>
        <w:br/>
      </w:r>
      <w:r>
        <w:rPr>
          <w:i/>
          <w:iCs/>
        </w:rPr>
        <w:t>Dimension Reduction</w:t>
      </w:r>
    </w:p>
    <w:p w14:paraId="76CB590F" w14:textId="77777777" w:rsidR="009D611D" w:rsidRDefault="00177DA1">
      <w:pPr>
        <w:pStyle w:val="SourceCode"/>
      </w:pPr>
      <w:r>
        <w:rPr>
          <w:rStyle w:val="NormalTok"/>
        </w:rPr>
        <w:t xml:space="preserve">mod3cars2.df </w:t>
      </w:r>
      <w:r>
        <w:rPr>
          <w:rStyle w:val="OtherTok"/>
        </w:rPr>
        <w:t>&lt;-</w:t>
      </w:r>
      <w:r>
        <w:rPr>
          <w:rStyle w:val="NormalTok"/>
        </w:rPr>
        <w:t xml:space="preserve"> </w:t>
      </w:r>
      <w:r>
        <w:rPr>
          <w:rStyle w:val="FunctionTok"/>
        </w:rPr>
        <w:t>select</w:t>
      </w:r>
      <w:r>
        <w:rPr>
          <w:rStyle w:val="NormalTok"/>
        </w:rPr>
        <w:t xml:space="preserve">(mod3cars.df, Price, Age_08_04, KM, Fuel_Type, HP, </w:t>
      </w:r>
      <w:r>
        <w:br/>
      </w:r>
      <w:r>
        <w:rPr>
          <w:rStyle w:val="NormalTok"/>
        </w:rPr>
        <w:t xml:space="preserve">                       Automatic, Doors, Quarterly_Tax, Mfr_Guarantee, </w:t>
      </w:r>
      <w:r>
        <w:br/>
      </w:r>
      <w:r>
        <w:rPr>
          <w:rStyle w:val="NormalTok"/>
        </w:rPr>
        <w:t xml:space="preserve">             </w:t>
      </w:r>
      <w:r>
        <w:rPr>
          <w:rStyle w:val="NormalTok"/>
        </w:rPr>
        <w:t xml:space="preserve">          Guarantee_Period, Airco, Automatic_airco, CD_Player, </w:t>
      </w:r>
      <w:r>
        <w:br/>
      </w:r>
      <w:r>
        <w:rPr>
          <w:rStyle w:val="NormalTok"/>
        </w:rPr>
        <w:t xml:space="preserve">                       Powered_Windows, Sport_Model, Tow_Bar)</w:t>
      </w:r>
      <w:r>
        <w:br/>
      </w:r>
      <w:r>
        <w:rPr>
          <w:rStyle w:val="FunctionTok"/>
        </w:rPr>
        <w:t>head</w:t>
      </w:r>
      <w:r>
        <w:rPr>
          <w:rStyle w:val="NormalTok"/>
        </w:rPr>
        <w:t>(mod3cars2.df)</w:t>
      </w:r>
    </w:p>
    <w:p w14:paraId="76CB5910" w14:textId="77777777" w:rsidR="009D611D" w:rsidRDefault="00177DA1">
      <w:pPr>
        <w:pStyle w:val="SourceCode"/>
      </w:pPr>
      <w:r>
        <w:rPr>
          <w:rStyle w:val="VerbatimChar"/>
        </w:rPr>
        <w:t>##   Price Age_08_04    KM Fuel_Type HP Automatic Doors Quarterly_Tax</w:t>
      </w:r>
      <w:r>
        <w:br/>
      </w:r>
      <w:r>
        <w:rPr>
          <w:rStyle w:val="VerbatimChar"/>
        </w:rPr>
        <w:t xml:space="preserve">## 1 13500        23 46986    Diesel 90  </w:t>
      </w:r>
      <w:r>
        <w:rPr>
          <w:rStyle w:val="VerbatimChar"/>
        </w:rPr>
        <w:t xml:space="preserve">       0     3           210</w:t>
      </w:r>
      <w:r>
        <w:br/>
      </w:r>
      <w:r>
        <w:rPr>
          <w:rStyle w:val="VerbatimChar"/>
        </w:rPr>
        <w:t>## 2 13750        23 72937    Diesel 90         0     3           210</w:t>
      </w:r>
      <w:r>
        <w:br/>
      </w:r>
      <w:r>
        <w:rPr>
          <w:rStyle w:val="VerbatimChar"/>
        </w:rPr>
        <w:t>## 3 13950        24 41711    Diesel 90         0     3           210</w:t>
      </w:r>
      <w:r>
        <w:br/>
      </w:r>
      <w:r>
        <w:rPr>
          <w:rStyle w:val="VerbatimChar"/>
        </w:rPr>
        <w:t>## 4 14950        26 48000    Diesel 90         0     3           210</w:t>
      </w:r>
      <w:r>
        <w:br/>
      </w:r>
      <w:r>
        <w:rPr>
          <w:rStyle w:val="VerbatimChar"/>
        </w:rPr>
        <w:t xml:space="preserve">## 5 13750       </w:t>
      </w:r>
      <w:r>
        <w:rPr>
          <w:rStyle w:val="VerbatimChar"/>
        </w:rPr>
        <w:t xml:space="preserve"> 30 38500    Diesel 90         0     3           210</w:t>
      </w:r>
      <w:r>
        <w:br/>
      </w:r>
      <w:r>
        <w:rPr>
          <w:rStyle w:val="VerbatimChar"/>
        </w:rPr>
        <w:t>## 6 12950        32 61000    Diesel 90         0     3           210</w:t>
      </w:r>
      <w:r>
        <w:br/>
      </w:r>
      <w:r>
        <w:rPr>
          <w:rStyle w:val="VerbatimChar"/>
        </w:rPr>
        <w:t>##   Mfr_Guarantee Guarantee_Period Airco Automatic_airco CD_Player</w:t>
      </w:r>
      <w:r>
        <w:br/>
      </w:r>
      <w:r>
        <w:rPr>
          <w:rStyle w:val="VerbatimChar"/>
        </w:rPr>
        <w:t>## 1             0                3     0               0         0</w:t>
      </w:r>
      <w:r>
        <w:br/>
      </w:r>
      <w:r>
        <w:rPr>
          <w:rStyle w:val="VerbatimChar"/>
        </w:rPr>
        <w:t>## 2             0                3     1               0         1</w:t>
      </w:r>
      <w:r>
        <w:br/>
      </w:r>
      <w:r>
        <w:rPr>
          <w:rStyle w:val="VerbatimChar"/>
        </w:rPr>
        <w:t>## 3             1                3     0               0         0</w:t>
      </w:r>
      <w:r>
        <w:br/>
      </w:r>
      <w:r>
        <w:rPr>
          <w:rStyle w:val="VerbatimChar"/>
        </w:rPr>
        <w:t xml:space="preserve">## 4             1                3     0           </w:t>
      </w:r>
      <w:r>
        <w:rPr>
          <w:rStyle w:val="VerbatimChar"/>
        </w:rPr>
        <w:t xml:space="preserve">    0         0</w:t>
      </w:r>
      <w:r>
        <w:br/>
      </w:r>
      <w:r>
        <w:rPr>
          <w:rStyle w:val="VerbatimChar"/>
        </w:rPr>
        <w:t>## 5             1                3     1               0         0</w:t>
      </w:r>
      <w:r>
        <w:br/>
      </w:r>
      <w:r>
        <w:rPr>
          <w:rStyle w:val="VerbatimChar"/>
        </w:rPr>
        <w:t>## 6             0                3     1               0         0</w:t>
      </w:r>
      <w:r>
        <w:br/>
      </w:r>
      <w:r>
        <w:rPr>
          <w:rStyle w:val="VerbatimChar"/>
        </w:rPr>
        <w:t>##   Powered_Windows Sport_Model Tow_Bar</w:t>
      </w:r>
      <w:r>
        <w:br/>
      </w:r>
      <w:r>
        <w:rPr>
          <w:rStyle w:val="VerbatimChar"/>
        </w:rPr>
        <w:t>## 1               1           0       0</w:t>
      </w:r>
      <w:r>
        <w:br/>
      </w:r>
      <w:r>
        <w:rPr>
          <w:rStyle w:val="VerbatimChar"/>
        </w:rPr>
        <w:t xml:space="preserve">## 2               0  </w:t>
      </w:r>
      <w:r>
        <w:rPr>
          <w:rStyle w:val="VerbatimChar"/>
        </w:rPr>
        <w:t xml:space="preserve">         0       0</w:t>
      </w:r>
      <w:r>
        <w:br/>
      </w:r>
      <w:r>
        <w:rPr>
          <w:rStyle w:val="VerbatimChar"/>
        </w:rPr>
        <w:t>## 3               0           0       0</w:t>
      </w:r>
      <w:r>
        <w:br/>
      </w:r>
      <w:r>
        <w:rPr>
          <w:rStyle w:val="VerbatimChar"/>
        </w:rPr>
        <w:t>## 4               0           0       0</w:t>
      </w:r>
      <w:r>
        <w:br/>
      </w:r>
      <w:r>
        <w:rPr>
          <w:rStyle w:val="VerbatimChar"/>
        </w:rPr>
        <w:lastRenderedPageBreak/>
        <w:t>## 5               1           0       0</w:t>
      </w:r>
      <w:r>
        <w:br/>
      </w:r>
      <w:r>
        <w:rPr>
          <w:rStyle w:val="VerbatimChar"/>
        </w:rPr>
        <w:t>## 6               1           0       0</w:t>
      </w:r>
    </w:p>
    <w:p w14:paraId="76CB5911" w14:textId="77777777" w:rsidR="009D611D" w:rsidRDefault="00177DA1">
      <w:pPr>
        <w:pStyle w:val="FirstParagraph"/>
      </w:pPr>
      <w:r>
        <w:rPr>
          <w:b/>
          <w:bCs/>
        </w:rPr>
        <w:t>Figure 6</w:t>
      </w:r>
      <w:r>
        <w:br/>
      </w:r>
      <w:r>
        <w:rPr>
          <w:i/>
          <w:iCs/>
        </w:rPr>
        <w:t>Regression Decision Tree</w:t>
      </w:r>
    </w:p>
    <w:p w14:paraId="76CB5912" w14:textId="77777777" w:rsidR="009D611D" w:rsidRDefault="00177DA1">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train.index </w:t>
      </w:r>
      <w:r>
        <w:rPr>
          <w:rStyle w:val="OtherTok"/>
        </w:rPr>
        <w:t>&lt;-</w:t>
      </w:r>
      <w:r>
        <w:rPr>
          <w:rStyle w:val="NormalTok"/>
        </w:rPr>
        <w:t xml:space="preserve"> </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FunctionTok"/>
        </w:rPr>
        <w:t>d</w:t>
      </w:r>
      <w:r>
        <w:rPr>
          <w:rStyle w:val="FunctionTok"/>
        </w:rPr>
        <w:t>im</w:t>
      </w:r>
      <w:r>
        <w:rPr>
          <w:rStyle w:val="NormalTok"/>
        </w:rPr>
        <w:t>(mod3cars2.df)[</w:t>
      </w:r>
      <w:r>
        <w:rPr>
          <w:rStyle w:val="DecValTok"/>
        </w:rPr>
        <w:t>1</w:t>
      </w:r>
      <w:r>
        <w:rPr>
          <w:rStyle w:val="NormalTok"/>
        </w:rPr>
        <w:t xml:space="preserve">]), </w:t>
      </w:r>
      <w:r>
        <w:rPr>
          <w:rStyle w:val="FunctionTok"/>
        </w:rPr>
        <w:t>dim</w:t>
      </w:r>
      <w:r>
        <w:rPr>
          <w:rStyle w:val="NormalTok"/>
        </w:rPr>
        <w:t>(mod3cars2.df)[</w:t>
      </w:r>
      <w:r>
        <w:rPr>
          <w:rStyle w:val="DecValTok"/>
        </w:rPr>
        <w:t>1</w:t>
      </w:r>
      <w:r>
        <w:rPr>
          <w:rStyle w:val="NormalTok"/>
        </w:rPr>
        <w:t>]</w:t>
      </w:r>
      <w:r>
        <w:rPr>
          <w:rStyle w:val="SpecialCharTok"/>
        </w:rPr>
        <w:t>*</w:t>
      </w:r>
      <w:r>
        <w:rPr>
          <w:rStyle w:val="FloatTok"/>
        </w:rPr>
        <w:t>0.6</w:t>
      </w:r>
      <w:r>
        <w:rPr>
          <w:rStyle w:val="NormalTok"/>
        </w:rPr>
        <w:t>)</w:t>
      </w:r>
      <w:r>
        <w:br/>
      </w:r>
      <w:r>
        <w:rPr>
          <w:rStyle w:val="NormalTok"/>
        </w:rPr>
        <w:t xml:space="preserve">mod3train.df </w:t>
      </w:r>
      <w:r>
        <w:rPr>
          <w:rStyle w:val="OtherTok"/>
        </w:rPr>
        <w:t>&lt;-</w:t>
      </w:r>
      <w:r>
        <w:rPr>
          <w:rStyle w:val="NormalTok"/>
        </w:rPr>
        <w:t xml:space="preserve"> mod3cars2.df[train.index, ]</w:t>
      </w:r>
      <w:r>
        <w:br/>
      </w:r>
      <w:r>
        <w:rPr>
          <w:rStyle w:val="NormalTok"/>
        </w:rPr>
        <w:t xml:space="preserve">mod3valid.df </w:t>
      </w:r>
      <w:r>
        <w:rPr>
          <w:rStyle w:val="OtherTok"/>
        </w:rPr>
        <w:t>&lt;-</w:t>
      </w:r>
      <w:r>
        <w:rPr>
          <w:rStyle w:val="NormalTok"/>
        </w:rPr>
        <w:t xml:space="preserve"> mod3cars2.df[</w:t>
      </w:r>
      <w:r>
        <w:rPr>
          <w:rStyle w:val="SpecialCharTok"/>
        </w:rPr>
        <w:t>-</w:t>
      </w:r>
      <w:r>
        <w:rPr>
          <w:rStyle w:val="NormalTok"/>
        </w:rPr>
        <w:t>train.index, ]</w:t>
      </w:r>
      <w:r>
        <w:br/>
      </w:r>
      <w:r>
        <w:rPr>
          <w:rStyle w:val="NormalTok"/>
        </w:rPr>
        <w:t xml:space="preserve">mod3cars.dt </w:t>
      </w:r>
      <w:r>
        <w:rPr>
          <w:rStyle w:val="OtherTok"/>
        </w:rPr>
        <w:t>&lt;-</w:t>
      </w:r>
      <w:r>
        <w:rPr>
          <w:rStyle w:val="NormalTok"/>
        </w:rPr>
        <w:t xml:space="preserve"> </w:t>
      </w:r>
      <w:r>
        <w:rPr>
          <w:rStyle w:val="FunctionTok"/>
        </w:rPr>
        <w:t>rpart</w:t>
      </w:r>
      <w:r>
        <w:rPr>
          <w:rStyle w:val="NormalTok"/>
        </w:rPr>
        <w:t xml:space="preserve">(Price </w:t>
      </w:r>
      <w:r>
        <w:rPr>
          <w:rStyle w:val="SpecialCharTok"/>
        </w:rPr>
        <w:t>~</w:t>
      </w:r>
      <w:r>
        <w:rPr>
          <w:rStyle w:val="NormalTok"/>
        </w:rPr>
        <w:t xml:space="preserve">., </w:t>
      </w:r>
      <w:r>
        <w:rPr>
          <w:rStyle w:val="AttributeTok"/>
        </w:rPr>
        <w:t>data =</w:t>
      </w:r>
      <w:r>
        <w:rPr>
          <w:rStyle w:val="NormalTok"/>
        </w:rPr>
        <w:t xml:space="preserve"> mod3train.df, </w:t>
      </w:r>
      <w:r>
        <w:rPr>
          <w:rStyle w:val="AttributeTok"/>
        </w:rPr>
        <w:t>method =</w:t>
      </w:r>
      <w:r>
        <w:rPr>
          <w:rStyle w:val="NormalTok"/>
        </w:rPr>
        <w:t xml:space="preserve"> </w:t>
      </w:r>
      <w:r>
        <w:rPr>
          <w:rStyle w:val="StringTok"/>
        </w:rPr>
        <w:t>"anova"</w:t>
      </w:r>
      <w:r>
        <w:rPr>
          <w:rStyle w:val="NormalTok"/>
        </w:rPr>
        <w:t xml:space="preserve">, </w:t>
      </w:r>
      <w:r>
        <w:br/>
      </w:r>
      <w:r>
        <w:rPr>
          <w:rStyle w:val="NormalTok"/>
        </w:rPr>
        <w:t xml:space="preserve">                     </w:t>
      </w:r>
      <w:r>
        <w:rPr>
          <w:rStyle w:val="AttributeTok"/>
        </w:rPr>
        <w:t>cp =</w:t>
      </w:r>
      <w:r>
        <w:rPr>
          <w:rStyle w:val="NormalTok"/>
        </w:rPr>
        <w:t xml:space="preserve"> </w:t>
      </w:r>
      <w:r>
        <w:rPr>
          <w:rStyle w:val="FloatTok"/>
        </w:rPr>
        <w:t>0.001</w:t>
      </w:r>
      <w:r>
        <w:rPr>
          <w:rStyle w:val="NormalTok"/>
        </w:rPr>
        <w:t xml:space="preserve">, </w:t>
      </w:r>
      <w:r>
        <w:rPr>
          <w:rStyle w:val="AttributeTok"/>
        </w:rPr>
        <w:t>minbucket =</w:t>
      </w:r>
      <w:r>
        <w:rPr>
          <w:rStyle w:val="NormalTok"/>
        </w:rPr>
        <w:t xml:space="preserve"> </w:t>
      </w:r>
      <w:r>
        <w:rPr>
          <w:rStyle w:val="DecValTok"/>
        </w:rPr>
        <w:t>1</w:t>
      </w:r>
      <w:r>
        <w:rPr>
          <w:rStyle w:val="NormalTok"/>
        </w:rPr>
        <w:t xml:space="preserve">, </w:t>
      </w:r>
      <w:r>
        <w:rPr>
          <w:rStyle w:val="AttributeTok"/>
        </w:rPr>
        <w:t>maxdepth =</w:t>
      </w:r>
      <w:r>
        <w:rPr>
          <w:rStyle w:val="NormalTok"/>
        </w:rPr>
        <w:t xml:space="preserve"> </w:t>
      </w:r>
      <w:r>
        <w:rPr>
          <w:rStyle w:val="DecValTok"/>
        </w:rPr>
        <w:t>30</w:t>
      </w:r>
      <w:r>
        <w:rPr>
          <w:rStyle w:val="NormalTok"/>
        </w:rPr>
        <w:t>)</w:t>
      </w:r>
    </w:p>
    <w:p w14:paraId="76CB5913" w14:textId="77777777" w:rsidR="009D611D" w:rsidRDefault="00177DA1">
      <w:pPr>
        <w:pStyle w:val="FirstParagraph"/>
      </w:pPr>
      <w:r>
        <w:rPr>
          <w:b/>
          <w:bCs/>
        </w:rPr>
        <w:t>Figure 7</w:t>
      </w:r>
      <w:r>
        <w:br/>
      </w:r>
      <w:r>
        <w:rPr>
          <w:i/>
          <w:iCs/>
        </w:rPr>
        <w:t>Decision Tree Plot</w:t>
      </w:r>
    </w:p>
    <w:p w14:paraId="76CB5914" w14:textId="77777777" w:rsidR="009D611D" w:rsidRDefault="00177DA1">
      <w:pPr>
        <w:pStyle w:val="SourceCode"/>
      </w:pPr>
      <w:r>
        <w:rPr>
          <w:rStyle w:val="FunctionTok"/>
        </w:rPr>
        <w:t>rpart.plot</w:t>
      </w:r>
      <w:r>
        <w:rPr>
          <w:rStyle w:val="NormalTok"/>
        </w:rPr>
        <w:t xml:space="preserve">(mod3cars.dt, </w:t>
      </w:r>
      <w:r>
        <w:rPr>
          <w:rStyle w:val="AttributeTok"/>
        </w:rPr>
        <w:t>type =</w:t>
      </w:r>
      <w:r>
        <w:rPr>
          <w:rStyle w:val="NormalTok"/>
        </w:rPr>
        <w:t xml:space="preserve"> </w:t>
      </w:r>
      <w:r>
        <w:rPr>
          <w:rStyle w:val="DecValTok"/>
        </w:rPr>
        <w:t>0</w:t>
      </w:r>
      <w:r>
        <w:rPr>
          <w:rStyle w:val="NormalTok"/>
        </w:rPr>
        <w:t xml:space="preserve">, </w:t>
      </w:r>
      <w:r>
        <w:rPr>
          <w:rStyle w:val="AttributeTok"/>
        </w:rPr>
        <w:t>extra =</w:t>
      </w:r>
      <w:r>
        <w:rPr>
          <w:rStyle w:val="NormalTok"/>
        </w:rPr>
        <w:t xml:space="preserve"> </w:t>
      </w:r>
      <w:r>
        <w:rPr>
          <w:rStyle w:val="DecValTok"/>
        </w:rPr>
        <w:t>1</w:t>
      </w:r>
      <w:r>
        <w:rPr>
          <w:rStyle w:val="NormalTok"/>
        </w:rPr>
        <w:t xml:space="preserve">, </w:t>
      </w:r>
      <w:r>
        <w:rPr>
          <w:rStyle w:val="AttributeTok"/>
        </w:rPr>
        <w:t>varlen =</w:t>
      </w:r>
      <w:r>
        <w:rPr>
          <w:rStyle w:val="NormalTok"/>
        </w:rPr>
        <w:t xml:space="preserve"> </w:t>
      </w:r>
      <w:r>
        <w:rPr>
          <w:rStyle w:val="DecValTok"/>
        </w:rPr>
        <w:t>0</w:t>
      </w:r>
      <w:r>
        <w:rPr>
          <w:rStyle w:val="NormalTok"/>
        </w:rPr>
        <w:t xml:space="preserve">, </w:t>
      </w:r>
      <w:r>
        <w:rPr>
          <w:rStyle w:val="AttributeTok"/>
        </w:rPr>
        <w:t>cex =</w:t>
      </w:r>
      <w:r>
        <w:rPr>
          <w:rStyle w:val="NormalTok"/>
        </w:rPr>
        <w:t xml:space="preserve"> </w:t>
      </w:r>
      <w:r>
        <w:rPr>
          <w:rStyle w:val="FloatTok"/>
        </w:rPr>
        <w:t>0.5</w:t>
      </w:r>
      <w:r>
        <w:rPr>
          <w:rStyle w:val="NormalTok"/>
        </w:rPr>
        <w:t>)</w:t>
      </w:r>
    </w:p>
    <w:p w14:paraId="76CB5915" w14:textId="77777777" w:rsidR="009D611D" w:rsidRDefault="00177DA1">
      <w:pPr>
        <w:pStyle w:val="FirstParagraph"/>
      </w:pPr>
      <w:r>
        <w:rPr>
          <w:noProof/>
        </w:rPr>
        <w:drawing>
          <wp:inline distT="0" distB="0" distL="0" distR="0" wp14:anchorId="76CB5923" wp14:editId="76CB5924">
            <wp:extent cx="5334000" cy="4445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3-CT-Option-2_files/figure-docx/fig2-1.png"/>
                    <pic:cNvPicPr>
                      <a:picLocks noChangeAspect="1" noChangeArrowheads="1"/>
                    </pic:cNvPicPr>
                  </pic:nvPicPr>
                  <pic:blipFill>
                    <a:blip r:embed="rId9"/>
                    <a:stretch>
                      <a:fillRect/>
                    </a:stretch>
                  </pic:blipFill>
                  <pic:spPr bwMode="auto">
                    <a:xfrm>
                      <a:off x="0" y="0"/>
                      <a:ext cx="5334000" cy="4445000"/>
                    </a:xfrm>
                    <a:prstGeom prst="rect">
                      <a:avLst/>
                    </a:prstGeom>
                    <a:noFill/>
                    <a:ln w="9525">
                      <a:noFill/>
                      <a:headEnd/>
                      <a:tailEnd/>
                    </a:ln>
                  </pic:spPr>
                </pic:pic>
              </a:graphicData>
            </a:graphic>
          </wp:inline>
        </w:drawing>
      </w:r>
    </w:p>
    <w:p w14:paraId="76CB5916" w14:textId="77777777" w:rsidR="009D611D" w:rsidRDefault="00177DA1">
      <w:r>
        <w:pict w14:anchorId="76CB5925">
          <v:rect id="_x0000_i1026" style="width:0;height:1.5pt" o:hralign="center" o:hrstd="t" o:hr="t"/>
        </w:pict>
      </w:r>
    </w:p>
    <w:p w14:paraId="76CB5917" w14:textId="77777777" w:rsidR="009D611D" w:rsidRDefault="00177DA1">
      <w:pPr>
        <w:pStyle w:val="Heading2"/>
      </w:pPr>
      <w:bookmarkStart w:id="0" w:name="X2d8dfab0703d147ee797a30cf9f73b7e81dc70a"/>
      <w:r>
        <w:lastRenderedPageBreak/>
        <w:t>Description of Steps Taken and Lessons Learned</w:t>
      </w:r>
    </w:p>
    <w:p w14:paraId="76CB5918" w14:textId="77777777" w:rsidR="009D611D" w:rsidRDefault="00177DA1">
      <w:pPr>
        <w:pStyle w:val="FirstParagraph"/>
      </w:pPr>
      <w:r>
        <w:t xml:space="preserve">To begin, multiple data exploration functions will be performed. After loading the appropriate libraries, the </w:t>
      </w:r>
      <w:r>
        <w:rPr>
          <w:i/>
          <w:iCs/>
        </w:rPr>
        <w:t>csv</w:t>
      </w:r>
      <w:r>
        <w:t xml:space="preserve"> file is read and saved to the </w:t>
      </w:r>
      <w:r>
        <w:rPr>
          <w:i/>
          <w:iCs/>
        </w:rPr>
        <w:t>mod3cars</w:t>
      </w:r>
      <w:r>
        <w:t xml:space="preserve"> data frame and the </w:t>
      </w:r>
      <w:r>
        <w:rPr>
          <w:rStyle w:val="VerbatimChar"/>
        </w:rPr>
        <w:t>head(mod3cars)</w:t>
      </w:r>
      <w:r>
        <w:t xml:space="preserve"> function is run to display as a sample of the data frame (See Figure </w:t>
      </w:r>
      <w:r>
        <w:t xml:space="preserve">1). The data frame attributes are displayed in a flat-file format with the first 6 rows of data. Next, Figure 2 displays the dimensions of the data frame using the function </w:t>
      </w:r>
      <w:r>
        <w:rPr>
          <w:rStyle w:val="VerbatimChar"/>
        </w:rPr>
        <w:t>dim(mod3cars.df)</w:t>
      </w:r>
      <w:r>
        <w:t xml:space="preserve"> which is 1,436 rows and 39 columns. In Figure 3, the code </w:t>
      </w:r>
      <w:r>
        <w:rPr>
          <w:rStyle w:val="VerbatimChar"/>
        </w:rPr>
        <w:t>t(t(name</w:t>
      </w:r>
      <w:r>
        <w:rPr>
          <w:rStyle w:val="VerbatimChar"/>
        </w:rPr>
        <w:t>s(mod3cars)))</w:t>
      </w:r>
      <w:r>
        <w:t xml:space="preserve"> will display the data frame attributes in a list along with their respective column numbers. Visualizations to examine the Price attribute are added (See Figure 4). The histogram and box plot for Price shows data is normally distributed and h</w:t>
      </w:r>
      <w:r>
        <w:t xml:space="preserve">as a right or positive skew. Since the assignment already provides instructions to limit the attributes for the decision tree, dimension reduction will be done next (See Figure 5). The </w:t>
      </w:r>
      <w:r>
        <w:rPr>
          <w:rStyle w:val="VerbatimChar"/>
        </w:rPr>
        <w:t>select</w:t>
      </w:r>
      <w:r>
        <w:t xml:space="preserve"> function will be used to create a new data frame </w:t>
      </w:r>
      <w:r>
        <w:rPr>
          <w:i/>
          <w:iCs/>
        </w:rPr>
        <w:t>mod3cars2</w:t>
      </w:r>
      <w:r>
        <w:t xml:space="preserve"> with </w:t>
      </w:r>
      <w:r>
        <w:t xml:space="preserve">the reduced attributes. The </w:t>
      </w:r>
      <w:r>
        <w:rPr>
          <w:rStyle w:val="VerbatimChar"/>
        </w:rPr>
        <w:t>head(mod3cars2)</w:t>
      </w:r>
      <w:r>
        <w:t xml:space="preserve"> function is added as a means to verify the list of attributes in the new data frame is correct.</w:t>
      </w:r>
    </w:p>
    <w:p w14:paraId="76CB5919" w14:textId="77777777" w:rsidR="009D611D" w:rsidRDefault="00177DA1">
      <w:pPr>
        <w:pStyle w:val="BodyText"/>
      </w:pPr>
      <w:r>
        <w:t>After data exploration, a regression tree will be created using the parameters from the assignment and then the crea</w:t>
      </w:r>
      <w:r>
        <w:t xml:space="preserve">ted tree will be plotted. Figure 6 displays the code for creating a training data frame which is 60% of the mod3cars2 data frame. The regression tree is created using the ‘rpart’ function. The method of </w:t>
      </w:r>
      <w:r>
        <w:rPr>
          <w:i/>
          <w:iCs/>
        </w:rPr>
        <w:t>anova</w:t>
      </w:r>
      <w:r>
        <w:t xml:space="preserve"> specifies the decision tree is a regression and</w:t>
      </w:r>
      <w:r>
        <w:t xml:space="preserve"> not a classification tree. Two functions, </w:t>
      </w:r>
      <w:r>
        <w:rPr>
          <w:rStyle w:val="VerbatimChar"/>
        </w:rPr>
        <w:t>prp</w:t>
      </w:r>
      <w:r>
        <w:t xml:space="preserve"> or </w:t>
      </w:r>
      <w:r>
        <w:rPr>
          <w:rStyle w:val="VerbatimChar"/>
        </w:rPr>
        <w:t>rpart.plot</w:t>
      </w:r>
      <w:r>
        <w:t xml:space="preserve"> may be used to plot the tree. </w:t>
      </w:r>
      <w:r>
        <w:rPr>
          <w:rStyle w:val="VerbatimChar"/>
        </w:rPr>
        <w:t>Rpart.plot</w:t>
      </w:r>
      <w:r>
        <w:t xml:space="preserve"> was chosen as the display as it is easier to read for this example (See Figure 7).</w:t>
      </w:r>
    </w:p>
    <w:p w14:paraId="76CB591A" w14:textId="77777777" w:rsidR="009D611D" w:rsidRDefault="00177DA1">
      <w:pPr>
        <w:pStyle w:val="BodyText"/>
      </w:pPr>
      <w:r>
        <w:t>A significant lesson learned in this exercise was the actual code for t</w:t>
      </w:r>
      <w:r>
        <w:t xml:space="preserve">he decision tree. Both classification and regression trees use the same function, however, it is the </w:t>
      </w:r>
      <w:r>
        <w:rPr>
          <w:i/>
          <w:iCs/>
        </w:rPr>
        <w:t>method</w:t>
      </w:r>
      <w:r>
        <w:t xml:space="preserve"> parameter that determines the type of tree created. Multiple questions arise with the use of </w:t>
      </w:r>
      <w:r>
        <w:rPr>
          <w:i/>
          <w:iCs/>
        </w:rPr>
        <w:t>RMarkdown</w:t>
      </w:r>
      <w:r>
        <w:t>. Mainly, the R package has several formatting</w:t>
      </w:r>
      <w:r>
        <w:t xml:space="preserve"> limitations which conflict with APA requirements. Future consideration for the assignment instructions may be to clarify which directive is a higher priority. The two plot functions for displaying decision trees are frustrating. It is hard to tweak either</w:t>
      </w:r>
      <w:r>
        <w:t xml:space="preserve"> plot function to assure legibility in larger trees and to avoid overlap in node labels. Centering plot images are also a challenge. Using </w:t>
      </w:r>
      <w:r>
        <w:rPr>
          <w:rStyle w:val="VerbatimChar"/>
        </w:rPr>
        <w:t>fig.align = "center"</w:t>
      </w:r>
      <w:r>
        <w:t xml:space="preserve"> in the code chunk does not appear to be supported.</w:t>
      </w:r>
    </w:p>
    <w:p w14:paraId="76CB591B" w14:textId="77777777" w:rsidR="009D611D" w:rsidRDefault="00177DA1">
      <w:r>
        <w:pict w14:anchorId="76CB5926">
          <v:rect id="_x0000_i1027" style="width:0;height:1.5pt" o:hralign="center" o:hrstd="t" o:hr="t"/>
        </w:pict>
      </w:r>
    </w:p>
    <w:p w14:paraId="76CB591C" w14:textId="77777777" w:rsidR="009D611D" w:rsidRDefault="00177DA1">
      <w:pPr>
        <w:pStyle w:val="Heading2"/>
      </w:pPr>
      <w:bookmarkStart w:id="1" w:name="references"/>
      <w:bookmarkEnd w:id="0"/>
      <w:r>
        <w:t>References</w:t>
      </w:r>
    </w:p>
    <w:p w14:paraId="76CB591D" w14:textId="77777777" w:rsidR="009D611D" w:rsidRDefault="00177DA1">
      <w:pPr>
        <w:pStyle w:val="FirstParagraph"/>
      </w:pPr>
      <w:r>
        <w:t>RStudio Team. (2021). RStudio: I</w:t>
      </w:r>
      <w:r>
        <w:t xml:space="preserve">ntegrated development environment for R. RStudio, PBC, Boston, MA. </w:t>
      </w:r>
      <w:hyperlink r:id="rId10">
        <w:r>
          <w:rPr>
            <w:rStyle w:val="Hyperlink"/>
          </w:rPr>
          <w:t>http://www.rstudio.com/</w:t>
        </w:r>
      </w:hyperlink>
      <w:r>
        <w:t>.</w:t>
      </w:r>
    </w:p>
    <w:bookmarkEnd w:id="1"/>
    <w:sectPr w:rsidR="009D61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B592B" w14:textId="77777777" w:rsidR="00000000" w:rsidRDefault="00177DA1">
      <w:pPr>
        <w:spacing w:after="0"/>
      </w:pPr>
      <w:r>
        <w:separator/>
      </w:r>
    </w:p>
  </w:endnote>
  <w:endnote w:type="continuationSeparator" w:id="0">
    <w:p w14:paraId="76CB592D" w14:textId="77777777" w:rsidR="00000000" w:rsidRDefault="00177D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B5927" w14:textId="77777777" w:rsidR="009D611D" w:rsidRDefault="00177DA1">
      <w:r>
        <w:separator/>
      </w:r>
    </w:p>
  </w:footnote>
  <w:footnote w:type="continuationSeparator" w:id="0">
    <w:p w14:paraId="76CB5928" w14:textId="77777777" w:rsidR="009D611D" w:rsidRDefault="00177D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E440EB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5144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7DA1"/>
    <w:rsid w:val="004E29B3"/>
    <w:rsid w:val="00590D07"/>
    <w:rsid w:val="005B00F8"/>
    <w:rsid w:val="00784D58"/>
    <w:rsid w:val="008D6863"/>
    <w:rsid w:val="009D611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6CB58F7"/>
  <w15:docId w15:val="{0C283E08-BAB3-46FC-AAE9-798EA54F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rstudio.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1538</Words>
  <Characters>8769</Characters>
  <Application>Microsoft Office Word</Application>
  <DocSecurity>0</DocSecurity>
  <Lines>73</Lines>
  <Paragraphs>20</Paragraphs>
  <ScaleCrop>false</ScaleCrop>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3 CT Option 2</dc:title>
  <dc:creator>Timothy McCombs</dc:creator>
  <cp:keywords/>
  <cp:lastModifiedBy>Tim McCombs</cp:lastModifiedBy>
  <cp:revision>3</cp:revision>
  <dcterms:created xsi:type="dcterms:W3CDTF">2022-07-22T16:20:00Z</dcterms:created>
  <dcterms:modified xsi:type="dcterms:W3CDTF">2022-07-22T16:20:00Z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8/8/2021</vt:lpwstr>
  </property>
  <property fmtid="{D5CDD505-2E9C-101B-9397-08002B2CF9AE}" pid="3" name="editor_options">
    <vt:lpwstr/>
  </property>
  <property fmtid="{D5CDD505-2E9C-101B-9397-08002B2CF9AE}" pid="4" name="output">
    <vt:lpwstr>word_document</vt:lpwstr>
  </property>
</Properties>
</file>