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C1" w:rsidRPr="00A50435" w:rsidRDefault="00C655CE" w:rsidP="00C655CE">
      <w:pPr>
        <w:jc w:val="center"/>
        <w:rPr>
          <w:b/>
          <w:color w:val="FF0000"/>
          <w:sz w:val="36"/>
          <w:szCs w:val="36"/>
        </w:rPr>
      </w:pPr>
      <w:r w:rsidRPr="00A50435">
        <w:rPr>
          <w:b/>
          <w:color w:val="FF0000"/>
          <w:sz w:val="36"/>
          <w:szCs w:val="36"/>
        </w:rPr>
        <w:t>DATALOGIC</w:t>
      </w:r>
    </w:p>
    <w:p w:rsidR="00C655CE" w:rsidRDefault="00C655CE" w:rsidP="00C655CE">
      <w:r>
        <w:t xml:space="preserve">Il </w:t>
      </w:r>
      <w:r>
        <w:rPr>
          <w:b/>
          <w:bCs/>
        </w:rPr>
        <w:t>Gruppo Datalogic</w:t>
      </w:r>
      <w:r>
        <w:t xml:space="preserve"> è uno dei principali produttori di lettori di codici a barre, </w:t>
      </w:r>
      <w:r>
        <w:t>identificatori</w:t>
      </w:r>
      <w:r>
        <w:t>, sensori, sistemi di visione e marcatura laser. I suoi prodotti vengono utilizzati nel settore manifatturiero, nella logistica e nei trasporti, oltre che nel comparto della grande distribuzione.</w:t>
      </w:r>
    </w:p>
    <w:p w:rsidR="00285286" w:rsidRDefault="000D40B4" w:rsidP="00285286">
      <w:pPr>
        <w:tabs>
          <w:tab w:val="left" w:pos="2972"/>
        </w:tabs>
      </w:pPr>
      <w:r>
        <w:rPr>
          <w:noProof/>
          <w:lang w:eastAsia="it-IT"/>
        </w:rPr>
        <w:drawing>
          <wp:inline distT="0" distB="0" distL="0" distR="0" wp14:anchorId="089593B8" wp14:editId="6D50BD20">
            <wp:extent cx="152400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g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D74792C" wp14:editId="08597344">
            <wp:extent cx="1488831" cy="148883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gic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32" cy="14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435">
        <w:rPr>
          <w:noProof/>
          <w:lang w:eastAsia="it-IT"/>
        </w:rPr>
        <w:drawing>
          <wp:inline distT="0" distB="0" distL="0" distR="0" wp14:anchorId="6AA7A8DB" wp14:editId="3D05B964">
            <wp:extent cx="1488831" cy="14888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gic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31" cy="1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1FA61762" wp14:editId="41DBCD3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63675" cy="1687830"/>
            <wp:effectExtent l="0" t="0" r="3175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g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285286">
        <w:t>La Datalogic realizza diversi tipi di fotocellule:</w:t>
      </w:r>
    </w:p>
    <w:p w:rsidR="00C655CE" w:rsidRDefault="00285286" w:rsidP="00285286">
      <w:pPr>
        <w:tabs>
          <w:tab w:val="left" w:pos="2972"/>
        </w:tabs>
      </w:pPr>
      <w:r>
        <w:rPr>
          <w:noProof/>
          <w:lang w:eastAsia="it-IT"/>
        </w:rPr>
        <w:drawing>
          <wp:inline distT="0" distB="0" distL="0" distR="0" wp14:anchorId="57E1BA78" wp14:editId="09BB6663">
            <wp:extent cx="6302559" cy="1828800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gi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606" cy="18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0B4">
        <w:tab/>
      </w:r>
    </w:p>
    <w:p w:rsidR="00285286" w:rsidRDefault="00285286" w:rsidP="00285286">
      <w:pPr>
        <w:tabs>
          <w:tab w:val="left" w:pos="2972"/>
        </w:tabs>
        <w:jc w:val="center"/>
        <w:rPr>
          <w:color w:val="FF0000"/>
        </w:rPr>
      </w:pPr>
      <w:r>
        <w:rPr>
          <w:color w:val="FF0000"/>
        </w:rPr>
        <w:t>REALIZZAZIONE DI UN PROGETTO</w:t>
      </w:r>
    </w:p>
    <w:p w:rsidR="00285286" w:rsidRDefault="00285286" w:rsidP="00285286">
      <w:pPr>
        <w:tabs>
          <w:tab w:val="left" w:pos="2972"/>
        </w:tabs>
      </w:pPr>
      <w:r>
        <w:t>Per realizzare un progetto bisogna seguire delle procedure:</w:t>
      </w:r>
    </w:p>
    <w:p w:rsidR="00285286" w:rsidRDefault="00285286" w:rsidP="00285286">
      <w:pPr>
        <w:pStyle w:val="Paragrafoelenco"/>
        <w:numPr>
          <w:ilvl w:val="0"/>
          <w:numId w:val="1"/>
        </w:numPr>
        <w:tabs>
          <w:tab w:val="left" w:pos="2972"/>
        </w:tabs>
      </w:pPr>
      <w:r>
        <w:t>INDAGINE DI MERCATO (es: concorrenza…)</w:t>
      </w:r>
    </w:p>
    <w:p w:rsidR="00216AE4" w:rsidRPr="00285286" w:rsidRDefault="00216AE4" w:rsidP="00216AE4">
      <w:pPr>
        <w:pStyle w:val="Paragrafoelenco"/>
        <w:numPr>
          <w:ilvl w:val="0"/>
          <w:numId w:val="1"/>
        </w:numPr>
        <w:tabs>
          <w:tab w:val="left" w:pos="2972"/>
        </w:tabs>
      </w:pPr>
      <w:r>
        <w:t>SPECIFICHE: si dividono in MARKETING(adeguatezza per il cliente) e TECNICA(caratteristiche tecniche).</w:t>
      </w:r>
      <w:r>
        <w:tab/>
        <w:t>Es: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69"/>
        <w:gridCol w:w="3043"/>
        <w:gridCol w:w="3022"/>
      </w:tblGrid>
      <w:tr w:rsidR="00216AE4" w:rsidTr="00285286">
        <w:tc>
          <w:tcPr>
            <w:tcW w:w="3259" w:type="dxa"/>
          </w:tcPr>
          <w:p w:rsidR="00285286" w:rsidRDefault="00285286" w:rsidP="00285286">
            <w:pPr>
              <w:tabs>
                <w:tab w:val="left" w:pos="2972"/>
              </w:tabs>
              <w:ind w:left="360"/>
            </w:pPr>
          </w:p>
        </w:tc>
        <w:tc>
          <w:tcPr>
            <w:tcW w:w="3259" w:type="dxa"/>
          </w:tcPr>
          <w:p w:rsidR="00285286" w:rsidRDefault="00216AE4" w:rsidP="00285286">
            <w:pPr>
              <w:tabs>
                <w:tab w:val="left" w:pos="2972"/>
              </w:tabs>
              <w:ind w:left="360"/>
            </w:pPr>
            <w:r>
              <w:t>MARKETING</w:t>
            </w:r>
          </w:p>
        </w:tc>
        <w:tc>
          <w:tcPr>
            <w:tcW w:w="3260" w:type="dxa"/>
          </w:tcPr>
          <w:p w:rsidR="00285286" w:rsidRDefault="00216AE4" w:rsidP="00285286">
            <w:pPr>
              <w:tabs>
                <w:tab w:val="left" w:pos="2972"/>
              </w:tabs>
              <w:ind w:left="360"/>
            </w:pPr>
            <w:r>
              <w:t>TECNICA</w:t>
            </w:r>
          </w:p>
        </w:tc>
      </w:tr>
      <w:tr w:rsidR="00216AE4" w:rsidTr="00285286">
        <w:tc>
          <w:tcPr>
            <w:tcW w:w="3259" w:type="dxa"/>
          </w:tcPr>
          <w:p w:rsidR="00285286" w:rsidRDefault="00216AE4" w:rsidP="00285286">
            <w:pPr>
              <w:tabs>
                <w:tab w:val="left" w:pos="2972"/>
              </w:tabs>
              <w:ind w:left="360"/>
            </w:pPr>
            <w:r>
              <w:t>Dimensione :</w:t>
            </w:r>
          </w:p>
        </w:tc>
        <w:tc>
          <w:tcPr>
            <w:tcW w:w="3259" w:type="dxa"/>
          </w:tcPr>
          <w:p w:rsidR="00285286" w:rsidRDefault="00216AE4" w:rsidP="00216AE4">
            <w:pPr>
              <w:tabs>
                <w:tab w:val="left" w:pos="2972"/>
              </w:tabs>
            </w:pPr>
            <w:r>
              <w:t>piccola</w:t>
            </w:r>
          </w:p>
        </w:tc>
        <w:tc>
          <w:tcPr>
            <w:tcW w:w="3260" w:type="dxa"/>
          </w:tcPr>
          <w:p w:rsidR="00285286" w:rsidRDefault="00216AE4" w:rsidP="00285286">
            <w:pPr>
              <w:tabs>
                <w:tab w:val="left" w:pos="2972"/>
              </w:tabs>
            </w:pPr>
            <w:r>
              <w:t>10x20x30 mm</w:t>
            </w:r>
          </w:p>
        </w:tc>
      </w:tr>
      <w:tr w:rsidR="00216AE4" w:rsidTr="00285286">
        <w:tc>
          <w:tcPr>
            <w:tcW w:w="3259" w:type="dxa"/>
          </w:tcPr>
          <w:p w:rsidR="00285286" w:rsidRDefault="00216AE4" w:rsidP="00285286">
            <w:pPr>
              <w:tabs>
                <w:tab w:val="left" w:pos="2972"/>
              </w:tabs>
              <w:ind w:left="360"/>
            </w:pPr>
            <w:r>
              <w:t>Alimentazione :</w:t>
            </w:r>
          </w:p>
        </w:tc>
        <w:tc>
          <w:tcPr>
            <w:tcW w:w="3259" w:type="dxa"/>
          </w:tcPr>
          <w:p w:rsidR="00285286" w:rsidRDefault="00216AE4" w:rsidP="00216AE4">
            <w:pPr>
              <w:tabs>
                <w:tab w:val="left" w:pos="2972"/>
              </w:tabs>
            </w:pPr>
            <w:r>
              <w:t>corrente DC</w:t>
            </w:r>
          </w:p>
        </w:tc>
        <w:tc>
          <w:tcPr>
            <w:tcW w:w="3260" w:type="dxa"/>
          </w:tcPr>
          <w:p w:rsidR="00285286" w:rsidRDefault="00216AE4" w:rsidP="00216AE4">
            <w:pPr>
              <w:tabs>
                <w:tab w:val="left" w:pos="2972"/>
              </w:tabs>
            </w:pPr>
            <w:r>
              <w:t>24V±15%           150mA</w:t>
            </w:r>
          </w:p>
        </w:tc>
      </w:tr>
      <w:tr w:rsidR="00216AE4" w:rsidTr="00285286">
        <w:tc>
          <w:tcPr>
            <w:tcW w:w="3259" w:type="dxa"/>
          </w:tcPr>
          <w:p w:rsidR="00285286" w:rsidRDefault="00216AE4" w:rsidP="00285286">
            <w:pPr>
              <w:tabs>
                <w:tab w:val="left" w:pos="2972"/>
              </w:tabs>
              <w:ind w:left="360"/>
            </w:pPr>
            <w:r>
              <w:t>Cavo collegamento :</w:t>
            </w:r>
          </w:p>
        </w:tc>
        <w:tc>
          <w:tcPr>
            <w:tcW w:w="3259" w:type="dxa"/>
          </w:tcPr>
          <w:p w:rsidR="00285286" w:rsidRDefault="00216AE4" w:rsidP="00216AE4">
            <w:pPr>
              <w:tabs>
                <w:tab w:val="left" w:pos="2972"/>
              </w:tabs>
            </w:pPr>
            <w:r>
              <w:t>lungo</w:t>
            </w:r>
          </w:p>
        </w:tc>
        <w:tc>
          <w:tcPr>
            <w:tcW w:w="3260" w:type="dxa"/>
          </w:tcPr>
          <w:p w:rsidR="00285286" w:rsidRDefault="00216AE4" w:rsidP="00216AE4">
            <w:pPr>
              <w:tabs>
                <w:tab w:val="left" w:pos="2972"/>
              </w:tabs>
            </w:pPr>
            <w:r>
              <w:t>5m            caduta:300mV</w:t>
            </w:r>
          </w:p>
        </w:tc>
      </w:tr>
    </w:tbl>
    <w:p w:rsidR="00285286" w:rsidRDefault="00216AE4" w:rsidP="00285286">
      <w:pPr>
        <w:pStyle w:val="Paragrafoelenco"/>
        <w:numPr>
          <w:ilvl w:val="0"/>
          <w:numId w:val="1"/>
        </w:numPr>
        <w:tabs>
          <w:tab w:val="left" w:pos="2972"/>
        </w:tabs>
      </w:pPr>
      <w:r>
        <w:t xml:space="preserve">FATTIBILITA’: bisogna verificare che sia possibile </w:t>
      </w:r>
      <w:r w:rsidR="00015CA3">
        <w:t>creare</w:t>
      </w:r>
      <w:r>
        <w:t xml:space="preserve"> il progetto. Bisogna </w:t>
      </w:r>
      <w:r w:rsidR="00015CA3">
        <w:t>verificare se esistono altri brevetti riguardanti il proprio progetto e realizzarne uno o più brevetti se necessario per difendere le proprie innovazioni.</w:t>
      </w:r>
    </w:p>
    <w:p w:rsidR="00015CA3" w:rsidRDefault="00015CA3" w:rsidP="00285286">
      <w:pPr>
        <w:pStyle w:val="Paragrafoelenco"/>
        <w:numPr>
          <w:ilvl w:val="0"/>
          <w:numId w:val="1"/>
        </w:numPr>
        <w:tabs>
          <w:tab w:val="left" w:pos="2972"/>
        </w:tabs>
      </w:pPr>
      <w:r>
        <w:t>PROTOTIPO: bisogna realizzare un prototipo per misurare le prestazioni del proprio prodotto, verificando che non ci siano problemi e bisogna legalizzare il tutto tramite i marchi CE e altri.</w:t>
      </w:r>
    </w:p>
    <w:p w:rsidR="00015CA3" w:rsidRDefault="00015CA3" w:rsidP="00285286">
      <w:pPr>
        <w:pStyle w:val="Paragrafoelenco"/>
        <w:numPr>
          <w:ilvl w:val="0"/>
          <w:numId w:val="1"/>
        </w:numPr>
        <w:tabs>
          <w:tab w:val="left" w:pos="2972"/>
        </w:tabs>
      </w:pPr>
      <w:r>
        <w:t>PRESERIE: vengono realizzati in serie un numero moderato di prodotti per verificare se i clienti non trovino delle anomalie.</w:t>
      </w:r>
    </w:p>
    <w:p w:rsidR="00015CA3" w:rsidRPr="00285286" w:rsidRDefault="00015CA3" w:rsidP="00285286">
      <w:pPr>
        <w:pStyle w:val="Paragrafoelenco"/>
        <w:numPr>
          <w:ilvl w:val="0"/>
          <w:numId w:val="1"/>
        </w:numPr>
        <w:tabs>
          <w:tab w:val="left" w:pos="2972"/>
        </w:tabs>
      </w:pPr>
      <w:r>
        <w:t>SERIE: il prodotto viene realizzato in serie se tutto si è svolto positivamente.</w:t>
      </w:r>
      <w:bookmarkStart w:id="0" w:name="_GoBack"/>
      <w:bookmarkEnd w:id="0"/>
    </w:p>
    <w:sectPr w:rsidR="00015CA3" w:rsidRPr="002852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52385"/>
    <w:multiLevelType w:val="hybridMultilevel"/>
    <w:tmpl w:val="E124D9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CE"/>
    <w:rsid w:val="00015CA3"/>
    <w:rsid w:val="000D40B4"/>
    <w:rsid w:val="00216AE4"/>
    <w:rsid w:val="00285286"/>
    <w:rsid w:val="002910C1"/>
    <w:rsid w:val="00456A6E"/>
    <w:rsid w:val="00A50435"/>
    <w:rsid w:val="00C6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40B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85286"/>
    <w:pPr>
      <w:ind w:left="720"/>
      <w:contextualSpacing/>
    </w:pPr>
  </w:style>
  <w:style w:type="table" w:styleId="Grigliatabella">
    <w:name w:val="Table Grid"/>
    <w:basedOn w:val="Tabellanormale"/>
    <w:uiPriority w:val="59"/>
    <w:rsid w:val="0028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40B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85286"/>
    <w:pPr>
      <w:ind w:left="720"/>
      <w:contextualSpacing/>
    </w:pPr>
  </w:style>
  <w:style w:type="table" w:styleId="Grigliatabella">
    <w:name w:val="Table Grid"/>
    <w:basedOn w:val="Tabellanormale"/>
    <w:uiPriority w:val="59"/>
    <w:rsid w:val="0028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92C3D-A241-44DD-BA7D-35029C61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jcramoscu@live.com</dc:creator>
  <cp:lastModifiedBy>jcramoscu@live.com</cp:lastModifiedBy>
  <cp:revision>1</cp:revision>
  <dcterms:created xsi:type="dcterms:W3CDTF">2016-04-19T20:11:00Z</dcterms:created>
  <dcterms:modified xsi:type="dcterms:W3CDTF">2016-04-19T21:40:00Z</dcterms:modified>
</cp:coreProperties>
</file>